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8D2" w:rsidRPr="006F7808" w:rsidRDefault="00AE48D2" w:rsidP="00376BBA">
      <w:pPr>
        <w:pStyle w:val="NoSpacing"/>
        <w:jc w:val="center"/>
        <w:rPr>
          <w:b/>
          <w:sz w:val="72"/>
          <w:szCs w:val="72"/>
          <w:lang w:val="ro-RO" w:eastAsia="ro-RO"/>
        </w:rPr>
      </w:pPr>
    </w:p>
    <w:p w:rsidR="00AE48D2" w:rsidRPr="006F7808" w:rsidRDefault="00AE48D2" w:rsidP="007231B4">
      <w:pPr>
        <w:pStyle w:val="NoSpacing"/>
        <w:rPr>
          <w:b/>
          <w:sz w:val="72"/>
          <w:szCs w:val="72"/>
          <w:lang w:val="ro-RO" w:eastAsia="ro-RO"/>
        </w:rPr>
      </w:pPr>
    </w:p>
    <w:p w:rsidR="00887340" w:rsidRPr="006F7808" w:rsidRDefault="00887340" w:rsidP="007231B4">
      <w:pPr>
        <w:pStyle w:val="NoSpacing"/>
        <w:rPr>
          <w:b/>
          <w:sz w:val="72"/>
          <w:szCs w:val="72"/>
          <w:lang w:val="ro-RO" w:eastAsia="ro-RO"/>
        </w:rPr>
      </w:pPr>
    </w:p>
    <w:p w:rsidR="0059453A" w:rsidRPr="006F7808" w:rsidRDefault="0059453A" w:rsidP="0059453A">
      <w:pPr>
        <w:pStyle w:val="NoSpacing"/>
        <w:jc w:val="center"/>
        <w:rPr>
          <w:b/>
          <w:sz w:val="48"/>
          <w:szCs w:val="48"/>
          <w:lang w:val="ro-RO" w:eastAsia="ro-RO"/>
        </w:rPr>
      </w:pPr>
    </w:p>
    <w:p w:rsidR="00232577" w:rsidRPr="006F7808" w:rsidRDefault="004D730A" w:rsidP="00232577">
      <w:pPr>
        <w:pStyle w:val="NoSpacing"/>
        <w:jc w:val="center"/>
        <w:rPr>
          <w:b/>
          <w:sz w:val="48"/>
          <w:szCs w:val="48"/>
          <w:lang w:val="ro-RO" w:eastAsia="ro-RO"/>
        </w:rPr>
      </w:pPr>
      <w:r w:rsidRPr="006F7808">
        <w:rPr>
          <w:b/>
          <w:sz w:val="48"/>
          <w:szCs w:val="48"/>
          <w:lang w:val="ro-RO" w:eastAsia="ro-RO"/>
        </w:rPr>
        <w:t xml:space="preserve">STUDIU DE EVALUARE ADECVATĂ </w:t>
      </w:r>
      <w:r w:rsidR="00232577" w:rsidRPr="006F7808">
        <w:rPr>
          <w:b/>
          <w:sz w:val="48"/>
          <w:szCs w:val="48"/>
          <w:lang w:val="ro-RO" w:eastAsia="ro-RO"/>
        </w:rPr>
        <w:t>“Lucrări pentru decolmatare, regularizare și reprofilare albie minoră prin exploatarea de agregate minerale în perimetrul Ion Creangă, râu Siret, mal stâng, comuna Ion Creangă, județul Neamț”</w:t>
      </w:r>
    </w:p>
    <w:p w:rsidR="00DB6775" w:rsidRPr="006F7808" w:rsidRDefault="00DB6775" w:rsidP="00232577">
      <w:pPr>
        <w:pStyle w:val="NoSpacing"/>
        <w:jc w:val="center"/>
        <w:rPr>
          <w:b/>
          <w:sz w:val="32"/>
          <w:szCs w:val="32"/>
          <w:lang w:val="ro-RO" w:eastAsia="ro-RO"/>
        </w:rPr>
      </w:pPr>
    </w:p>
    <w:p w:rsidR="00DB6775" w:rsidRPr="006F7808" w:rsidRDefault="00DB6775" w:rsidP="00DB6775">
      <w:pPr>
        <w:pStyle w:val="NoSpacing"/>
        <w:jc w:val="both"/>
        <w:rPr>
          <w:b/>
          <w:sz w:val="32"/>
          <w:szCs w:val="32"/>
          <w:lang w:val="ro-RO" w:eastAsia="ro-RO"/>
        </w:rPr>
      </w:pPr>
    </w:p>
    <w:p w:rsidR="00E25819" w:rsidRPr="006F7808" w:rsidRDefault="00DB6775" w:rsidP="00D755B4">
      <w:pPr>
        <w:pStyle w:val="Frspaiere"/>
        <w:rPr>
          <w:b/>
          <w:sz w:val="28"/>
          <w:szCs w:val="28"/>
        </w:rPr>
      </w:pPr>
      <w:r w:rsidRPr="006F7808">
        <w:rPr>
          <w:b/>
          <w:sz w:val="28"/>
          <w:szCs w:val="28"/>
          <w:lang w:eastAsia="ro-RO"/>
        </w:rPr>
        <w:t xml:space="preserve">Beneficiar: </w:t>
      </w:r>
      <w:r w:rsidR="004D730A" w:rsidRPr="006F7808">
        <w:rPr>
          <w:b/>
          <w:sz w:val="28"/>
          <w:szCs w:val="28"/>
        </w:rPr>
        <w:t xml:space="preserve">S.C. TRANS </w:t>
      </w:r>
      <w:r w:rsidR="00232577" w:rsidRPr="006F7808">
        <w:rPr>
          <w:b/>
          <w:sz w:val="28"/>
          <w:szCs w:val="28"/>
        </w:rPr>
        <w:t xml:space="preserve">ORVIREL </w:t>
      </w:r>
      <w:r w:rsidR="004D730A" w:rsidRPr="006F7808">
        <w:rPr>
          <w:b/>
          <w:sz w:val="28"/>
          <w:szCs w:val="28"/>
        </w:rPr>
        <w:t>S.R.L.</w:t>
      </w:r>
    </w:p>
    <w:p w:rsidR="00DB6775" w:rsidRPr="006F7808" w:rsidRDefault="00DB6775" w:rsidP="00D755B4">
      <w:pPr>
        <w:pStyle w:val="Frspaiere"/>
        <w:rPr>
          <w:b/>
          <w:sz w:val="28"/>
          <w:szCs w:val="28"/>
          <w:lang w:eastAsia="ro-RO"/>
        </w:rPr>
      </w:pPr>
      <w:r w:rsidRPr="006F7808">
        <w:rPr>
          <w:b/>
          <w:sz w:val="28"/>
          <w:szCs w:val="28"/>
          <w:lang w:eastAsia="ro-RO"/>
        </w:rPr>
        <w:t xml:space="preserve">Elaborator: S.C. Mediu Research </w:t>
      </w:r>
      <w:r w:rsidR="00E25819" w:rsidRPr="006F7808">
        <w:rPr>
          <w:b/>
          <w:sz w:val="28"/>
          <w:szCs w:val="28"/>
          <w:lang w:eastAsia="ro-RO"/>
        </w:rPr>
        <w:t xml:space="preserve">Corporation </w:t>
      </w:r>
      <w:r w:rsidRPr="006F7808">
        <w:rPr>
          <w:b/>
          <w:sz w:val="28"/>
          <w:szCs w:val="28"/>
          <w:lang w:eastAsia="ro-RO"/>
        </w:rPr>
        <w:t>S.R.L. Bacău</w:t>
      </w:r>
    </w:p>
    <w:p w:rsidR="00D755B4" w:rsidRPr="006F7808" w:rsidRDefault="00D755B4" w:rsidP="00D755B4">
      <w:pPr>
        <w:pStyle w:val="Frspaiere"/>
        <w:rPr>
          <w:b/>
          <w:sz w:val="28"/>
          <w:szCs w:val="28"/>
          <w:lang w:eastAsia="ro-RO"/>
        </w:rPr>
      </w:pPr>
      <w:r w:rsidRPr="006F7808">
        <w:rPr>
          <w:b/>
          <w:sz w:val="28"/>
          <w:szCs w:val="28"/>
          <w:lang w:eastAsia="ro-RO"/>
        </w:rPr>
        <w:t>Dr. Guşă Delia</w:t>
      </w:r>
    </w:p>
    <w:p w:rsidR="0059453A" w:rsidRPr="006F7808" w:rsidRDefault="0059453A" w:rsidP="0059453A">
      <w:pPr>
        <w:pStyle w:val="NoSpacing"/>
        <w:jc w:val="both"/>
        <w:rPr>
          <w:b/>
          <w:sz w:val="44"/>
          <w:szCs w:val="44"/>
          <w:lang w:val="ro-RO" w:eastAsia="ro-RO"/>
        </w:rPr>
      </w:pPr>
    </w:p>
    <w:p w:rsidR="0059453A" w:rsidRPr="006F7808" w:rsidRDefault="0059453A" w:rsidP="0059453A">
      <w:pPr>
        <w:pStyle w:val="NoSpacing"/>
        <w:jc w:val="both"/>
        <w:rPr>
          <w:b/>
          <w:sz w:val="44"/>
          <w:szCs w:val="44"/>
          <w:lang w:val="ro-RO" w:eastAsia="ro-RO"/>
        </w:rPr>
      </w:pPr>
    </w:p>
    <w:p w:rsidR="0059453A" w:rsidRPr="006F7808" w:rsidRDefault="0059453A" w:rsidP="0059453A">
      <w:pPr>
        <w:pStyle w:val="NoSpacing"/>
        <w:jc w:val="both"/>
        <w:rPr>
          <w:b/>
          <w:sz w:val="44"/>
          <w:szCs w:val="44"/>
          <w:lang w:val="ro-RO" w:eastAsia="ro-RO"/>
        </w:rPr>
      </w:pPr>
    </w:p>
    <w:p w:rsidR="00887340" w:rsidRPr="006F7808" w:rsidRDefault="00887340" w:rsidP="0059453A">
      <w:pPr>
        <w:pStyle w:val="NoSpacing"/>
        <w:jc w:val="both"/>
        <w:rPr>
          <w:b/>
          <w:sz w:val="44"/>
          <w:szCs w:val="44"/>
          <w:lang w:val="ro-RO" w:eastAsia="ro-RO"/>
        </w:rPr>
      </w:pPr>
    </w:p>
    <w:p w:rsidR="00887340" w:rsidRPr="006F7808" w:rsidRDefault="00887340" w:rsidP="0059453A">
      <w:pPr>
        <w:pStyle w:val="NoSpacing"/>
        <w:jc w:val="both"/>
        <w:rPr>
          <w:b/>
          <w:sz w:val="44"/>
          <w:szCs w:val="44"/>
          <w:lang w:val="ro-RO" w:eastAsia="ro-RO"/>
        </w:rPr>
      </w:pPr>
    </w:p>
    <w:p w:rsidR="00DB6775" w:rsidRPr="006F7808" w:rsidRDefault="00DB6775" w:rsidP="009C02A8">
      <w:pPr>
        <w:rPr>
          <w:lang w:val="ro-RO" w:eastAsia="ro-RO"/>
        </w:rPr>
      </w:pPr>
    </w:p>
    <w:p w:rsidR="003855CB" w:rsidRPr="006F7808" w:rsidRDefault="003855CB" w:rsidP="009C02A8">
      <w:pPr>
        <w:rPr>
          <w:lang w:val="ro-RO" w:eastAsia="ro-RO"/>
        </w:rPr>
      </w:pPr>
    </w:p>
    <w:p w:rsidR="003855CB" w:rsidRPr="006F7808" w:rsidRDefault="00D755B4" w:rsidP="00D755B4">
      <w:pPr>
        <w:jc w:val="center"/>
        <w:rPr>
          <w:b/>
          <w:sz w:val="28"/>
          <w:szCs w:val="28"/>
          <w:lang w:val="ro-RO" w:eastAsia="ro-RO"/>
        </w:rPr>
      </w:pPr>
      <w:r w:rsidRPr="006F7808">
        <w:rPr>
          <w:b/>
          <w:sz w:val="28"/>
          <w:szCs w:val="28"/>
          <w:lang w:val="ro-RO" w:eastAsia="ro-RO"/>
        </w:rPr>
        <w:t>2019</w:t>
      </w:r>
    </w:p>
    <w:sdt>
      <w:sdtPr>
        <w:rPr>
          <w:rFonts w:ascii="Times New Roman" w:hAnsi="Times New Roman"/>
          <w:b w:val="0"/>
          <w:bCs w:val="0"/>
          <w:color w:val="auto"/>
          <w:sz w:val="22"/>
          <w:szCs w:val="22"/>
          <w:lang w:val="ro-RO" w:eastAsia="en-US"/>
        </w:rPr>
        <w:id w:val="-1328979641"/>
        <w:docPartObj>
          <w:docPartGallery w:val="Table of Contents"/>
          <w:docPartUnique/>
        </w:docPartObj>
      </w:sdtPr>
      <w:sdtContent>
        <w:p w:rsidR="00966DE8" w:rsidRPr="006F7808" w:rsidRDefault="00966DE8" w:rsidP="00AA6965">
          <w:pPr>
            <w:pStyle w:val="TOCHeading"/>
            <w:rPr>
              <w:color w:val="auto"/>
              <w:lang w:val="ro-RO"/>
            </w:rPr>
          </w:pPr>
          <w:r w:rsidRPr="006F7808">
            <w:rPr>
              <w:color w:val="auto"/>
              <w:lang w:val="ro-RO"/>
            </w:rPr>
            <w:t>Cuprins</w:t>
          </w:r>
        </w:p>
        <w:p w:rsidR="00F1096D" w:rsidRPr="006F7808" w:rsidRDefault="00F1096D">
          <w:pPr>
            <w:pStyle w:val="TOC1"/>
            <w:tabs>
              <w:tab w:val="right" w:leader="dot" w:pos="9939"/>
            </w:tabs>
            <w:rPr>
              <w:rFonts w:asciiTheme="minorHAnsi" w:eastAsiaTheme="minorEastAsia" w:hAnsiTheme="minorHAnsi" w:cstheme="minorBidi"/>
              <w:b w:val="0"/>
              <w:noProof/>
              <w:szCs w:val="22"/>
              <w:lang w:val="ro-RO" w:eastAsia="ro-RO"/>
            </w:rPr>
          </w:pPr>
          <w:r w:rsidRPr="006F7808">
            <w:rPr>
              <w:sz w:val="24"/>
              <w:lang w:val="ro-RO"/>
            </w:rPr>
            <w:fldChar w:fldCharType="begin"/>
          </w:r>
          <w:r w:rsidRPr="006F7808">
            <w:rPr>
              <w:sz w:val="24"/>
              <w:lang w:val="ro-RO"/>
            </w:rPr>
            <w:instrText xml:space="preserve"> TOC \o "1-3" \h \z \u </w:instrText>
          </w:r>
          <w:r w:rsidRPr="006F7808">
            <w:rPr>
              <w:sz w:val="24"/>
              <w:lang w:val="ro-RO"/>
            </w:rPr>
            <w:fldChar w:fldCharType="separate"/>
          </w:r>
          <w:hyperlink w:anchor="_Toc16093386" w:history="1">
            <w:r w:rsidRPr="006F7808">
              <w:rPr>
                <w:rStyle w:val="Hyperlink"/>
                <w:noProof/>
                <w:color w:val="auto"/>
                <w:lang w:val="ro-RO"/>
              </w:rPr>
              <w:t>I. Informaţii privind proiectul supus aprobării:</w:t>
            </w:r>
            <w:r w:rsidRPr="006F7808">
              <w:rPr>
                <w:noProof/>
                <w:webHidden/>
                <w:lang w:val="ro-RO"/>
              </w:rPr>
              <w:tab/>
            </w:r>
            <w:r w:rsidRPr="006F7808">
              <w:rPr>
                <w:rStyle w:val="Hyperlink"/>
                <w:noProof/>
                <w:color w:val="auto"/>
                <w:lang w:val="ro-RO"/>
              </w:rPr>
              <w:fldChar w:fldCharType="begin"/>
            </w:r>
            <w:r w:rsidRPr="006F7808">
              <w:rPr>
                <w:noProof/>
                <w:webHidden/>
                <w:lang w:val="ro-RO"/>
              </w:rPr>
              <w:instrText xml:space="preserve"> PAGEREF _Toc16093386 \h </w:instrText>
            </w:r>
            <w:r w:rsidRPr="006F7808">
              <w:rPr>
                <w:rStyle w:val="Hyperlink"/>
                <w:noProof/>
                <w:color w:val="auto"/>
                <w:lang w:val="ro-RO"/>
              </w:rPr>
            </w:r>
            <w:r w:rsidRPr="006F7808">
              <w:rPr>
                <w:rStyle w:val="Hyperlink"/>
                <w:noProof/>
                <w:color w:val="auto"/>
                <w:lang w:val="ro-RO"/>
              </w:rPr>
              <w:fldChar w:fldCharType="separate"/>
            </w:r>
            <w:r w:rsidR="00440C70">
              <w:rPr>
                <w:noProof/>
                <w:webHidden/>
                <w:lang w:val="ro-RO"/>
              </w:rPr>
              <w:t>4</w:t>
            </w:r>
            <w:r w:rsidRPr="006F7808">
              <w:rPr>
                <w:rStyle w:val="Hyperlink"/>
                <w:noProof/>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387" w:history="1">
            <w:r w:rsidR="00F1096D" w:rsidRPr="006F7808">
              <w:rPr>
                <w:rStyle w:val="Hyperlink"/>
                <w:color w:val="auto"/>
                <w:lang w:val="ro-RO"/>
              </w:rPr>
              <w:t>I.1.Informaţii privind proiectul propus:</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_Toc16093387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4</w:t>
            </w:r>
            <w:r w:rsidR="00F1096D" w:rsidRPr="006F7808">
              <w:rPr>
                <w:rStyle w:val="Hyperlink"/>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388" w:history="1">
            <w:r w:rsidR="00F1096D" w:rsidRPr="006F7808">
              <w:rPr>
                <w:rStyle w:val="Hyperlink"/>
                <w:noProof/>
                <w:color w:val="auto"/>
                <w:lang w:val="ro-RO"/>
              </w:rPr>
              <w:t>I.1.a. Denumirea:</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_Toc16093388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4</w:t>
            </w:r>
            <w:r w:rsidR="00F1096D" w:rsidRPr="006F7808">
              <w:rPr>
                <w:rStyle w:val="Hyperlink"/>
                <w:noProof/>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389" w:history="1">
            <w:r w:rsidR="00F1096D" w:rsidRPr="006F7808">
              <w:rPr>
                <w:rStyle w:val="Hyperlink"/>
                <w:noProof/>
                <w:color w:val="auto"/>
                <w:lang w:val="ro-RO"/>
              </w:rPr>
              <w:t>I.1.b. Descrierea:</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_Toc16093389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5</w:t>
            </w:r>
            <w:r w:rsidR="00F1096D" w:rsidRPr="006F7808">
              <w:rPr>
                <w:rStyle w:val="Hyperlink"/>
                <w:noProof/>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390" w:history="1">
            <w:r w:rsidR="00F1096D" w:rsidRPr="006F7808">
              <w:rPr>
                <w:rStyle w:val="Hyperlink"/>
                <w:noProof/>
                <w:color w:val="auto"/>
                <w:lang w:val="ro-RO"/>
              </w:rPr>
              <w:t>I.1.c. Informaţii privind producţia care se va realiza:</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_Toc16093390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9</w:t>
            </w:r>
            <w:r w:rsidR="00F1096D" w:rsidRPr="006F7808">
              <w:rPr>
                <w:rStyle w:val="Hyperlink"/>
                <w:noProof/>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391" w:history="1">
            <w:r w:rsidR="00F1096D" w:rsidRPr="006F7808">
              <w:rPr>
                <w:rStyle w:val="Hyperlink"/>
                <w:noProof/>
                <w:color w:val="auto"/>
                <w:lang w:val="ro-RO"/>
              </w:rPr>
              <w:t>I.1.d. Informaţii despre materiile prime:</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_Toc16093391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10</w:t>
            </w:r>
            <w:r w:rsidR="00F1096D" w:rsidRPr="006F7808">
              <w:rPr>
                <w:rStyle w:val="Hyperlink"/>
                <w:noProof/>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392" w:history="1">
            <w:r w:rsidR="00F1096D" w:rsidRPr="006F7808">
              <w:rPr>
                <w:rStyle w:val="Hyperlink"/>
                <w:color w:val="auto"/>
                <w:lang w:val="ro-RO"/>
              </w:rPr>
              <w:t>I.2. Localizarea geografică şi administrativă cu precizarea coordonatelor Stereo 70:</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_Toc16093392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11</w:t>
            </w:r>
            <w:r w:rsidR="00F1096D" w:rsidRPr="006F7808">
              <w:rPr>
                <w:rStyle w:val="Hyperlink"/>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393" w:history="1">
            <w:r w:rsidR="00F1096D" w:rsidRPr="006F7808">
              <w:rPr>
                <w:rStyle w:val="Hyperlink"/>
                <w:noProof/>
                <w:color w:val="auto"/>
                <w:lang w:val="ro-RO"/>
              </w:rPr>
              <w:t>I.2.a.Localizarea administrativ - teritorială</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_Toc16093393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11</w:t>
            </w:r>
            <w:r w:rsidR="00F1096D" w:rsidRPr="006F7808">
              <w:rPr>
                <w:rStyle w:val="Hyperlink"/>
                <w:noProof/>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394" w:history="1">
            <w:r w:rsidR="00F1096D" w:rsidRPr="006F7808">
              <w:rPr>
                <w:rStyle w:val="Hyperlink"/>
                <w:noProof/>
                <w:color w:val="auto"/>
                <w:lang w:val="ro-RO"/>
              </w:rPr>
              <w:t>I.2.b.Localizarea conform Coordonatelor STEREO 70</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_Toc16093394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11</w:t>
            </w:r>
            <w:r w:rsidR="00F1096D" w:rsidRPr="006F7808">
              <w:rPr>
                <w:rStyle w:val="Hyperlink"/>
                <w:noProof/>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395" w:history="1">
            <w:r w:rsidR="00F1096D" w:rsidRPr="006F7808">
              <w:rPr>
                <w:rStyle w:val="Hyperlink"/>
                <w:noProof/>
                <w:color w:val="auto"/>
                <w:lang w:val="ro-RO"/>
              </w:rPr>
              <w:t>I.2.c. Localizarea în raport cu ariile protejate din zonă conform Coordonatelor STEREO 70</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_Toc16093395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15</w:t>
            </w:r>
            <w:r w:rsidR="00F1096D" w:rsidRPr="006F7808">
              <w:rPr>
                <w:rStyle w:val="Hyperlink"/>
                <w:noProof/>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396" w:history="1">
            <w:r w:rsidR="00F1096D" w:rsidRPr="006F7808">
              <w:rPr>
                <w:rStyle w:val="Hyperlink"/>
                <w:color w:val="auto"/>
                <w:lang w:val="ro-RO"/>
              </w:rPr>
              <w:t>I.3.  Modificările fizice ce decurg din PP (din excavare, consolidare, dragare etc.) şi care vor avea loc pe durata diferitelor etape de implementare a proiectului:</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_Toc16093396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16</w:t>
            </w:r>
            <w:r w:rsidR="00F1096D" w:rsidRPr="006F7808">
              <w:rPr>
                <w:rStyle w:val="Hyperlink"/>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397" w:history="1">
            <w:r w:rsidR="00F1096D" w:rsidRPr="006F7808">
              <w:rPr>
                <w:rStyle w:val="Hyperlink"/>
                <w:noProof/>
                <w:color w:val="auto"/>
                <w:lang w:val="ro-RO"/>
              </w:rPr>
              <w:t>I.3.a.Modificările fizice care decurg din proiect în perioada de construire:</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_Toc16093397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16</w:t>
            </w:r>
            <w:r w:rsidR="00F1096D" w:rsidRPr="006F7808">
              <w:rPr>
                <w:rStyle w:val="Hyperlink"/>
                <w:noProof/>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398" w:history="1">
            <w:r w:rsidR="00F1096D" w:rsidRPr="006F7808">
              <w:rPr>
                <w:rStyle w:val="Hyperlink"/>
                <w:noProof/>
                <w:color w:val="auto"/>
                <w:lang w:val="ro-RO"/>
              </w:rPr>
              <w:t>I.3.b. Modificările fizice în perioada de exploatare:</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_Toc16093398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16</w:t>
            </w:r>
            <w:r w:rsidR="00F1096D" w:rsidRPr="006F7808">
              <w:rPr>
                <w:rStyle w:val="Hyperlink"/>
                <w:noProof/>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399" w:history="1">
            <w:r w:rsidR="00F1096D" w:rsidRPr="006F7808">
              <w:rPr>
                <w:rStyle w:val="Hyperlink"/>
                <w:noProof/>
                <w:color w:val="auto"/>
                <w:lang w:val="ro-RO"/>
              </w:rPr>
              <w:t>I.3.e. Modificări fizice la închidere, dezafectare, demolare:</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_Toc16093399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18</w:t>
            </w:r>
            <w:r w:rsidR="00F1096D" w:rsidRPr="006F7808">
              <w:rPr>
                <w:rStyle w:val="Hyperlink"/>
                <w:noProof/>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00" w:history="1">
            <w:r w:rsidR="00F1096D" w:rsidRPr="006F7808">
              <w:rPr>
                <w:rStyle w:val="Hyperlink"/>
                <w:color w:val="auto"/>
                <w:lang w:val="ro-RO"/>
              </w:rPr>
              <w:t>I.4. Resursele naturale necesare implementării</w:t>
            </w:r>
            <w:bookmarkStart w:id="0" w:name="_GoBack"/>
            <w:bookmarkEnd w:id="0"/>
            <w:r w:rsidR="00F1096D" w:rsidRPr="006F7808">
              <w:rPr>
                <w:rStyle w:val="Hyperlink"/>
                <w:color w:val="auto"/>
                <w:lang w:val="ro-RO"/>
              </w:rPr>
              <w:t xml:space="preserve"> PP (preluare de apă, resurse regenerabile, resurse neregenerabile etc.):</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_Toc16093400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18</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01" w:history="1">
            <w:r w:rsidR="00F1096D" w:rsidRPr="006F7808">
              <w:rPr>
                <w:rStyle w:val="Hyperlink"/>
                <w:color w:val="auto"/>
                <w:lang w:val="ro-RO"/>
              </w:rPr>
              <w:t>I.5. Resursele naturale ce vor fi exploatate din cadrul ariei naturale protejate de interes comunitar pentru a fi utilizate la implementarea planului/proiectului:</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_Toc16093401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19</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02" w:history="1">
            <w:r w:rsidR="00F1096D" w:rsidRPr="006F7808">
              <w:rPr>
                <w:rStyle w:val="Hyperlink"/>
                <w:color w:val="auto"/>
                <w:lang w:val="ro-RO"/>
              </w:rPr>
              <w:t>I.6. Emisii şi deşeuri generate de PP (în apă, în aer, pe suprafaţa unde sunt depozitate deşeurile) şi modalitatea de eliminare a acestora:</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_Toc16093402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19</w:t>
            </w:r>
            <w:r w:rsidR="00F1096D" w:rsidRPr="006F7808">
              <w:rPr>
                <w:rStyle w:val="Hyperlink"/>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403" w:history="1">
            <w:r w:rsidR="00F1096D" w:rsidRPr="006F7808">
              <w:rPr>
                <w:rStyle w:val="Hyperlink"/>
                <w:noProof/>
                <w:color w:val="auto"/>
                <w:lang w:val="ro-RO"/>
              </w:rPr>
              <w:t>I.6.a. Caracteristicile factorului de mediu aer</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_Toc16093403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19</w:t>
            </w:r>
            <w:r w:rsidR="00F1096D" w:rsidRPr="006F7808">
              <w:rPr>
                <w:rStyle w:val="Hyperlink"/>
                <w:noProof/>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404" w:history="1">
            <w:r w:rsidR="00F1096D" w:rsidRPr="006F7808">
              <w:rPr>
                <w:rStyle w:val="Hyperlink"/>
                <w:rFonts w:eastAsia="SimSun"/>
                <w:noProof/>
                <w:color w:val="auto"/>
                <w:lang w:val="ro-RO"/>
              </w:rPr>
              <w:t>Zgomot şi vibraţii</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_Toc16093404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21</w:t>
            </w:r>
            <w:r w:rsidR="00F1096D" w:rsidRPr="006F7808">
              <w:rPr>
                <w:rStyle w:val="Hyperlink"/>
                <w:noProof/>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405" w:history="1">
            <w:r w:rsidR="00F1096D" w:rsidRPr="006F7808">
              <w:rPr>
                <w:rStyle w:val="Hyperlink"/>
                <w:noProof/>
                <w:color w:val="auto"/>
                <w:lang w:val="ro-RO"/>
              </w:rPr>
              <w:t>I.6.b. Caracteristicile factorului de mediu sol</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_Toc16093405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22</w:t>
            </w:r>
            <w:r w:rsidR="00F1096D" w:rsidRPr="006F7808">
              <w:rPr>
                <w:rStyle w:val="Hyperlink"/>
                <w:noProof/>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406" w:history="1">
            <w:r w:rsidR="00F1096D" w:rsidRPr="006F7808">
              <w:rPr>
                <w:rStyle w:val="Hyperlink"/>
                <w:noProof/>
                <w:color w:val="auto"/>
                <w:lang w:val="ro-RO"/>
              </w:rPr>
              <w:t>I.6.c. Caracteristici ale factorului de mediu apa</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_Toc16093406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24</w:t>
            </w:r>
            <w:r w:rsidR="00F1096D" w:rsidRPr="006F7808">
              <w:rPr>
                <w:rStyle w:val="Hyperlink"/>
                <w:noProof/>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407" w:history="1">
            <w:r w:rsidR="00F1096D" w:rsidRPr="006F7808">
              <w:rPr>
                <w:rStyle w:val="Hyperlink"/>
                <w:noProof/>
                <w:color w:val="auto"/>
                <w:lang w:val="ro-RO"/>
              </w:rPr>
              <w:t>I.6.d. Gestiunea deşeurilor</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_Toc16093407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27</w:t>
            </w:r>
            <w:r w:rsidR="00F1096D" w:rsidRPr="006F7808">
              <w:rPr>
                <w:rStyle w:val="Hyperlink"/>
                <w:noProof/>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08" w:history="1">
            <w:r w:rsidR="00F1096D" w:rsidRPr="006F7808">
              <w:rPr>
                <w:rStyle w:val="Hyperlink"/>
                <w:color w:val="auto"/>
                <w:lang w:val="ro-RO"/>
              </w:rPr>
              <w:t>I.7. Cerinţele legate de utilizarea terenului necesare pentru execuţia proiectului:</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_Toc16093408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31</w:t>
            </w:r>
            <w:r w:rsidR="00F1096D" w:rsidRPr="006F7808">
              <w:rPr>
                <w:rStyle w:val="Hyperlink"/>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409" w:history="1">
            <w:r w:rsidR="00F1096D" w:rsidRPr="006F7808">
              <w:rPr>
                <w:rStyle w:val="Hyperlink"/>
                <w:noProof/>
                <w:color w:val="auto"/>
                <w:lang w:val="ro-RO"/>
              </w:rPr>
              <w:t>I.7.a. Categoria de folosinţă a terenului:</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_Toc16093409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31</w:t>
            </w:r>
            <w:r w:rsidR="00F1096D" w:rsidRPr="006F7808">
              <w:rPr>
                <w:rStyle w:val="Hyperlink"/>
                <w:noProof/>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410" w:history="1">
            <w:r w:rsidR="00F1096D" w:rsidRPr="006F7808">
              <w:rPr>
                <w:rStyle w:val="Hyperlink"/>
                <w:noProof/>
                <w:color w:val="auto"/>
                <w:lang w:val="ro-RO"/>
              </w:rPr>
              <w:t>I.7.b. Suprafeţele de teren ce vor fi ocupate temporar/permanent de către proiectul propus:</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_Toc16093410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31</w:t>
            </w:r>
            <w:r w:rsidR="00F1096D" w:rsidRPr="006F7808">
              <w:rPr>
                <w:rStyle w:val="Hyperlink"/>
                <w:noProof/>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11" w:history="1">
            <w:r w:rsidR="00F1096D" w:rsidRPr="006F7808">
              <w:rPr>
                <w:rStyle w:val="Hyperlink"/>
                <w:color w:val="auto"/>
                <w:lang w:val="ro-RO"/>
              </w:rPr>
              <w:t>I.8. Serviciile suplimentare solicitate de implementarea proiectului propus respectiv modalitatea în care accesarea acestor servicii suplimentare poate afecta integritatea ariei naturaleprotejate - ROSPA0072 Lunca Siretului Mijlociu</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_Toc16093411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32</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12" w:history="1">
            <w:r w:rsidR="00F1096D" w:rsidRPr="006F7808">
              <w:rPr>
                <w:rStyle w:val="Hyperlink"/>
                <w:color w:val="auto"/>
                <w:lang w:val="ro-RO"/>
              </w:rPr>
              <w:t>I.9. Durata construcţiei, funcţionării, dezafectării proiectului şi eşalonarea perioadei de implementare a PP:</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_Toc16093412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32</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13" w:history="1">
            <w:r w:rsidR="00F1096D" w:rsidRPr="006F7808">
              <w:rPr>
                <w:rStyle w:val="Hyperlink"/>
                <w:color w:val="auto"/>
                <w:lang w:val="ro-RO"/>
              </w:rPr>
              <w:t>I.10. Activităţi care vor fi generate ca rezultat al implementării proiectului propus:</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_Toc16093413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32</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14" w:history="1">
            <w:r w:rsidR="00F1096D" w:rsidRPr="006F7808">
              <w:rPr>
                <w:rStyle w:val="Hyperlink"/>
                <w:color w:val="auto"/>
                <w:lang w:val="ro-RO"/>
              </w:rPr>
              <w:t>I.11. Descrierea proceselor tehnologice ale proiectului:</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_Toc16093414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33</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15" w:history="1">
            <w:r w:rsidR="00F1096D" w:rsidRPr="006F7808">
              <w:rPr>
                <w:rStyle w:val="Hyperlink"/>
                <w:color w:val="auto"/>
                <w:lang w:val="ro-RO"/>
              </w:rPr>
              <w:t>I.12. Caracteristicile planurilor/proiectelor existente propuse sau aprobate ce pot genera impact cumulativ cu PP care este în procedură de evaluare şi care poate afecta aria naturală protejată ROSPA0072 Lunca Siretului Mijlociu:</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_Toc16093415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33</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16" w:history="1">
            <w:r w:rsidR="00F1096D" w:rsidRPr="006F7808">
              <w:rPr>
                <w:rStyle w:val="Hyperlink"/>
                <w:color w:val="auto"/>
                <w:lang w:val="ro-RO"/>
              </w:rPr>
              <w:t>I.13. Expunerea motivelor care au condus la selectarea variantelor alese si o descriere amodului în care s-a efectuat evaluarea, inclusiv orice dificultati întâmpinate în prelucrarea informatiilor cerute</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_Toc16093416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36</w:t>
            </w:r>
            <w:r w:rsidR="00F1096D" w:rsidRPr="006F7808">
              <w:rPr>
                <w:rStyle w:val="Hyperlink"/>
                <w:color w:val="auto"/>
                <w:lang w:val="ro-RO"/>
              </w:rPr>
              <w:fldChar w:fldCharType="end"/>
            </w:r>
          </w:hyperlink>
        </w:p>
        <w:p w:rsidR="00F1096D" w:rsidRPr="006F7808" w:rsidRDefault="006F7808">
          <w:pPr>
            <w:pStyle w:val="TOC1"/>
            <w:tabs>
              <w:tab w:val="right" w:leader="dot" w:pos="9939"/>
            </w:tabs>
            <w:rPr>
              <w:rFonts w:asciiTheme="minorHAnsi" w:eastAsiaTheme="minorEastAsia" w:hAnsiTheme="minorHAnsi" w:cstheme="minorBidi"/>
              <w:b w:val="0"/>
              <w:noProof/>
              <w:szCs w:val="22"/>
              <w:lang w:val="ro-RO" w:eastAsia="ro-RO"/>
            </w:rPr>
          </w:pPr>
          <w:hyperlink w:anchor="_Toc16093417" w:history="1">
            <w:r w:rsidR="00F1096D" w:rsidRPr="006F7808">
              <w:rPr>
                <w:rStyle w:val="Hyperlink"/>
                <w:noProof/>
                <w:color w:val="auto"/>
                <w:lang w:val="ro-RO" w:eastAsia="ro-RO"/>
              </w:rPr>
              <w:t>II. Informaţii privind aria naturală protejată de interes comunitar/aria de protecţie specială avifaunistică afectată de implementarea proiectului în ROSPA0072 Lunca Siretului Mijlociu</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_Toc16093417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37</w:t>
            </w:r>
            <w:r w:rsidR="00F1096D" w:rsidRPr="006F7808">
              <w:rPr>
                <w:rStyle w:val="Hyperlink"/>
                <w:noProof/>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18" w:history="1">
            <w:r w:rsidR="00F1096D" w:rsidRPr="006F7808">
              <w:rPr>
                <w:rStyle w:val="Hyperlink"/>
                <w:color w:val="auto"/>
                <w:lang w:val="ro-RO"/>
              </w:rPr>
              <w:t>II.1. Date generale privind sitului Natura 2000 ROSPA0072 Lunca Siretului Mijlociu</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_Toc16093418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37</w:t>
            </w:r>
            <w:r w:rsidR="00F1096D" w:rsidRPr="006F7808">
              <w:rPr>
                <w:rStyle w:val="Hyperlink"/>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419" w:history="1">
            <w:r w:rsidR="00F1096D" w:rsidRPr="006F7808">
              <w:rPr>
                <w:rStyle w:val="Hyperlink"/>
                <w:noProof/>
                <w:color w:val="auto"/>
                <w:lang w:val="ro-RO"/>
              </w:rPr>
              <w:t>II.1.a. Suprafaţa sitului Natura - ROSPA0072 Lunca Siretului Mijlociu</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_Toc16093419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38</w:t>
            </w:r>
            <w:r w:rsidR="00F1096D" w:rsidRPr="006F7808">
              <w:rPr>
                <w:rStyle w:val="Hyperlink"/>
                <w:noProof/>
                <w:color w:val="auto"/>
                <w:lang w:val="ro-RO"/>
              </w:rPr>
              <w:fldChar w:fldCharType="end"/>
            </w:r>
          </w:hyperlink>
        </w:p>
        <w:p w:rsidR="00F1096D" w:rsidRPr="006F7808" w:rsidRDefault="006F7808">
          <w:pPr>
            <w:pStyle w:val="TOC3"/>
            <w:rPr>
              <w:rFonts w:asciiTheme="minorHAnsi" w:eastAsiaTheme="minorEastAsia" w:hAnsiTheme="minorHAnsi" w:cstheme="minorBidi"/>
              <w:noProof/>
              <w:sz w:val="22"/>
              <w:szCs w:val="22"/>
              <w:lang w:val="ro-RO" w:eastAsia="ro-RO"/>
            </w:rPr>
          </w:pPr>
          <w:hyperlink w:anchor="_Toc16093420" w:history="1">
            <w:r w:rsidR="00F1096D" w:rsidRPr="006F7808">
              <w:rPr>
                <w:rStyle w:val="Hyperlink"/>
                <w:noProof/>
                <w:color w:val="auto"/>
                <w:lang w:val="ro-RO"/>
              </w:rPr>
              <w:t>II.1.b. Tipuri de ecosisteme şi habitate ce constituie obietivul mamagementului şi conservării în situl ROSPA0072 Lunca Siretului Mijlociu conform Formularului Standard:</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_Toc16093420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38</w:t>
            </w:r>
            <w:r w:rsidR="00F1096D" w:rsidRPr="006F7808">
              <w:rPr>
                <w:rStyle w:val="Hyperlink"/>
                <w:noProof/>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21" w:history="1">
            <w:r w:rsidR="00F1096D" w:rsidRPr="006F7808">
              <w:rPr>
                <w:rStyle w:val="Hyperlink"/>
                <w:color w:val="auto"/>
                <w:lang w:val="ro-RO"/>
              </w:rPr>
              <w:t>II.2. Date despre prezenţa, localizarea, populaţia şi ecologia speciilor şi/sau habitatelor de interes comunitar prezente pe suprafaţa şi în imediata vecinătate a PP, menţionate în formularul standard al ariei naturale protejate ROSPA0072 Lunca Siretului Mijlociu</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_Toc16093421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40</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22" w:history="1">
            <w:r w:rsidR="00F1096D" w:rsidRPr="006F7808">
              <w:rPr>
                <w:rStyle w:val="Hyperlink"/>
                <w:color w:val="auto"/>
                <w:lang w:val="ro-RO"/>
              </w:rPr>
              <w:t>II.3. Descrierea funcţiilor ecologice ale speciilor şi habitatelor de interes comunitar afectate şi a relaţiei acestora cu ariile naturale protejate de interes comunitar învecinate şi distribuţia acestora:</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_Toc16093422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66</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23" w:history="1">
            <w:r w:rsidR="00F1096D" w:rsidRPr="006F7808">
              <w:rPr>
                <w:rStyle w:val="Hyperlink"/>
                <w:color w:val="auto"/>
                <w:lang w:val="ro-RO"/>
              </w:rPr>
              <w:t>II.4. Statutul de conservare a speciilor şi habitatelor de interes comunitar:</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_Toc16093423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71</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24" w:history="1">
            <w:r w:rsidR="00F1096D" w:rsidRPr="006F7808">
              <w:rPr>
                <w:rStyle w:val="Hyperlink"/>
                <w:color w:val="auto"/>
                <w:lang w:val="ro-RO"/>
              </w:rPr>
              <w:t>II.5. Date privind structura şi dinamica populaţiilor de specii afectate (evoluţia numerică a populaţiei) în cadrul ariei naturale protejate ROSPA0072 Lunca Siretului Mijlociu</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_Toc16093424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74</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25" w:history="1">
            <w:r w:rsidR="00F1096D" w:rsidRPr="006F7808">
              <w:rPr>
                <w:rStyle w:val="Hyperlink"/>
                <w:color w:val="auto"/>
                <w:lang w:val="ro-RO"/>
              </w:rPr>
              <w:t>II. 6. Relaţiile structurale şi funcţionale care creează şi menţin integritatea ariei naturale protejate ROSPA0072 Lunca Siretului Mijlociu</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_Toc16093425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74</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26" w:history="1">
            <w:r w:rsidR="00F1096D" w:rsidRPr="006F7808">
              <w:rPr>
                <w:rStyle w:val="Hyperlink"/>
                <w:color w:val="auto"/>
                <w:lang w:val="ro-RO"/>
              </w:rPr>
              <w:t>II. 7. Obiectivele de conservare a ariei naturale protejate de interes ROSPA0072 Lunca Siretului Mijlociu acolo unde au fost stabilite prin planuri de management</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_Toc16093426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76</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27" w:history="1">
            <w:r w:rsidR="00F1096D" w:rsidRPr="006F7808">
              <w:rPr>
                <w:rStyle w:val="Hyperlink"/>
                <w:color w:val="auto"/>
                <w:lang w:val="ro-RO"/>
              </w:rPr>
              <w:t>II. 8. Descrierea starii actuale de conservare a ariei naturale protejate ROSPA0072 Lunca Siretului Mijlociu, inclusiv evolutii/schimbari care se pot produce în viitor;</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_Toc16093427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76</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28" w:history="1">
            <w:r w:rsidR="00F1096D" w:rsidRPr="006F7808">
              <w:rPr>
                <w:rStyle w:val="Hyperlink"/>
                <w:color w:val="auto"/>
                <w:lang w:val="ro-RO"/>
              </w:rPr>
              <w:t>II.9.  Alte informatii relevante privind conservarea ariei naturale protejate ROSPA0072 Lunca Siretului Mijlociu, inclusiv posibile schimbari în evolutia naturala a ariei naturale protejate de interes comunitar;</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_Toc16093428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77</w:t>
            </w:r>
            <w:r w:rsidR="00F1096D" w:rsidRPr="006F7808">
              <w:rPr>
                <w:rStyle w:val="Hyperlink"/>
                <w:color w:val="auto"/>
                <w:lang w:val="ro-RO"/>
              </w:rPr>
              <w:fldChar w:fldCharType="end"/>
            </w:r>
          </w:hyperlink>
        </w:p>
        <w:p w:rsidR="00F1096D" w:rsidRPr="006F7808" w:rsidRDefault="006F7808">
          <w:pPr>
            <w:pStyle w:val="TOC1"/>
            <w:tabs>
              <w:tab w:val="right" w:leader="dot" w:pos="9939"/>
            </w:tabs>
            <w:rPr>
              <w:rFonts w:asciiTheme="minorHAnsi" w:eastAsiaTheme="minorEastAsia" w:hAnsiTheme="minorHAnsi" w:cstheme="minorBidi"/>
              <w:b w:val="0"/>
              <w:noProof/>
              <w:szCs w:val="22"/>
              <w:lang w:val="ro-RO" w:eastAsia="ro-RO"/>
            </w:rPr>
          </w:pPr>
          <w:hyperlink w:anchor="_Toc16093429" w:history="1">
            <w:r w:rsidR="00F1096D" w:rsidRPr="006F7808">
              <w:rPr>
                <w:rStyle w:val="Hyperlink"/>
                <w:noProof/>
                <w:color w:val="auto"/>
                <w:lang w:val="ro-RO" w:eastAsia="ro-RO"/>
              </w:rPr>
              <w:t>III.Identificarea şi evaluarea impactului</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_Toc16093429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78</w:t>
            </w:r>
            <w:r w:rsidR="00F1096D" w:rsidRPr="006F7808">
              <w:rPr>
                <w:rStyle w:val="Hyperlink"/>
                <w:noProof/>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30" w:history="1">
            <w:r w:rsidR="00F1096D" w:rsidRPr="006F7808">
              <w:rPr>
                <w:rStyle w:val="Hyperlink"/>
                <w:color w:val="auto"/>
                <w:lang w:val="ro-RO"/>
              </w:rPr>
              <w:t>Identificarea şi evaluarea impactului asupra speciilor de păsări ce constituie obiectivul conservării în ROSPA0072</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_Toc16093430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79</w:t>
            </w:r>
            <w:r w:rsidR="00F1096D" w:rsidRPr="006F7808">
              <w:rPr>
                <w:rStyle w:val="Hyperlink"/>
                <w:color w:val="auto"/>
                <w:lang w:val="ro-RO"/>
              </w:rPr>
              <w:fldChar w:fldCharType="end"/>
            </w:r>
          </w:hyperlink>
        </w:p>
        <w:p w:rsidR="00F1096D" w:rsidRPr="006F7808" w:rsidRDefault="006F7808">
          <w:pPr>
            <w:pStyle w:val="TOC1"/>
            <w:tabs>
              <w:tab w:val="right" w:leader="dot" w:pos="9939"/>
            </w:tabs>
            <w:rPr>
              <w:rFonts w:asciiTheme="minorHAnsi" w:eastAsiaTheme="minorEastAsia" w:hAnsiTheme="minorHAnsi" w:cstheme="minorBidi"/>
              <w:b w:val="0"/>
              <w:noProof/>
              <w:szCs w:val="22"/>
              <w:lang w:val="ro-RO" w:eastAsia="ro-RO"/>
            </w:rPr>
          </w:pPr>
          <w:hyperlink w:anchor="_Toc16093431" w:history="1">
            <w:r w:rsidR="00F1096D" w:rsidRPr="006F7808">
              <w:rPr>
                <w:rStyle w:val="Hyperlink"/>
                <w:noProof/>
                <w:color w:val="auto"/>
                <w:lang w:val="ro-RO" w:eastAsia="ro-RO"/>
              </w:rPr>
              <w:t>IV. Măsurile de reducere a impactului</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_Toc16093431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88</w:t>
            </w:r>
            <w:r w:rsidR="00F1096D" w:rsidRPr="006F7808">
              <w:rPr>
                <w:rStyle w:val="Hyperlink"/>
                <w:noProof/>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32" w:history="1">
            <w:r w:rsidR="00F1096D" w:rsidRPr="006F7808">
              <w:rPr>
                <w:rStyle w:val="Hyperlink"/>
                <w:color w:val="auto"/>
                <w:lang w:val="ro-RO"/>
              </w:rPr>
              <w:t>IV. 1. Măsuri de reducere a impactului</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_Toc16093432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89</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33" w:history="1">
            <w:r w:rsidR="00F1096D" w:rsidRPr="006F7808">
              <w:rPr>
                <w:rStyle w:val="Hyperlink"/>
                <w:color w:val="auto"/>
                <w:lang w:val="ro-RO"/>
              </w:rPr>
              <w:t>IV.2. Măsuri de menţinere şi/sau restaurare a statutului favorabil de conservare</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_Toc16093433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92</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34" w:history="1">
            <w:r w:rsidR="00F1096D" w:rsidRPr="006F7808">
              <w:rPr>
                <w:rStyle w:val="Hyperlink"/>
                <w:color w:val="auto"/>
                <w:lang w:val="ro-RO"/>
              </w:rPr>
              <w:t>IV.3. Măsuri compensatorii</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_Toc16093434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93</w:t>
            </w:r>
            <w:r w:rsidR="00F1096D" w:rsidRPr="006F7808">
              <w:rPr>
                <w:rStyle w:val="Hyperlink"/>
                <w:color w:val="auto"/>
                <w:lang w:val="ro-RO"/>
              </w:rPr>
              <w:fldChar w:fldCharType="end"/>
            </w:r>
          </w:hyperlink>
        </w:p>
        <w:p w:rsidR="00F1096D" w:rsidRPr="006F7808" w:rsidRDefault="006F7808">
          <w:pPr>
            <w:pStyle w:val="TOC2"/>
            <w:rPr>
              <w:rFonts w:asciiTheme="minorHAnsi" w:eastAsiaTheme="minorEastAsia" w:hAnsiTheme="minorHAnsi" w:cstheme="minorBidi"/>
              <w:sz w:val="22"/>
              <w:szCs w:val="22"/>
              <w:lang w:val="ro-RO" w:eastAsia="ro-RO"/>
            </w:rPr>
          </w:pPr>
          <w:hyperlink w:anchor="_Toc16093435" w:history="1">
            <w:r w:rsidR="00F1096D" w:rsidRPr="006F7808">
              <w:rPr>
                <w:rStyle w:val="Hyperlink"/>
                <w:color w:val="auto"/>
                <w:lang w:val="ro-RO"/>
              </w:rPr>
              <w:t>IV. 4. PROPUNERE DE PLAN DE MONITORIZARE</w:t>
            </w:r>
            <w:r w:rsidR="00F1096D" w:rsidRPr="006F7808">
              <w:rPr>
                <w:webHidden/>
                <w:lang w:val="ro-RO"/>
              </w:rPr>
              <w:tab/>
            </w:r>
            <w:r w:rsidR="00F1096D" w:rsidRPr="006F7808">
              <w:rPr>
                <w:rStyle w:val="Hyperlink"/>
                <w:color w:val="auto"/>
                <w:lang w:val="ro-RO"/>
              </w:rPr>
              <w:fldChar w:fldCharType="begin"/>
            </w:r>
            <w:r w:rsidR="00F1096D" w:rsidRPr="006F7808">
              <w:rPr>
                <w:webHidden/>
                <w:lang w:val="ro-RO"/>
              </w:rPr>
              <w:instrText xml:space="preserve"> PAGEREF _Toc16093435 \h </w:instrText>
            </w:r>
            <w:r w:rsidR="00F1096D" w:rsidRPr="006F7808">
              <w:rPr>
                <w:rStyle w:val="Hyperlink"/>
                <w:color w:val="auto"/>
                <w:lang w:val="ro-RO"/>
              </w:rPr>
            </w:r>
            <w:r w:rsidR="00F1096D" w:rsidRPr="006F7808">
              <w:rPr>
                <w:rStyle w:val="Hyperlink"/>
                <w:color w:val="auto"/>
                <w:lang w:val="ro-RO"/>
              </w:rPr>
              <w:fldChar w:fldCharType="separate"/>
            </w:r>
            <w:r w:rsidR="00440C70">
              <w:rPr>
                <w:webHidden/>
                <w:lang w:val="ro-RO"/>
              </w:rPr>
              <w:t>93</w:t>
            </w:r>
            <w:r w:rsidR="00F1096D" w:rsidRPr="006F7808">
              <w:rPr>
                <w:rStyle w:val="Hyperlink"/>
                <w:color w:val="auto"/>
                <w:lang w:val="ro-RO"/>
              </w:rPr>
              <w:fldChar w:fldCharType="end"/>
            </w:r>
          </w:hyperlink>
        </w:p>
        <w:p w:rsidR="00F1096D" w:rsidRPr="006F7808" w:rsidRDefault="006F7808">
          <w:pPr>
            <w:pStyle w:val="TOC1"/>
            <w:tabs>
              <w:tab w:val="right" w:leader="dot" w:pos="9939"/>
            </w:tabs>
            <w:rPr>
              <w:rFonts w:asciiTheme="minorHAnsi" w:eastAsiaTheme="minorEastAsia" w:hAnsiTheme="minorHAnsi" w:cstheme="minorBidi"/>
              <w:b w:val="0"/>
              <w:noProof/>
              <w:szCs w:val="22"/>
              <w:lang w:val="ro-RO" w:eastAsia="ro-RO"/>
            </w:rPr>
          </w:pPr>
          <w:hyperlink w:anchor="_Toc16093436" w:history="1">
            <w:r w:rsidR="00F1096D" w:rsidRPr="006F7808">
              <w:rPr>
                <w:rStyle w:val="Hyperlink"/>
                <w:noProof/>
                <w:color w:val="auto"/>
                <w:lang w:val="ro-RO" w:eastAsia="ro-RO"/>
              </w:rPr>
              <w:t>V. Metodele utilizate pentru culegerea informaţiilor privind speciile şi/sau habitatele de interes comunitar afectate</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_Toc16093436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95</w:t>
            </w:r>
            <w:r w:rsidR="00F1096D" w:rsidRPr="006F7808">
              <w:rPr>
                <w:rStyle w:val="Hyperlink"/>
                <w:noProof/>
                <w:color w:val="auto"/>
                <w:lang w:val="ro-RO"/>
              </w:rPr>
              <w:fldChar w:fldCharType="end"/>
            </w:r>
          </w:hyperlink>
        </w:p>
        <w:p w:rsidR="00F1096D" w:rsidRPr="006F7808" w:rsidRDefault="006F7808">
          <w:pPr>
            <w:pStyle w:val="TOC1"/>
            <w:tabs>
              <w:tab w:val="right" w:leader="dot" w:pos="9939"/>
            </w:tabs>
            <w:rPr>
              <w:rFonts w:asciiTheme="minorHAnsi" w:eastAsiaTheme="minorEastAsia" w:hAnsiTheme="minorHAnsi" w:cstheme="minorBidi"/>
              <w:b w:val="0"/>
              <w:noProof/>
              <w:szCs w:val="22"/>
              <w:lang w:val="ro-RO" w:eastAsia="ro-RO"/>
            </w:rPr>
          </w:pPr>
          <w:hyperlink w:anchor="_Toc16093437" w:history="1">
            <w:r w:rsidR="00F1096D" w:rsidRPr="006F7808">
              <w:rPr>
                <w:rStyle w:val="Hyperlink"/>
                <w:noProof/>
                <w:color w:val="auto"/>
                <w:lang w:val="ro-RO"/>
              </w:rPr>
              <w:t>CONCLUZII</w:t>
            </w:r>
            <w:r w:rsidR="00F1096D" w:rsidRPr="006F7808">
              <w:rPr>
                <w:noProof/>
                <w:webHidden/>
                <w:lang w:val="ro-RO"/>
              </w:rPr>
              <w:tab/>
            </w:r>
            <w:r w:rsidR="00F1096D" w:rsidRPr="006F7808">
              <w:rPr>
                <w:rStyle w:val="Hyperlink"/>
                <w:noProof/>
                <w:color w:val="auto"/>
                <w:lang w:val="ro-RO"/>
              </w:rPr>
              <w:fldChar w:fldCharType="begin"/>
            </w:r>
            <w:r w:rsidR="00F1096D" w:rsidRPr="006F7808">
              <w:rPr>
                <w:noProof/>
                <w:webHidden/>
                <w:lang w:val="ro-RO"/>
              </w:rPr>
              <w:instrText xml:space="preserve"> PAGEREF _Toc16093437 \h </w:instrText>
            </w:r>
            <w:r w:rsidR="00F1096D" w:rsidRPr="006F7808">
              <w:rPr>
                <w:rStyle w:val="Hyperlink"/>
                <w:noProof/>
                <w:color w:val="auto"/>
                <w:lang w:val="ro-RO"/>
              </w:rPr>
            </w:r>
            <w:r w:rsidR="00F1096D" w:rsidRPr="006F7808">
              <w:rPr>
                <w:rStyle w:val="Hyperlink"/>
                <w:noProof/>
                <w:color w:val="auto"/>
                <w:lang w:val="ro-RO"/>
              </w:rPr>
              <w:fldChar w:fldCharType="separate"/>
            </w:r>
            <w:r w:rsidR="00440C70">
              <w:rPr>
                <w:noProof/>
                <w:webHidden/>
                <w:lang w:val="ro-RO"/>
              </w:rPr>
              <w:t>98</w:t>
            </w:r>
            <w:r w:rsidR="00F1096D" w:rsidRPr="006F7808">
              <w:rPr>
                <w:rStyle w:val="Hyperlink"/>
                <w:noProof/>
                <w:color w:val="auto"/>
                <w:lang w:val="ro-RO"/>
              </w:rPr>
              <w:fldChar w:fldCharType="end"/>
            </w:r>
          </w:hyperlink>
        </w:p>
        <w:p w:rsidR="00966DE8" w:rsidRPr="006F7808" w:rsidRDefault="00F1096D" w:rsidP="007B6BAA">
          <w:pPr>
            <w:spacing w:after="0"/>
            <w:mirrorIndents/>
            <w:jc w:val="both"/>
            <w:rPr>
              <w:lang w:val="ro-RO"/>
            </w:rPr>
          </w:pPr>
          <w:r w:rsidRPr="006F7808">
            <w:rPr>
              <w:sz w:val="24"/>
              <w:szCs w:val="24"/>
              <w:lang w:val="ro-RO"/>
            </w:rPr>
            <w:fldChar w:fldCharType="end"/>
          </w:r>
        </w:p>
      </w:sdtContent>
    </w:sdt>
    <w:p w:rsidR="00DB6775" w:rsidRPr="006F7808" w:rsidRDefault="00DB6775" w:rsidP="00082362">
      <w:pPr>
        <w:pStyle w:val="NoSpacing"/>
        <w:jc w:val="both"/>
        <w:rPr>
          <w:b/>
          <w:sz w:val="28"/>
          <w:szCs w:val="28"/>
          <w:lang w:val="ro-RO" w:eastAsia="ro-RO"/>
        </w:rPr>
      </w:pPr>
    </w:p>
    <w:p w:rsidR="00DB6775" w:rsidRPr="006F7808" w:rsidRDefault="00DB6775" w:rsidP="00082362">
      <w:pPr>
        <w:pStyle w:val="NoSpacing"/>
        <w:jc w:val="both"/>
        <w:rPr>
          <w:b/>
          <w:sz w:val="28"/>
          <w:szCs w:val="28"/>
          <w:lang w:val="ro-RO" w:eastAsia="ro-RO"/>
        </w:rPr>
      </w:pPr>
    </w:p>
    <w:p w:rsidR="00DB6775" w:rsidRPr="006F7808" w:rsidRDefault="00DB6775" w:rsidP="00082362">
      <w:pPr>
        <w:pStyle w:val="NoSpacing"/>
        <w:jc w:val="both"/>
        <w:rPr>
          <w:b/>
          <w:sz w:val="28"/>
          <w:szCs w:val="28"/>
          <w:lang w:val="ro-RO" w:eastAsia="ro-RO"/>
        </w:rPr>
      </w:pPr>
    </w:p>
    <w:p w:rsidR="00DB6775" w:rsidRPr="006F7808" w:rsidRDefault="00DB6775" w:rsidP="00082362">
      <w:pPr>
        <w:pStyle w:val="NoSpacing"/>
        <w:jc w:val="both"/>
        <w:rPr>
          <w:b/>
          <w:sz w:val="28"/>
          <w:szCs w:val="28"/>
          <w:lang w:val="ro-RO" w:eastAsia="ro-RO"/>
        </w:rPr>
      </w:pPr>
    </w:p>
    <w:p w:rsidR="00DB6775" w:rsidRPr="006F7808" w:rsidRDefault="00DB6775" w:rsidP="00082362">
      <w:pPr>
        <w:pStyle w:val="NoSpacing"/>
        <w:jc w:val="both"/>
        <w:rPr>
          <w:b/>
          <w:sz w:val="28"/>
          <w:szCs w:val="28"/>
          <w:lang w:val="ro-RO" w:eastAsia="ro-RO"/>
        </w:rPr>
      </w:pPr>
    </w:p>
    <w:p w:rsidR="00DB6775" w:rsidRPr="006F7808" w:rsidRDefault="00DB6775" w:rsidP="00082362">
      <w:pPr>
        <w:pStyle w:val="NoSpacing"/>
        <w:jc w:val="both"/>
        <w:rPr>
          <w:b/>
          <w:sz w:val="28"/>
          <w:szCs w:val="28"/>
          <w:lang w:val="ro-RO" w:eastAsia="ro-RO"/>
        </w:rPr>
      </w:pPr>
    </w:p>
    <w:p w:rsidR="00DB6775" w:rsidRPr="006F7808" w:rsidRDefault="00DB6775" w:rsidP="00082362">
      <w:pPr>
        <w:pStyle w:val="NoSpacing"/>
        <w:jc w:val="both"/>
        <w:rPr>
          <w:b/>
          <w:sz w:val="28"/>
          <w:szCs w:val="28"/>
          <w:lang w:val="ro-RO" w:eastAsia="ro-RO"/>
        </w:rPr>
      </w:pPr>
    </w:p>
    <w:p w:rsidR="00210FC1" w:rsidRPr="006F7808" w:rsidRDefault="00210FC1">
      <w:pPr>
        <w:spacing w:after="0" w:line="240" w:lineRule="auto"/>
        <w:rPr>
          <w:b/>
          <w:sz w:val="28"/>
          <w:szCs w:val="28"/>
          <w:lang w:val="ro-RO" w:eastAsia="ro-RO"/>
        </w:rPr>
      </w:pPr>
      <w:r w:rsidRPr="006F7808">
        <w:rPr>
          <w:b/>
          <w:sz w:val="28"/>
          <w:szCs w:val="28"/>
          <w:lang w:val="ro-RO" w:eastAsia="ro-RO"/>
        </w:rPr>
        <w:br w:type="page"/>
      </w:r>
    </w:p>
    <w:p w:rsidR="00F54199" w:rsidRPr="006F7808" w:rsidRDefault="00F54199" w:rsidP="00082362">
      <w:pPr>
        <w:pStyle w:val="NoSpacing"/>
        <w:jc w:val="both"/>
        <w:rPr>
          <w:b/>
          <w:sz w:val="28"/>
          <w:szCs w:val="28"/>
          <w:lang w:val="ro-RO" w:eastAsia="ro-RO"/>
        </w:rPr>
      </w:pPr>
    </w:p>
    <w:p w:rsidR="000233D0" w:rsidRPr="006F7808" w:rsidRDefault="00AE48D2" w:rsidP="00AA6965">
      <w:pPr>
        <w:pStyle w:val="Heading1"/>
        <w:rPr>
          <w:lang w:val="ro-RO"/>
        </w:rPr>
      </w:pPr>
      <w:bookmarkStart w:id="1" w:name="_Toc357503369"/>
      <w:bookmarkStart w:id="2" w:name="_Toc365886922"/>
      <w:bookmarkStart w:id="3" w:name="_Toc16093386"/>
      <w:r w:rsidRPr="006F7808">
        <w:rPr>
          <w:lang w:val="ro-RO"/>
        </w:rPr>
        <w:t>I. Informaţii privind proiectul supus aprobării:</w:t>
      </w:r>
      <w:bookmarkEnd w:id="1"/>
      <w:bookmarkEnd w:id="2"/>
      <w:bookmarkEnd w:id="3"/>
    </w:p>
    <w:p w:rsidR="00AE48D2" w:rsidRPr="006F7808" w:rsidRDefault="00AE48D2" w:rsidP="00AE48D2">
      <w:pPr>
        <w:rPr>
          <w:highlight w:val="magenta"/>
          <w:lang w:val="ro-RO"/>
        </w:rPr>
      </w:pPr>
    </w:p>
    <w:p w:rsidR="00AE48D2" w:rsidRPr="006F7808" w:rsidRDefault="00AE48D2" w:rsidP="00B07C1C">
      <w:pPr>
        <w:pStyle w:val="Heading2"/>
      </w:pPr>
      <w:bookmarkStart w:id="4" w:name="_Toc357503370"/>
      <w:bookmarkStart w:id="5" w:name="_Toc365886923"/>
      <w:bookmarkStart w:id="6" w:name="_Toc16093387"/>
      <w:r w:rsidRPr="006F7808">
        <w:t>I.1.Informaţii privind proiectul propus:</w:t>
      </w:r>
      <w:bookmarkEnd w:id="4"/>
      <w:bookmarkEnd w:id="5"/>
      <w:bookmarkEnd w:id="6"/>
    </w:p>
    <w:p w:rsidR="00DE49BA" w:rsidRPr="006F7808" w:rsidRDefault="00DE49BA" w:rsidP="00DE49BA">
      <w:pPr>
        <w:rPr>
          <w:lang w:val="ro-RO" w:eastAsia="ro-RO"/>
        </w:rPr>
      </w:pPr>
    </w:p>
    <w:p w:rsidR="00F7321C" w:rsidRPr="006F7808" w:rsidRDefault="00F7321C" w:rsidP="000F7C19">
      <w:pPr>
        <w:pStyle w:val="Heading3"/>
      </w:pPr>
      <w:bookmarkStart w:id="7" w:name="_Toc357503371"/>
      <w:bookmarkStart w:id="8" w:name="_Toc365886924"/>
      <w:bookmarkStart w:id="9" w:name="_Toc16093388"/>
      <w:r w:rsidRPr="006F7808">
        <w:t>I.1.a.</w:t>
      </w:r>
      <w:r w:rsidR="00E17123" w:rsidRPr="006F7808">
        <w:t xml:space="preserve"> </w:t>
      </w:r>
      <w:r w:rsidRPr="006F7808">
        <w:t>D</w:t>
      </w:r>
      <w:r w:rsidR="001733EE" w:rsidRPr="006F7808">
        <w:t>enumirea</w:t>
      </w:r>
      <w:r w:rsidRPr="006F7808">
        <w:t>:</w:t>
      </w:r>
      <w:bookmarkEnd w:id="7"/>
      <w:bookmarkEnd w:id="8"/>
      <w:bookmarkEnd w:id="9"/>
      <w:r w:rsidR="001733EE" w:rsidRPr="006F7808">
        <w:t xml:space="preserve"> </w:t>
      </w:r>
    </w:p>
    <w:p w:rsidR="0027041E" w:rsidRPr="006F7808" w:rsidRDefault="0087539B" w:rsidP="00C34C7A">
      <w:pPr>
        <w:pStyle w:val="Heading4"/>
        <w:rPr>
          <w:rFonts w:cs="Arial"/>
          <w:sz w:val="24"/>
          <w:szCs w:val="24"/>
          <w:lang w:val="ro-RO"/>
        </w:rPr>
      </w:pPr>
      <w:r w:rsidRPr="006F7808">
        <w:rPr>
          <w:noProof/>
          <w:sz w:val="24"/>
          <w:szCs w:val="24"/>
          <w:lang w:val="ro-RO"/>
        </w:rPr>
        <w:t xml:space="preserve">Denumirea lucrării:   </w:t>
      </w:r>
    </w:p>
    <w:p w:rsidR="00DB6775" w:rsidRPr="006F7808" w:rsidRDefault="00DB6775" w:rsidP="00497959">
      <w:pPr>
        <w:pStyle w:val="NoSpacing"/>
        <w:jc w:val="both"/>
        <w:rPr>
          <w:b/>
          <w:sz w:val="24"/>
          <w:szCs w:val="24"/>
          <w:lang w:val="ro-RO" w:eastAsia="ro-RO"/>
        </w:rPr>
      </w:pPr>
      <w:r w:rsidRPr="006F7808">
        <w:rPr>
          <w:b/>
          <w:sz w:val="24"/>
          <w:szCs w:val="24"/>
          <w:lang w:val="ro-RO" w:eastAsia="ro-RO"/>
        </w:rPr>
        <w:t xml:space="preserve">STUDIU DE EVALUARE ADECVATĂ – </w:t>
      </w:r>
      <w:r w:rsidR="00EE2D4A" w:rsidRPr="006F7808">
        <w:rPr>
          <w:b/>
          <w:sz w:val="24"/>
          <w:szCs w:val="24"/>
          <w:lang w:val="ro-RO" w:eastAsia="ro-RO"/>
        </w:rPr>
        <w:t xml:space="preserve"> </w:t>
      </w:r>
      <w:r w:rsidR="00210FC1" w:rsidRPr="006F7808">
        <w:rPr>
          <w:b/>
          <w:sz w:val="24"/>
          <w:szCs w:val="24"/>
          <w:lang w:val="ro-RO" w:eastAsia="ro-RO"/>
        </w:rPr>
        <w:t>„Lucrări pentru decolmatare, regularizare și reprofilare albie minoră prin exploatarea de agregate minerale în perimetrul Ion Creangă, râu Siret, mal stâng, comuna Ion Creangă, județul Neamț”</w:t>
      </w:r>
    </w:p>
    <w:p w:rsidR="00EE2D4A" w:rsidRPr="006F7808" w:rsidRDefault="00EE2D4A" w:rsidP="00DB6775">
      <w:pPr>
        <w:pStyle w:val="NoSpacing"/>
        <w:jc w:val="both"/>
        <w:rPr>
          <w:b/>
          <w:sz w:val="24"/>
          <w:szCs w:val="24"/>
          <w:lang w:val="ro-RO"/>
        </w:rPr>
      </w:pPr>
    </w:p>
    <w:p w:rsidR="00DB6775" w:rsidRPr="006F7808" w:rsidRDefault="00DB6775" w:rsidP="00DB6775">
      <w:pPr>
        <w:widowControl w:val="0"/>
        <w:autoSpaceDE w:val="0"/>
        <w:autoSpaceDN w:val="0"/>
        <w:adjustRightInd w:val="0"/>
        <w:spacing w:after="0" w:line="8" w:lineRule="exact"/>
        <w:rPr>
          <w:sz w:val="24"/>
          <w:szCs w:val="24"/>
          <w:lang w:val="ro-RO"/>
        </w:rPr>
      </w:pPr>
    </w:p>
    <w:p w:rsidR="00210FC1" w:rsidRPr="006F7808" w:rsidRDefault="00497959" w:rsidP="00210FC1">
      <w:pPr>
        <w:pStyle w:val="NoSpacing"/>
        <w:rPr>
          <w:b/>
          <w:lang w:val="ro-RO"/>
        </w:rPr>
      </w:pPr>
      <w:r w:rsidRPr="006F7808">
        <w:rPr>
          <w:b/>
          <w:lang w:val="ro-RO"/>
        </w:rPr>
        <w:t>Beneficiar</w:t>
      </w:r>
    </w:p>
    <w:p w:rsidR="00210FC1" w:rsidRPr="006F7808" w:rsidRDefault="00210FC1" w:rsidP="00210FC1">
      <w:pPr>
        <w:pStyle w:val="NoSpacing"/>
        <w:ind w:firstLine="720"/>
        <w:rPr>
          <w:lang w:val="ro-RO"/>
        </w:rPr>
      </w:pPr>
      <w:r w:rsidRPr="006F7808">
        <w:rPr>
          <w:lang w:val="ro-RO"/>
        </w:rPr>
        <w:t xml:space="preserve">Beneficiar: </w:t>
      </w:r>
      <w:r w:rsidRPr="006F7808">
        <w:rPr>
          <w:b/>
          <w:bCs/>
          <w:lang w:val="ro-RO"/>
        </w:rPr>
        <w:t>SC TRANS ORVIREL SRL Tămășeni</w:t>
      </w:r>
    </w:p>
    <w:p w:rsidR="00210FC1" w:rsidRPr="006F7808" w:rsidRDefault="00210FC1" w:rsidP="00210FC1">
      <w:pPr>
        <w:pStyle w:val="NoSpacing"/>
        <w:ind w:firstLine="720"/>
        <w:rPr>
          <w:lang w:val="ro-RO"/>
        </w:rPr>
      </w:pPr>
      <w:r w:rsidRPr="006F7808">
        <w:rPr>
          <w:lang w:val="ro-RO"/>
        </w:rPr>
        <w:t xml:space="preserve">Forma de proprietate: </w:t>
      </w:r>
      <w:r w:rsidRPr="006F7808">
        <w:rPr>
          <w:b/>
          <w:bCs/>
          <w:lang w:val="ro-RO"/>
        </w:rPr>
        <w:t>Societate cu răspundere limitată</w:t>
      </w:r>
    </w:p>
    <w:p w:rsidR="00210FC1" w:rsidRPr="006F7808" w:rsidRDefault="00210FC1" w:rsidP="00210FC1">
      <w:pPr>
        <w:pStyle w:val="NoSpacing"/>
        <w:ind w:firstLine="720"/>
        <w:rPr>
          <w:lang w:val="ro-RO"/>
        </w:rPr>
      </w:pPr>
      <w:r w:rsidRPr="006F7808">
        <w:rPr>
          <w:lang w:val="ro-RO"/>
        </w:rPr>
        <w:t xml:space="preserve">Profilul de activitate: </w:t>
      </w:r>
      <w:r w:rsidRPr="006F7808">
        <w:rPr>
          <w:b/>
          <w:bCs/>
          <w:lang w:val="ro-RO"/>
        </w:rPr>
        <w:t>Transporturi rutiere de mărfuri</w:t>
      </w:r>
    </w:p>
    <w:p w:rsidR="00210FC1" w:rsidRPr="006F7808" w:rsidRDefault="00210FC1" w:rsidP="00210FC1">
      <w:pPr>
        <w:pStyle w:val="NoSpacing"/>
        <w:ind w:firstLine="720"/>
        <w:rPr>
          <w:lang w:val="ro-RO"/>
        </w:rPr>
      </w:pPr>
      <w:r w:rsidRPr="006F7808">
        <w:rPr>
          <w:lang w:val="ro-RO"/>
        </w:rPr>
        <w:t xml:space="preserve">Cod CAEN: </w:t>
      </w:r>
      <w:r w:rsidRPr="006F7808">
        <w:rPr>
          <w:b/>
          <w:bCs/>
          <w:lang w:val="ro-RO"/>
        </w:rPr>
        <w:t>4941</w:t>
      </w:r>
    </w:p>
    <w:p w:rsidR="00210FC1" w:rsidRPr="006F7808" w:rsidRDefault="00210FC1" w:rsidP="00210FC1">
      <w:pPr>
        <w:pStyle w:val="NoSpacing"/>
        <w:ind w:firstLine="720"/>
        <w:rPr>
          <w:lang w:val="ro-RO"/>
        </w:rPr>
      </w:pPr>
      <w:r w:rsidRPr="006F7808">
        <w:rPr>
          <w:lang w:val="ro-RO"/>
        </w:rPr>
        <w:t xml:space="preserve">CUI, atribut fiscal: </w:t>
      </w:r>
      <w:r w:rsidRPr="006F7808">
        <w:rPr>
          <w:b/>
          <w:bCs/>
          <w:lang w:val="ro-RO"/>
        </w:rPr>
        <w:t>RO 9859330</w:t>
      </w:r>
    </w:p>
    <w:p w:rsidR="00210FC1" w:rsidRPr="006F7808" w:rsidRDefault="00210FC1" w:rsidP="00210FC1">
      <w:pPr>
        <w:pStyle w:val="NoSpacing"/>
        <w:ind w:firstLine="720"/>
        <w:rPr>
          <w:lang w:val="ro-RO"/>
        </w:rPr>
      </w:pPr>
      <w:r w:rsidRPr="006F7808">
        <w:rPr>
          <w:lang w:val="ro-RO"/>
        </w:rPr>
        <w:t xml:space="preserve">Număr înregistrare în registrul comerţului: </w:t>
      </w:r>
      <w:r w:rsidRPr="006F7808">
        <w:rPr>
          <w:b/>
          <w:bCs/>
          <w:lang w:val="ro-RO"/>
        </w:rPr>
        <w:t>J27/543/1997</w:t>
      </w:r>
    </w:p>
    <w:p w:rsidR="00210FC1" w:rsidRPr="006F7808" w:rsidRDefault="00210FC1" w:rsidP="00210FC1">
      <w:pPr>
        <w:pStyle w:val="NoSpacing"/>
        <w:ind w:firstLine="720"/>
        <w:rPr>
          <w:lang w:val="ro-RO"/>
        </w:rPr>
      </w:pPr>
      <w:r w:rsidRPr="006F7808">
        <w:rPr>
          <w:lang w:val="ro-RO"/>
        </w:rPr>
        <w:t>Adresă sediu principal:</w:t>
      </w:r>
      <w:r w:rsidRPr="006F7808">
        <w:rPr>
          <w:b/>
          <w:bCs/>
          <w:lang w:val="ro-RO"/>
        </w:rPr>
        <w:t xml:space="preserve">  Com. Tămășeni, jud. Neamț</w:t>
      </w:r>
    </w:p>
    <w:p w:rsidR="00210FC1" w:rsidRPr="006F7808" w:rsidRDefault="00210FC1" w:rsidP="00210FC1">
      <w:pPr>
        <w:pStyle w:val="NoSpacing"/>
        <w:ind w:firstLine="720"/>
        <w:rPr>
          <w:lang w:val="ro-RO"/>
        </w:rPr>
      </w:pPr>
      <w:r w:rsidRPr="006F7808">
        <w:rPr>
          <w:lang w:val="ro-RO"/>
        </w:rPr>
        <w:t xml:space="preserve">Adresă punct de lucru pentru care se solicită avizul: </w:t>
      </w:r>
      <w:r w:rsidRPr="006F7808">
        <w:rPr>
          <w:b/>
          <w:bCs/>
          <w:lang w:val="ro-RO"/>
        </w:rPr>
        <w:t>Com. Ion Creangă, jud. Neamț</w:t>
      </w:r>
    </w:p>
    <w:p w:rsidR="00210FC1" w:rsidRPr="006F7808" w:rsidRDefault="00210FC1" w:rsidP="00210FC1">
      <w:pPr>
        <w:pStyle w:val="NoSpacing"/>
        <w:ind w:firstLine="720"/>
        <w:rPr>
          <w:lang w:val="ro-RO"/>
        </w:rPr>
      </w:pPr>
      <w:r w:rsidRPr="006F7808">
        <w:rPr>
          <w:lang w:val="ro-RO"/>
        </w:rPr>
        <w:t>Telefon:</w:t>
      </w:r>
      <w:r w:rsidRPr="006F7808">
        <w:rPr>
          <w:b/>
          <w:bCs/>
          <w:lang w:val="ro-RO"/>
        </w:rPr>
        <w:t xml:space="preserve"> 0745843098</w:t>
      </w:r>
    </w:p>
    <w:p w:rsidR="00210FC1" w:rsidRPr="006F7808" w:rsidRDefault="00210FC1" w:rsidP="00210FC1">
      <w:pPr>
        <w:pStyle w:val="NoSpacing"/>
        <w:ind w:firstLine="720"/>
        <w:rPr>
          <w:lang w:val="ro-RO"/>
        </w:rPr>
      </w:pPr>
      <w:r w:rsidRPr="006F7808">
        <w:rPr>
          <w:lang w:val="ro-RO"/>
        </w:rPr>
        <w:t xml:space="preserve">Cod IBAN şi bancă: </w:t>
      </w:r>
      <w:r w:rsidRPr="006F7808">
        <w:rPr>
          <w:b/>
          <w:bCs/>
          <w:lang w:val="ro-RO"/>
        </w:rPr>
        <w:t xml:space="preserve"> RO14RNCB0198003320930001 - BCR</w:t>
      </w:r>
    </w:p>
    <w:p w:rsidR="00210FC1" w:rsidRPr="006F7808" w:rsidRDefault="00210FC1" w:rsidP="00210FC1">
      <w:pPr>
        <w:pStyle w:val="NoSpacing"/>
        <w:ind w:firstLine="720"/>
        <w:rPr>
          <w:lang w:val="ro-RO"/>
        </w:rPr>
      </w:pPr>
      <w:r w:rsidRPr="006F7808">
        <w:rPr>
          <w:lang w:val="ro-RO"/>
        </w:rPr>
        <w:t xml:space="preserve">Reprezentaţi: </w:t>
      </w:r>
      <w:r w:rsidRPr="006F7808">
        <w:rPr>
          <w:b/>
          <w:bCs/>
          <w:lang w:val="ro-RO"/>
        </w:rPr>
        <w:t>Moraru Viorel - administrator</w:t>
      </w:r>
    </w:p>
    <w:p w:rsidR="003A0156" w:rsidRPr="006F7808" w:rsidRDefault="00497959" w:rsidP="00210FC1">
      <w:pPr>
        <w:pStyle w:val="NoSpacing"/>
        <w:rPr>
          <w:lang w:val="ro-RO"/>
        </w:rPr>
      </w:pPr>
      <w:r w:rsidRPr="006F7808">
        <w:rPr>
          <w:lang w:val="ro-RO"/>
        </w:rPr>
        <w:t xml:space="preserve">           Obiectul de activitate  : servicii  în domeniul construcţiilor  civile şi  industriale, precum şi  exploatarea nisipului şi pietrişului, prelucrarea şi comercializarea produselor de balastieră, în stare  brută sau sub forma de betoane  şi mortare, cod CAEN 0821.</w:t>
      </w:r>
    </w:p>
    <w:p w:rsidR="00DE49BA" w:rsidRPr="006F7808" w:rsidRDefault="0027041E" w:rsidP="00C34C7A">
      <w:pPr>
        <w:pStyle w:val="Heading4"/>
        <w:rPr>
          <w:rFonts w:eastAsia="Calibri"/>
          <w:noProof/>
          <w:sz w:val="24"/>
          <w:szCs w:val="24"/>
          <w:lang w:val="ro-RO"/>
        </w:rPr>
      </w:pPr>
      <w:r w:rsidRPr="006F7808">
        <w:rPr>
          <w:rFonts w:eastAsia="Calibri"/>
          <w:noProof/>
          <w:sz w:val="24"/>
          <w:szCs w:val="24"/>
          <w:lang w:val="ro-RO"/>
        </w:rPr>
        <w:t>Autor STUDIU DE EVALUARE ADECVATA:</w:t>
      </w:r>
    </w:p>
    <w:p w:rsidR="00374EEA" w:rsidRPr="006F7808" w:rsidRDefault="00374EEA" w:rsidP="00374EEA">
      <w:pPr>
        <w:spacing w:after="0" w:line="240" w:lineRule="auto"/>
        <w:ind w:left="709"/>
        <w:rPr>
          <w:sz w:val="24"/>
          <w:szCs w:val="24"/>
          <w:lang w:val="ro-RO"/>
        </w:rPr>
      </w:pPr>
      <w:r w:rsidRPr="006F7808">
        <w:rPr>
          <w:sz w:val="24"/>
          <w:szCs w:val="24"/>
          <w:lang w:val="ro-RO"/>
        </w:rPr>
        <w:t>o</w:t>
      </w:r>
      <w:r w:rsidRPr="006F7808">
        <w:rPr>
          <w:sz w:val="24"/>
          <w:szCs w:val="24"/>
          <w:lang w:val="ro-RO"/>
        </w:rPr>
        <w:tab/>
      </w:r>
      <w:r w:rsidR="00DB6775" w:rsidRPr="006F7808">
        <w:rPr>
          <w:sz w:val="24"/>
          <w:szCs w:val="24"/>
          <w:lang w:val="ro-RO"/>
        </w:rPr>
        <w:t xml:space="preserve"> </w:t>
      </w:r>
      <w:r w:rsidRPr="006F7808">
        <w:rPr>
          <w:sz w:val="24"/>
          <w:szCs w:val="24"/>
          <w:lang w:val="ro-RO"/>
        </w:rPr>
        <w:t xml:space="preserve">SC MEDIU RESEARCH </w:t>
      </w:r>
      <w:r w:rsidR="00E25819" w:rsidRPr="006F7808">
        <w:rPr>
          <w:sz w:val="24"/>
          <w:szCs w:val="24"/>
          <w:lang w:val="ro-RO"/>
        </w:rPr>
        <w:t xml:space="preserve">CORPORATION </w:t>
      </w:r>
      <w:r w:rsidR="00497959" w:rsidRPr="006F7808">
        <w:rPr>
          <w:sz w:val="24"/>
          <w:szCs w:val="24"/>
          <w:lang w:val="ro-RO"/>
        </w:rPr>
        <w:t xml:space="preserve">SRL, înscris în </w:t>
      </w:r>
      <w:r w:rsidR="00497959" w:rsidRPr="006F7808">
        <w:rPr>
          <w:b/>
          <w:sz w:val="24"/>
          <w:szCs w:val="24"/>
          <w:lang w:val="ro-RO"/>
        </w:rPr>
        <w:t>R</w:t>
      </w:r>
      <w:r w:rsidRPr="006F7808">
        <w:rPr>
          <w:b/>
          <w:sz w:val="24"/>
          <w:szCs w:val="24"/>
          <w:lang w:val="ro-RO"/>
        </w:rPr>
        <w:t>egistrul unic al elaboratorilor de studii pentru protecţia mediului la pozitia nr. 8, pentru elaborarea</w:t>
      </w:r>
      <w:r w:rsidR="00497959" w:rsidRPr="006F7808">
        <w:rPr>
          <w:b/>
          <w:sz w:val="24"/>
          <w:szCs w:val="24"/>
          <w:lang w:val="ro-RO"/>
        </w:rPr>
        <w:t xml:space="preserve"> de </w:t>
      </w:r>
      <w:r w:rsidRPr="006F7808">
        <w:rPr>
          <w:b/>
          <w:sz w:val="24"/>
          <w:szCs w:val="24"/>
          <w:lang w:val="ro-RO"/>
        </w:rPr>
        <w:t>RM, RIM, BM, RS, EA,</w:t>
      </w:r>
      <w:r w:rsidRPr="006F7808">
        <w:rPr>
          <w:sz w:val="24"/>
          <w:szCs w:val="24"/>
          <w:lang w:val="ro-RO"/>
        </w:rPr>
        <w:t xml:space="preserve"> sediul în Str.Alexei Tolstoi Nr. 12, Bacău tel 0745 509779, nr. fax 0334 407239, email mediuresearch@yahoo.com, mediu.research@gmail.com</w:t>
      </w:r>
    </w:p>
    <w:p w:rsidR="0087539B" w:rsidRPr="006F7808" w:rsidRDefault="00374EEA" w:rsidP="00374EEA">
      <w:pPr>
        <w:spacing w:after="0" w:line="240" w:lineRule="auto"/>
        <w:ind w:left="709"/>
        <w:rPr>
          <w:rFonts w:eastAsia="Calibri"/>
          <w:noProof/>
          <w:sz w:val="24"/>
          <w:szCs w:val="24"/>
          <w:lang w:val="ro-RO"/>
        </w:rPr>
      </w:pPr>
      <w:r w:rsidRPr="006F7808">
        <w:rPr>
          <w:sz w:val="24"/>
          <w:szCs w:val="24"/>
          <w:lang w:val="ro-RO"/>
        </w:rPr>
        <w:t>o</w:t>
      </w:r>
      <w:r w:rsidRPr="006F7808">
        <w:rPr>
          <w:sz w:val="24"/>
          <w:szCs w:val="24"/>
          <w:lang w:val="ro-RO"/>
        </w:rPr>
        <w:tab/>
      </w:r>
      <w:r w:rsidR="00DB6775" w:rsidRPr="006F7808">
        <w:rPr>
          <w:sz w:val="24"/>
          <w:szCs w:val="24"/>
          <w:lang w:val="ro-RO"/>
        </w:rPr>
        <w:t xml:space="preserve"> </w:t>
      </w:r>
      <w:r w:rsidRPr="006F7808">
        <w:rPr>
          <w:sz w:val="24"/>
          <w:szCs w:val="24"/>
          <w:lang w:val="ro-RO"/>
        </w:rPr>
        <w:t xml:space="preserve">Dr. Biolog GUŞĂ DELIA-NICOLETA - Expert Evaluator de Mediu, inscris in </w:t>
      </w:r>
      <w:r w:rsidR="00497959" w:rsidRPr="006F7808">
        <w:rPr>
          <w:b/>
          <w:sz w:val="24"/>
          <w:szCs w:val="24"/>
          <w:lang w:val="ro-RO"/>
        </w:rPr>
        <w:t xml:space="preserve">Registrul unic al elaboratorilor de studii pentru protecţia mediului la pozitia nr. 7, pentru elaborarea de </w:t>
      </w:r>
      <w:r w:rsidRPr="006F7808">
        <w:rPr>
          <w:b/>
          <w:sz w:val="24"/>
          <w:szCs w:val="24"/>
          <w:lang w:val="ro-RO"/>
        </w:rPr>
        <w:t>RM, RIM, BM, EA</w:t>
      </w:r>
      <w:r w:rsidR="00497959" w:rsidRPr="006F7808">
        <w:rPr>
          <w:b/>
          <w:sz w:val="24"/>
          <w:szCs w:val="24"/>
          <w:lang w:val="ro-RO"/>
        </w:rPr>
        <w:t>.</w:t>
      </w:r>
    </w:p>
    <w:p w:rsidR="003A0156" w:rsidRPr="006F7808" w:rsidRDefault="003A0156" w:rsidP="00EE2D4A">
      <w:pPr>
        <w:spacing w:after="0" w:line="240" w:lineRule="auto"/>
        <w:rPr>
          <w:rFonts w:eastAsia="Calibri"/>
          <w:b/>
          <w:noProof/>
          <w:sz w:val="24"/>
          <w:szCs w:val="24"/>
          <w:lang w:val="ro-RO"/>
        </w:rPr>
      </w:pPr>
    </w:p>
    <w:p w:rsidR="00A80002" w:rsidRPr="006F7808" w:rsidRDefault="0087539B" w:rsidP="00EE2D4A">
      <w:pPr>
        <w:spacing w:after="0" w:line="240" w:lineRule="auto"/>
        <w:rPr>
          <w:b/>
          <w:sz w:val="24"/>
          <w:szCs w:val="24"/>
          <w:lang w:val="ro-RO" w:eastAsia="ro-RO"/>
        </w:rPr>
      </w:pPr>
      <w:r w:rsidRPr="006F7808">
        <w:rPr>
          <w:rFonts w:eastAsia="Calibri"/>
          <w:b/>
          <w:noProof/>
          <w:sz w:val="24"/>
          <w:szCs w:val="24"/>
          <w:lang w:val="ro-RO"/>
        </w:rPr>
        <w:t>Data întocmirii documentatiei</w:t>
      </w:r>
      <w:r w:rsidR="00D2429C" w:rsidRPr="006F7808">
        <w:rPr>
          <w:rFonts w:eastAsia="Calibri"/>
          <w:b/>
          <w:noProof/>
          <w:sz w:val="24"/>
          <w:szCs w:val="24"/>
          <w:lang w:val="ro-RO"/>
        </w:rPr>
        <w:t>:</w:t>
      </w:r>
      <w:r w:rsidR="0027041E" w:rsidRPr="006F7808">
        <w:rPr>
          <w:rFonts w:eastAsia="Calibri"/>
          <w:b/>
          <w:noProof/>
          <w:sz w:val="24"/>
          <w:szCs w:val="24"/>
          <w:lang w:val="ro-RO"/>
        </w:rPr>
        <w:t xml:space="preserve"> </w:t>
      </w:r>
      <w:r w:rsidR="00497959" w:rsidRPr="006F7808">
        <w:rPr>
          <w:rFonts w:eastAsia="Calibri"/>
          <w:b/>
          <w:noProof/>
          <w:sz w:val="24"/>
          <w:szCs w:val="24"/>
          <w:lang w:val="ro-RO"/>
        </w:rPr>
        <w:t>a</w:t>
      </w:r>
      <w:r w:rsidR="00210FC1" w:rsidRPr="006F7808">
        <w:rPr>
          <w:rFonts w:eastAsia="Calibri"/>
          <w:b/>
          <w:noProof/>
          <w:sz w:val="24"/>
          <w:szCs w:val="24"/>
          <w:lang w:val="ro-RO"/>
        </w:rPr>
        <w:t>ugust</w:t>
      </w:r>
      <w:r w:rsidR="00497959" w:rsidRPr="006F7808">
        <w:rPr>
          <w:rFonts w:eastAsia="Calibri"/>
          <w:b/>
          <w:noProof/>
          <w:sz w:val="24"/>
          <w:szCs w:val="24"/>
          <w:lang w:val="ro-RO"/>
        </w:rPr>
        <w:t xml:space="preserve"> 2019</w:t>
      </w:r>
    </w:p>
    <w:p w:rsidR="00D20518" w:rsidRPr="006F7808" w:rsidRDefault="00D20518" w:rsidP="00D20518">
      <w:pPr>
        <w:pStyle w:val="NoSpacing"/>
        <w:jc w:val="both"/>
        <w:rPr>
          <w:sz w:val="28"/>
          <w:szCs w:val="28"/>
          <w:lang w:val="ro-RO" w:eastAsia="ro-RO"/>
        </w:rPr>
      </w:pPr>
    </w:p>
    <w:p w:rsidR="00770D84" w:rsidRPr="006F7808" w:rsidRDefault="00F7321C" w:rsidP="000F7C19">
      <w:pPr>
        <w:pStyle w:val="Heading3"/>
      </w:pPr>
      <w:bookmarkStart w:id="10" w:name="_Toc357503372"/>
      <w:bookmarkStart w:id="11" w:name="_Toc365886925"/>
      <w:bookmarkStart w:id="12" w:name="_Toc16093389"/>
      <w:r w:rsidRPr="006F7808">
        <w:lastRenderedPageBreak/>
        <w:t>I.1.b. D</w:t>
      </w:r>
      <w:r w:rsidR="001733EE" w:rsidRPr="006F7808">
        <w:t>escrierea</w:t>
      </w:r>
      <w:r w:rsidRPr="006F7808">
        <w:t>:</w:t>
      </w:r>
      <w:bookmarkEnd w:id="10"/>
      <w:bookmarkEnd w:id="11"/>
      <w:bookmarkEnd w:id="12"/>
      <w:r w:rsidR="001733EE" w:rsidRPr="006F7808">
        <w:t xml:space="preserve"> </w:t>
      </w:r>
    </w:p>
    <w:p w:rsidR="00374EEA" w:rsidRPr="006F7808" w:rsidRDefault="00374EEA" w:rsidP="000F7C19">
      <w:pPr>
        <w:pStyle w:val="Heading4"/>
        <w:rPr>
          <w:lang w:val="ro-RO"/>
        </w:rPr>
      </w:pPr>
      <w:r w:rsidRPr="006F7808">
        <w:rPr>
          <w:lang w:val="ro-RO"/>
        </w:rPr>
        <w:t>Obiectivele şi scopul investiţiei</w:t>
      </w:r>
    </w:p>
    <w:p w:rsidR="00DE49BA" w:rsidRPr="006F7808" w:rsidRDefault="00DE49BA" w:rsidP="00A80002">
      <w:pPr>
        <w:pStyle w:val="NoSpacing"/>
        <w:jc w:val="both"/>
        <w:rPr>
          <w:b/>
          <w:sz w:val="24"/>
          <w:szCs w:val="24"/>
          <w:lang w:val="ro-RO"/>
        </w:rPr>
      </w:pPr>
      <w:r w:rsidRPr="006F7808">
        <w:rPr>
          <w:sz w:val="24"/>
          <w:szCs w:val="24"/>
          <w:lang w:val="ro-RO"/>
        </w:rPr>
        <w:t xml:space="preserve">Proiectul </w:t>
      </w:r>
      <w:r w:rsidR="00210FC1" w:rsidRPr="006F7808">
        <w:rPr>
          <w:b/>
          <w:sz w:val="24"/>
          <w:szCs w:val="24"/>
          <w:lang w:val="ro-RO"/>
        </w:rPr>
        <w:t xml:space="preserve">– „Lucrări pentru decolmatare, regularizare și reprofilare albie minoră prin exploatarea de agregate minerale în perimetrul Ion Creangă, râu Siret, mal stâng, comuna Ion Creangă, județul Neamț”  </w:t>
      </w:r>
      <w:r w:rsidRPr="006F7808">
        <w:rPr>
          <w:sz w:val="24"/>
          <w:szCs w:val="24"/>
          <w:lang w:val="ro-RO"/>
        </w:rPr>
        <w:t xml:space="preserve">are următoarele </w:t>
      </w:r>
      <w:r w:rsidRPr="006F7808">
        <w:rPr>
          <w:b/>
          <w:i/>
          <w:sz w:val="24"/>
          <w:szCs w:val="24"/>
          <w:u w:val="single"/>
          <w:lang w:val="ro-RO"/>
        </w:rPr>
        <w:t>obiective</w:t>
      </w:r>
      <w:r w:rsidRPr="006F7808">
        <w:rPr>
          <w:sz w:val="24"/>
          <w:szCs w:val="24"/>
          <w:lang w:val="ro-RO"/>
        </w:rPr>
        <w:t>:</w:t>
      </w:r>
    </w:p>
    <w:p w:rsidR="00B6582A" w:rsidRPr="006F7808" w:rsidRDefault="00DB6775" w:rsidP="00F10CBB">
      <w:pPr>
        <w:widowControl w:val="0"/>
        <w:numPr>
          <w:ilvl w:val="0"/>
          <w:numId w:val="28"/>
        </w:numPr>
        <w:tabs>
          <w:tab w:val="clear" w:pos="720"/>
          <w:tab w:val="num" w:pos="840"/>
        </w:tabs>
        <w:overflowPunct w:val="0"/>
        <w:autoSpaceDE w:val="0"/>
        <w:autoSpaceDN w:val="0"/>
        <w:adjustRightInd w:val="0"/>
        <w:spacing w:after="0" w:line="214" w:lineRule="auto"/>
        <w:ind w:left="840" w:right="120"/>
        <w:jc w:val="both"/>
        <w:rPr>
          <w:sz w:val="24"/>
          <w:szCs w:val="24"/>
          <w:lang w:val="ro-RO"/>
        </w:rPr>
      </w:pPr>
      <w:r w:rsidRPr="006F7808">
        <w:rPr>
          <w:sz w:val="24"/>
          <w:szCs w:val="24"/>
          <w:lang w:val="ro-RO"/>
        </w:rPr>
        <w:t>creşterea capacităţii de transport a râului S</w:t>
      </w:r>
      <w:r w:rsidR="00EE2D4A" w:rsidRPr="006F7808">
        <w:rPr>
          <w:sz w:val="24"/>
          <w:szCs w:val="24"/>
          <w:lang w:val="ro-RO"/>
        </w:rPr>
        <w:t>iret</w:t>
      </w:r>
      <w:r w:rsidRPr="006F7808">
        <w:rPr>
          <w:sz w:val="24"/>
          <w:szCs w:val="24"/>
          <w:lang w:val="ro-RO"/>
        </w:rPr>
        <w:t xml:space="preserve">, în secţiunile de transport de pe tronsonul perimetrului propus pentru decolmatare; </w:t>
      </w:r>
    </w:p>
    <w:p w:rsidR="00B6582A" w:rsidRPr="006F7808" w:rsidRDefault="00DB6775" w:rsidP="00F10CBB">
      <w:pPr>
        <w:widowControl w:val="0"/>
        <w:numPr>
          <w:ilvl w:val="0"/>
          <w:numId w:val="28"/>
        </w:numPr>
        <w:tabs>
          <w:tab w:val="clear" w:pos="720"/>
          <w:tab w:val="num" w:pos="840"/>
        </w:tabs>
        <w:overflowPunct w:val="0"/>
        <w:autoSpaceDE w:val="0"/>
        <w:autoSpaceDN w:val="0"/>
        <w:adjustRightInd w:val="0"/>
        <w:spacing w:after="0" w:line="214" w:lineRule="auto"/>
        <w:ind w:left="840" w:right="120"/>
        <w:jc w:val="both"/>
        <w:rPr>
          <w:sz w:val="24"/>
          <w:szCs w:val="24"/>
          <w:lang w:val="ro-RO"/>
        </w:rPr>
      </w:pPr>
      <w:r w:rsidRPr="006F7808">
        <w:rPr>
          <w:sz w:val="24"/>
          <w:szCs w:val="24"/>
          <w:lang w:val="ro-RO"/>
        </w:rPr>
        <w:t xml:space="preserve">reducerea vitezei de curgere a </w:t>
      </w:r>
      <w:r w:rsidR="00A80002" w:rsidRPr="006F7808">
        <w:rPr>
          <w:sz w:val="24"/>
          <w:szCs w:val="24"/>
          <w:lang w:val="ro-RO"/>
        </w:rPr>
        <w:t>râului S</w:t>
      </w:r>
      <w:r w:rsidR="00EE2D4A" w:rsidRPr="006F7808">
        <w:rPr>
          <w:sz w:val="24"/>
          <w:szCs w:val="24"/>
          <w:lang w:val="ro-RO"/>
        </w:rPr>
        <w:t>iret</w:t>
      </w:r>
      <w:r w:rsidR="00A80002" w:rsidRPr="006F7808">
        <w:rPr>
          <w:sz w:val="24"/>
          <w:szCs w:val="24"/>
          <w:lang w:val="ro-RO"/>
        </w:rPr>
        <w:t xml:space="preserve"> </w:t>
      </w:r>
      <w:r w:rsidRPr="006F7808">
        <w:rPr>
          <w:sz w:val="24"/>
          <w:szCs w:val="24"/>
          <w:lang w:val="ro-RO"/>
        </w:rPr>
        <w:t xml:space="preserve">cu efect pozitiv asupra fenomenului de eroziune al talvegului şi malurilor; </w:t>
      </w:r>
    </w:p>
    <w:p w:rsidR="00B6582A" w:rsidRPr="006F7808" w:rsidRDefault="00DB6775" w:rsidP="00F10CBB">
      <w:pPr>
        <w:widowControl w:val="0"/>
        <w:numPr>
          <w:ilvl w:val="0"/>
          <w:numId w:val="28"/>
        </w:numPr>
        <w:tabs>
          <w:tab w:val="clear" w:pos="720"/>
          <w:tab w:val="num" w:pos="840"/>
        </w:tabs>
        <w:overflowPunct w:val="0"/>
        <w:autoSpaceDE w:val="0"/>
        <w:autoSpaceDN w:val="0"/>
        <w:adjustRightInd w:val="0"/>
        <w:spacing w:after="0" w:line="214" w:lineRule="auto"/>
        <w:ind w:left="840" w:right="120"/>
        <w:jc w:val="both"/>
        <w:rPr>
          <w:sz w:val="24"/>
          <w:szCs w:val="24"/>
          <w:lang w:val="ro-RO"/>
        </w:rPr>
      </w:pPr>
      <w:r w:rsidRPr="006F7808">
        <w:rPr>
          <w:sz w:val="24"/>
          <w:szCs w:val="24"/>
          <w:lang w:val="ro-RO"/>
        </w:rPr>
        <w:t xml:space="preserve">translocarea curentului de apă către mijlocul albiei, având ca efect diminuarea eroziunii; </w:t>
      </w:r>
    </w:p>
    <w:p w:rsidR="00DB6775" w:rsidRPr="006F7808" w:rsidRDefault="00DB6775" w:rsidP="00F10CBB">
      <w:pPr>
        <w:widowControl w:val="0"/>
        <w:numPr>
          <w:ilvl w:val="0"/>
          <w:numId w:val="28"/>
        </w:numPr>
        <w:tabs>
          <w:tab w:val="clear" w:pos="720"/>
          <w:tab w:val="num" w:pos="840"/>
        </w:tabs>
        <w:overflowPunct w:val="0"/>
        <w:autoSpaceDE w:val="0"/>
        <w:autoSpaceDN w:val="0"/>
        <w:adjustRightInd w:val="0"/>
        <w:spacing w:after="0" w:line="214" w:lineRule="auto"/>
        <w:ind w:left="840" w:right="120"/>
        <w:jc w:val="both"/>
        <w:rPr>
          <w:sz w:val="24"/>
          <w:szCs w:val="24"/>
          <w:lang w:val="ro-RO"/>
        </w:rPr>
      </w:pPr>
      <w:r w:rsidRPr="006F7808">
        <w:rPr>
          <w:sz w:val="24"/>
          <w:szCs w:val="24"/>
          <w:lang w:val="ro-RO"/>
        </w:rPr>
        <w:t xml:space="preserve">intensificarea  proceselor  de sedimentare  a materialului solid transportat  de râu ca </w:t>
      </w:r>
      <w:r w:rsidR="00A80002" w:rsidRPr="006F7808">
        <w:rPr>
          <w:sz w:val="24"/>
          <w:szCs w:val="24"/>
          <w:lang w:val="ro-RO"/>
        </w:rPr>
        <w:t xml:space="preserve"> </w:t>
      </w:r>
      <w:r w:rsidRPr="006F7808">
        <w:rPr>
          <w:sz w:val="24"/>
          <w:szCs w:val="24"/>
          <w:lang w:val="ro-RO"/>
        </w:rPr>
        <w:t>urmare a modificărilor în plus a vitezelor de curgere în albie;</w:t>
      </w:r>
    </w:p>
    <w:p w:rsidR="00DB6775" w:rsidRPr="006F7808" w:rsidRDefault="00DB6775" w:rsidP="00F10CBB">
      <w:pPr>
        <w:widowControl w:val="0"/>
        <w:numPr>
          <w:ilvl w:val="0"/>
          <w:numId w:val="29"/>
        </w:numPr>
        <w:tabs>
          <w:tab w:val="clear" w:pos="720"/>
          <w:tab w:val="num" w:pos="840"/>
        </w:tabs>
        <w:overflowPunct w:val="0"/>
        <w:autoSpaceDE w:val="0"/>
        <w:autoSpaceDN w:val="0"/>
        <w:adjustRightInd w:val="0"/>
        <w:spacing w:after="0" w:line="240" w:lineRule="auto"/>
        <w:ind w:left="840"/>
        <w:jc w:val="both"/>
        <w:rPr>
          <w:sz w:val="24"/>
          <w:szCs w:val="24"/>
          <w:lang w:val="ro-RO"/>
        </w:rPr>
      </w:pPr>
      <w:r w:rsidRPr="006F7808">
        <w:rPr>
          <w:sz w:val="24"/>
          <w:szCs w:val="24"/>
          <w:lang w:val="ro-RO"/>
        </w:rPr>
        <w:t xml:space="preserve">degajarea albiei minore  de unele aluviuni depuse în timpul viiturilor anterioare. </w:t>
      </w:r>
    </w:p>
    <w:p w:rsidR="00DB6775" w:rsidRPr="006F7808" w:rsidRDefault="00DB6775" w:rsidP="00F10CBB">
      <w:pPr>
        <w:widowControl w:val="0"/>
        <w:numPr>
          <w:ilvl w:val="0"/>
          <w:numId w:val="30"/>
        </w:numPr>
        <w:tabs>
          <w:tab w:val="clear" w:pos="720"/>
          <w:tab w:val="num" w:pos="840"/>
        </w:tabs>
        <w:overflowPunct w:val="0"/>
        <w:autoSpaceDE w:val="0"/>
        <w:autoSpaceDN w:val="0"/>
        <w:adjustRightInd w:val="0"/>
        <w:spacing w:after="0" w:line="240" w:lineRule="auto"/>
        <w:ind w:left="840"/>
        <w:jc w:val="both"/>
        <w:rPr>
          <w:sz w:val="24"/>
          <w:szCs w:val="24"/>
          <w:lang w:val="ro-RO"/>
        </w:rPr>
      </w:pPr>
      <w:r w:rsidRPr="006F7808">
        <w:rPr>
          <w:sz w:val="24"/>
          <w:szCs w:val="24"/>
          <w:lang w:val="ro-RO"/>
        </w:rPr>
        <w:t xml:space="preserve">extragerea agregatelor minerale în vederea sortării şi valorificării. </w:t>
      </w:r>
    </w:p>
    <w:p w:rsidR="00DB6775" w:rsidRPr="006F7808" w:rsidRDefault="00DB6775" w:rsidP="00DB6775">
      <w:pPr>
        <w:widowControl w:val="0"/>
        <w:overflowPunct w:val="0"/>
        <w:autoSpaceDE w:val="0"/>
        <w:autoSpaceDN w:val="0"/>
        <w:adjustRightInd w:val="0"/>
        <w:spacing w:after="0" w:line="240" w:lineRule="auto"/>
        <w:ind w:left="840"/>
        <w:jc w:val="both"/>
        <w:rPr>
          <w:sz w:val="24"/>
          <w:szCs w:val="24"/>
          <w:lang w:val="ro-RO"/>
        </w:rPr>
      </w:pPr>
    </w:p>
    <w:p w:rsidR="00DB6775" w:rsidRPr="006F7808" w:rsidRDefault="00DB6775" w:rsidP="00EE2D4A">
      <w:pPr>
        <w:widowControl w:val="0"/>
        <w:overflowPunct w:val="0"/>
        <w:autoSpaceDE w:val="0"/>
        <w:autoSpaceDN w:val="0"/>
        <w:adjustRightInd w:val="0"/>
        <w:spacing w:after="0" w:line="240" w:lineRule="auto"/>
        <w:ind w:firstLine="567"/>
        <w:jc w:val="both"/>
        <w:rPr>
          <w:sz w:val="24"/>
          <w:szCs w:val="24"/>
          <w:lang w:val="ro-RO"/>
        </w:rPr>
      </w:pPr>
      <w:r w:rsidRPr="006F7808">
        <w:rPr>
          <w:sz w:val="24"/>
          <w:szCs w:val="24"/>
          <w:lang w:val="ro-RO"/>
        </w:rPr>
        <w:t>Extragerea agregate</w:t>
      </w:r>
      <w:r w:rsidR="00A80002" w:rsidRPr="006F7808">
        <w:rPr>
          <w:sz w:val="24"/>
          <w:szCs w:val="24"/>
          <w:lang w:val="ro-RO"/>
        </w:rPr>
        <w:t xml:space="preserve">lor minerale din albia minoră </w:t>
      </w:r>
      <w:r w:rsidRPr="006F7808">
        <w:rPr>
          <w:sz w:val="24"/>
          <w:szCs w:val="24"/>
          <w:lang w:val="ro-RO"/>
        </w:rPr>
        <w:t xml:space="preserve">în perimetrul propus </w:t>
      </w:r>
      <w:r w:rsidR="00EE2D4A" w:rsidRPr="006F7808">
        <w:rPr>
          <w:sz w:val="24"/>
          <w:szCs w:val="24"/>
          <w:lang w:val="ro-RO"/>
        </w:rPr>
        <w:t xml:space="preserve"> </w:t>
      </w:r>
      <w:r w:rsidRPr="006F7808">
        <w:rPr>
          <w:sz w:val="24"/>
          <w:szCs w:val="24"/>
          <w:lang w:val="ro-RO"/>
        </w:rPr>
        <w:t>este necesară pentru asigurarea scurgerii la ape mari, cu efect benefic asupra menţinerii structurii biotopurilor naturale din zonă, de pe cele 2 maluri ale râului, prin reducerea eroziunii malurilor şi, reprofilarea, regularizarea cursului apei acestui râu, în acest sector al albiei minore, precum şi, reducerea riscului de viituri care afectează terenurile riverane.</w:t>
      </w:r>
    </w:p>
    <w:p w:rsidR="00DB6775" w:rsidRPr="006F7808" w:rsidRDefault="00DB6775" w:rsidP="00DB6775">
      <w:pPr>
        <w:widowControl w:val="0"/>
        <w:autoSpaceDE w:val="0"/>
        <w:autoSpaceDN w:val="0"/>
        <w:adjustRightInd w:val="0"/>
        <w:spacing w:after="0" w:line="280" w:lineRule="exact"/>
        <w:rPr>
          <w:sz w:val="24"/>
          <w:szCs w:val="24"/>
          <w:lang w:val="ro-RO"/>
        </w:rPr>
      </w:pPr>
    </w:p>
    <w:p w:rsidR="00DB6775" w:rsidRPr="006F7808" w:rsidRDefault="00DB6775" w:rsidP="00210FC1">
      <w:pPr>
        <w:pStyle w:val="NoSpacing"/>
        <w:ind w:firstLine="567"/>
        <w:jc w:val="both"/>
        <w:rPr>
          <w:b/>
          <w:lang w:val="ro-RO"/>
        </w:rPr>
      </w:pPr>
      <w:r w:rsidRPr="006F7808">
        <w:rPr>
          <w:b/>
          <w:i/>
          <w:sz w:val="24"/>
          <w:szCs w:val="24"/>
          <w:u w:val="single"/>
          <w:lang w:val="ro-RO"/>
        </w:rPr>
        <w:t>Scopul investiţiei</w:t>
      </w:r>
      <w:r w:rsidRPr="006F7808">
        <w:rPr>
          <w:sz w:val="24"/>
          <w:szCs w:val="24"/>
          <w:lang w:val="ro-RO"/>
        </w:rPr>
        <w:t xml:space="preserve"> este organizarea unui perimetru pentru extragerea agregatelor minerale de râu, din </w:t>
      </w:r>
      <w:r w:rsidR="00210FC1" w:rsidRPr="006F7808">
        <w:rPr>
          <w:b/>
          <w:lang w:val="ro-RO"/>
        </w:rPr>
        <w:t xml:space="preserve">în perimetrul Ion Creangă, râu Siret, mal stâng, comuna Ion Creangă, județul Neamț, </w:t>
      </w:r>
      <w:r w:rsidR="00EE2D4A" w:rsidRPr="006F7808">
        <w:rPr>
          <w:sz w:val="24"/>
          <w:szCs w:val="24"/>
          <w:lang w:val="ro-RO"/>
        </w:rPr>
        <w:t xml:space="preserve">pentru decolmatare, reprofilare și regularizarea sectorului de scurgere, </w:t>
      </w:r>
      <w:r w:rsidRPr="006F7808">
        <w:rPr>
          <w:sz w:val="24"/>
          <w:szCs w:val="24"/>
          <w:lang w:val="ro-RO"/>
        </w:rPr>
        <w:t xml:space="preserve">corecţia în plan a traseului albiei şi dirijarea debitului râului pe centrul albiei minore, stabilizarea talvegului şi valorificarea materialului extras, pentru reprofilarea, regularizarea şi decolmatarea albiei, cu scopul reducerii eroziunii malurilor şi conservarea habitatelor terestre din zonă. În prezent se manifestă fenomene erozionale puternice asupra malurilor în zona exploatării, în special pe malul </w:t>
      </w:r>
      <w:r w:rsidR="00182595" w:rsidRPr="006F7808">
        <w:rPr>
          <w:sz w:val="24"/>
          <w:szCs w:val="24"/>
          <w:lang w:val="ro-RO"/>
        </w:rPr>
        <w:t>stâng</w:t>
      </w:r>
      <w:r w:rsidRPr="006F7808">
        <w:rPr>
          <w:sz w:val="24"/>
          <w:szCs w:val="24"/>
          <w:lang w:val="ro-RO"/>
        </w:rPr>
        <w:t>.</w:t>
      </w:r>
    </w:p>
    <w:p w:rsidR="001B0441" w:rsidRPr="006F7808" w:rsidRDefault="001B0441" w:rsidP="00B6582A">
      <w:pPr>
        <w:pStyle w:val="NoSpacing"/>
        <w:ind w:firstLine="567"/>
        <w:jc w:val="both"/>
        <w:rPr>
          <w:sz w:val="24"/>
          <w:szCs w:val="24"/>
          <w:lang w:val="ro-RO"/>
        </w:rPr>
      </w:pPr>
      <w:r w:rsidRPr="006F7808">
        <w:rPr>
          <w:sz w:val="24"/>
          <w:szCs w:val="24"/>
          <w:lang w:val="ro-RO"/>
        </w:rPr>
        <w:t>Odată cu decolmatarea acestui sector traseul cursului apei va fi reprofilat şi recalibrat, curgerea fiind atrasă către malul drept, creându-se în acest mod condiţii pentru depunerea materialului solid la baza malului stâng şi reducerea fenomenului de eroziune.</w:t>
      </w:r>
    </w:p>
    <w:p w:rsidR="001B0441" w:rsidRPr="006F7808" w:rsidRDefault="001B0441" w:rsidP="00B6582A">
      <w:pPr>
        <w:pStyle w:val="NoSpacing"/>
        <w:ind w:firstLine="567"/>
        <w:jc w:val="both"/>
        <w:rPr>
          <w:sz w:val="24"/>
          <w:szCs w:val="24"/>
          <w:lang w:val="ro-RO"/>
        </w:rPr>
      </w:pPr>
      <w:r w:rsidRPr="006F7808">
        <w:rPr>
          <w:sz w:val="24"/>
          <w:szCs w:val="24"/>
          <w:lang w:val="ro-RO"/>
        </w:rPr>
        <w:t xml:space="preserve">Lucrările de excavare pot fi asimilate cu lucrări de decolmatare a albiei minore şi de reprofilare a traseului acesteia, în acest mod lucrările încadrându-se în prevederile Legii 210 de modificare şi completare a Legii apelor nr. 107/1996, art. 33, al 2 </w:t>
      </w:r>
      <w:r w:rsidRPr="006F7808">
        <w:rPr>
          <w:i/>
          <w:sz w:val="24"/>
          <w:szCs w:val="24"/>
          <w:lang w:val="ro-RO"/>
        </w:rPr>
        <w:t>“dreptul de exploatare al agregatelor minerale din albiile râurilor sau malurilor cursurilor de apă, cuvetelor lacurilor, bălţilor prin exploatări organizate se acordă de autoritatea de gospodărirea apelor numai în zonele ce necesita decolmatarea, reprofilarea albiei şi regularizarea scurgerii”.</w:t>
      </w:r>
    </w:p>
    <w:p w:rsidR="00DB6775" w:rsidRPr="006F7808" w:rsidRDefault="00DB6775" w:rsidP="00DB6775">
      <w:pPr>
        <w:widowControl w:val="0"/>
        <w:overflowPunct w:val="0"/>
        <w:autoSpaceDE w:val="0"/>
        <w:autoSpaceDN w:val="0"/>
        <w:adjustRightInd w:val="0"/>
        <w:spacing w:after="0" w:line="233" w:lineRule="auto"/>
        <w:ind w:left="120" w:right="120" w:firstLine="720"/>
        <w:jc w:val="both"/>
        <w:rPr>
          <w:sz w:val="24"/>
          <w:szCs w:val="24"/>
          <w:lang w:val="ro-RO"/>
        </w:rPr>
      </w:pPr>
      <w:r w:rsidRPr="006F7808">
        <w:rPr>
          <w:sz w:val="24"/>
          <w:szCs w:val="24"/>
          <w:lang w:val="ro-RO"/>
        </w:rPr>
        <w:t>Regimul debitelor de apă nu se modifică, apreciindu-se că exploatarea balastului nu are efecte negative pentru curgerea apelor de suprafaţă şi subterane.</w:t>
      </w:r>
    </w:p>
    <w:p w:rsidR="00B24DF3" w:rsidRPr="006F7808" w:rsidRDefault="00B24DF3" w:rsidP="00DB6775">
      <w:pPr>
        <w:widowControl w:val="0"/>
        <w:overflowPunct w:val="0"/>
        <w:autoSpaceDE w:val="0"/>
        <w:autoSpaceDN w:val="0"/>
        <w:adjustRightInd w:val="0"/>
        <w:spacing w:after="0" w:line="233" w:lineRule="auto"/>
        <w:ind w:left="120" w:right="120" w:firstLine="720"/>
        <w:jc w:val="both"/>
        <w:rPr>
          <w:sz w:val="24"/>
          <w:szCs w:val="24"/>
          <w:lang w:val="ro-RO"/>
        </w:rPr>
      </w:pPr>
    </w:p>
    <w:p w:rsidR="00B24DF3" w:rsidRPr="006F7808" w:rsidRDefault="00B24DF3" w:rsidP="00DB6775">
      <w:pPr>
        <w:widowControl w:val="0"/>
        <w:overflowPunct w:val="0"/>
        <w:autoSpaceDE w:val="0"/>
        <w:autoSpaceDN w:val="0"/>
        <w:adjustRightInd w:val="0"/>
        <w:spacing w:after="0" w:line="233" w:lineRule="auto"/>
        <w:ind w:left="120" w:right="120" w:firstLine="720"/>
        <w:jc w:val="both"/>
        <w:rPr>
          <w:sz w:val="24"/>
          <w:szCs w:val="24"/>
          <w:lang w:val="ro-RO"/>
        </w:rPr>
      </w:pPr>
    </w:p>
    <w:p w:rsidR="00B24DF3" w:rsidRPr="006F7808" w:rsidRDefault="00B24DF3" w:rsidP="00B24DF3">
      <w:pPr>
        <w:pStyle w:val="Heading4"/>
        <w:rPr>
          <w:lang w:val="ro-RO"/>
        </w:rPr>
      </w:pPr>
      <w:bookmarkStart w:id="13" w:name="_Toc283217684"/>
      <w:bookmarkStart w:id="14" w:name="_Toc309637865"/>
      <w:bookmarkStart w:id="15" w:name="_Toc282766217"/>
      <w:r w:rsidRPr="006F7808">
        <w:rPr>
          <w:lang w:val="ro-RO"/>
        </w:rPr>
        <w:lastRenderedPageBreak/>
        <w:t>Caracteristicile lucrarilor</w:t>
      </w:r>
      <w:bookmarkEnd w:id="13"/>
      <w:r w:rsidRPr="006F7808">
        <w:rPr>
          <w:lang w:val="ro-RO"/>
        </w:rPr>
        <w:t xml:space="preserve"> proiectate</w:t>
      </w:r>
      <w:bookmarkEnd w:id="14"/>
    </w:p>
    <w:bookmarkEnd w:id="15"/>
    <w:p w:rsidR="00B24DF3" w:rsidRPr="006F7808" w:rsidRDefault="00B24DF3" w:rsidP="00DB6775">
      <w:pPr>
        <w:widowControl w:val="0"/>
        <w:overflowPunct w:val="0"/>
        <w:autoSpaceDE w:val="0"/>
        <w:autoSpaceDN w:val="0"/>
        <w:adjustRightInd w:val="0"/>
        <w:spacing w:after="0" w:line="233" w:lineRule="auto"/>
        <w:ind w:left="120" w:right="120" w:firstLine="720"/>
        <w:jc w:val="both"/>
        <w:rPr>
          <w:sz w:val="24"/>
          <w:szCs w:val="24"/>
          <w:lang w:val="ro-RO"/>
        </w:rPr>
      </w:pPr>
    </w:p>
    <w:p w:rsidR="00DB6775" w:rsidRPr="006F7808" w:rsidRDefault="00DB6775" w:rsidP="00DB6775">
      <w:pPr>
        <w:widowControl w:val="0"/>
        <w:autoSpaceDE w:val="0"/>
        <w:autoSpaceDN w:val="0"/>
        <w:adjustRightInd w:val="0"/>
        <w:spacing w:after="0" w:line="200" w:lineRule="exact"/>
        <w:rPr>
          <w:sz w:val="28"/>
          <w:szCs w:val="28"/>
          <w:lang w:val="ro-RO"/>
        </w:rPr>
      </w:pPr>
    </w:p>
    <w:p w:rsidR="00210FC1" w:rsidRPr="006F7808" w:rsidRDefault="00210FC1" w:rsidP="00210FC1">
      <w:pPr>
        <w:pStyle w:val="NoSpacing"/>
        <w:ind w:firstLine="709"/>
        <w:jc w:val="both"/>
        <w:rPr>
          <w:b/>
          <w:sz w:val="24"/>
          <w:szCs w:val="24"/>
          <w:lang w:val="ro-RO"/>
        </w:rPr>
      </w:pPr>
      <w:r w:rsidRPr="006F7808">
        <w:rPr>
          <w:b/>
          <w:sz w:val="24"/>
          <w:szCs w:val="24"/>
          <w:lang w:val="ro-RO"/>
        </w:rPr>
        <w:t>Perimetrul Ion Creangă este situat în extravilanul comunei Ion Creangă, județul Neamț, în albia râului Siret, pe malul stâng, între bornele CSA 237 - 236.</w:t>
      </w:r>
    </w:p>
    <w:p w:rsidR="00210FC1" w:rsidRPr="006F7808" w:rsidRDefault="00210FC1" w:rsidP="00210FC1">
      <w:pPr>
        <w:pStyle w:val="NoSpacing"/>
        <w:ind w:firstLine="709"/>
        <w:rPr>
          <w:b/>
          <w:sz w:val="24"/>
          <w:szCs w:val="24"/>
          <w:lang w:val="ro-RO"/>
        </w:rPr>
      </w:pPr>
    </w:p>
    <w:p w:rsidR="00210FC1" w:rsidRPr="006F7808" w:rsidRDefault="00210FC1" w:rsidP="00210FC1">
      <w:pPr>
        <w:pStyle w:val="NoSpacing"/>
        <w:ind w:firstLine="709"/>
        <w:rPr>
          <w:b/>
          <w:sz w:val="24"/>
          <w:szCs w:val="24"/>
          <w:lang w:val="ro-RO"/>
        </w:rPr>
      </w:pPr>
      <w:r w:rsidRPr="006F7808">
        <w:rPr>
          <w:b/>
          <w:sz w:val="24"/>
          <w:szCs w:val="24"/>
          <w:lang w:val="ro-RO"/>
        </w:rPr>
        <w:t>Bazinul Hidrografic: Siret</w:t>
      </w:r>
    </w:p>
    <w:p w:rsidR="00210FC1" w:rsidRPr="006F7808" w:rsidRDefault="00210FC1" w:rsidP="00210FC1">
      <w:pPr>
        <w:pStyle w:val="NoSpacing"/>
        <w:ind w:firstLine="709"/>
        <w:rPr>
          <w:b/>
          <w:sz w:val="24"/>
          <w:szCs w:val="24"/>
          <w:lang w:val="ro-RO"/>
        </w:rPr>
      </w:pPr>
      <w:r w:rsidRPr="006F7808">
        <w:rPr>
          <w:b/>
          <w:sz w:val="24"/>
          <w:szCs w:val="24"/>
          <w:lang w:val="ro-RO"/>
        </w:rPr>
        <w:t>Curs de apă (denumire şi cod cadastral): Siret, XII – 1</w:t>
      </w:r>
    </w:p>
    <w:p w:rsidR="00210FC1" w:rsidRPr="006F7808" w:rsidRDefault="00210FC1" w:rsidP="00210FC1">
      <w:pPr>
        <w:pStyle w:val="NoSpacing"/>
        <w:ind w:firstLine="709"/>
        <w:rPr>
          <w:b/>
          <w:sz w:val="24"/>
          <w:szCs w:val="24"/>
          <w:lang w:val="ro-RO"/>
        </w:rPr>
      </w:pPr>
      <w:r w:rsidRPr="006F7808">
        <w:rPr>
          <w:b/>
          <w:sz w:val="24"/>
          <w:szCs w:val="24"/>
          <w:lang w:val="ro-RO"/>
        </w:rPr>
        <w:t>Corp de apă (denumire şi codul): Lunca Siretului şi afluenţii săi - ROSI03</w:t>
      </w:r>
    </w:p>
    <w:p w:rsidR="00210FC1" w:rsidRPr="006F7808" w:rsidRDefault="00210FC1" w:rsidP="00210FC1">
      <w:pPr>
        <w:pStyle w:val="NoSpacing"/>
        <w:ind w:firstLine="709"/>
        <w:rPr>
          <w:b/>
          <w:sz w:val="24"/>
          <w:szCs w:val="24"/>
          <w:lang w:val="ro-RO"/>
        </w:rPr>
      </w:pPr>
    </w:p>
    <w:p w:rsidR="00210FC1" w:rsidRPr="006F7808" w:rsidRDefault="00210FC1" w:rsidP="00210FC1">
      <w:pPr>
        <w:pStyle w:val="NoSpacing"/>
        <w:ind w:firstLine="709"/>
        <w:rPr>
          <w:b/>
          <w:sz w:val="24"/>
          <w:szCs w:val="24"/>
          <w:lang w:val="ro-RO"/>
        </w:rPr>
      </w:pPr>
      <w:r w:rsidRPr="006F7808">
        <w:rPr>
          <w:b/>
          <w:sz w:val="24"/>
          <w:szCs w:val="24"/>
          <w:lang w:val="ro-RO"/>
        </w:rPr>
        <w:t>Perimetrul de exploatare este  de forma poligonala   cu  S = 13.865 mp (1,39 ha), suprafata   reiesind  din calculul coordonatelor, L</w:t>
      </w:r>
      <w:r w:rsidRPr="006F7808">
        <w:rPr>
          <w:b/>
          <w:sz w:val="24"/>
          <w:szCs w:val="24"/>
          <w:vertAlign w:val="subscript"/>
          <w:lang w:val="ro-RO"/>
        </w:rPr>
        <w:t>med</w:t>
      </w:r>
      <w:r w:rsidRPr="006F7808">
        <w:rPr>
          <w:b/>
          <w:sz w:val="24"/>
          <w:szCs w:val="24"/>
          <w:lang w:val="ro-RO"/>
        </w:rPr>
        <w:t xml:space="preserve"> = 340 m, l</w:t>
      </w:r>
      <w:r w:rsidRPr="006F7808">
        <w:rPr>
          <w:b/>
          <w:sz w:val="24"/>
          <w:szCs w:val="24"/>
          <w:vertAlign w:val="subscript"/>
          <w:lang w:val="ro-RO"/>
        </w:rPr>
        <w:t>med</w:t>
      </w:r>
      <w:r w:rsidRPr="006F7808">
        <w:rPr>
          <w:b/>
          <w:sz w:val="24"/>
          <w:szCs w:val="24"/>
          <w:lang w:val="ro-RO"/>
        </w:rPr>
        <w:t xml:space="preserve"> = 40 m, conform Contract de închiriere nr. 74/04 din 30.05.2019 între ABA Siret Bacau şi SC TRANS ORVIREL SRL.</w:t>
      </w:r>
    </w:p>
    <w:p w:rsidR="00210FC1" w:rsidRPr="006F7808" w:rsidRDefault="00210FC1" w:rsidP="00210FC1">
      <w:pPr>
        <w:pStyle w:val="NoSpacing"/>
        <w:ind w:firstLine="709"/>
        <w:jc w:val="both"/>
        <w:rPr>
          <w:b/>
          <w:sz w:val="24"/>
          <w:szCs w:val="24"/>
          <w:lang w:val="ro-RO"/>
        </w:rPr>
      </w:pPr>
    </w:p>
    <w:p w:rsidR="00210FC1" w:rsidRPr="006F7808" w:rsidRDefault="00210FC1" w:rsidP="0000789E">
      <w:pPr>
        <w:pStyle w:val="NoSpacing"/>
        <w:numPr>
          <w:ilvl w:val="0"/>
          <w:numId w:val="35"/>
        </w:numPr>
        <w:jc w:val="both"/>
        <w:rPr>
          <w:b/>
          <w:sz w:val="24"/>
          <w:szCs w:val="24"/>
          <w:lang w:val="ro-RO"/>
        </w:rPr>
      </w:pPr>
      <w:r w:rsidRPr="006F7808">
        <w:rPr>
          <w:b/>
          <w:sz w:val="24"/>
          <w:szCs w:val="24"/>
          <w:lang w:val="ro-RO"/>
        </w:rPr>
        <w:t>Suprafaţă perimetrului de exploatare este conform Contractului de Închiriere nr. 74/04 din 30.05.2019 între ABA Siret Bacău şi SC TRANS ORVIREL SRL:</w:t>
      </w:r>
    </w:p>
    <w:p w:rsidR="00210FC1" w:rsidRPr="006F7808" w:rsidRDefault="00210FC1" w:rsidP="0000789E">
      <w:pPr>
        <w:pStyle w:val="NoSpacing"/>
        <w:numPr>
          <w:ilvl w:val="1"/>
          <w:numId w:val="35"/>
        </w:numPr>
        <w:jc w:val="both"/>
        <w:rPr>
          <w:b/>
          <w:sz w:val="24"/>
          <w:szCs w:val="24"/>
          <w:lang w:val="ro-RO"/>
        </w:rPr>
      </w:pPr>
      <w:r w:rsidRPr="006F7808">
        <w:rPr>
          <w:b/>
          <w:sz w:val="24"/>
          <w:szCs w:val="24"/>
          <w:lang w:val="ro-RO"/>
        </w:rPr>
        <w:t>Suprafaţă S = 13.865 mp ( 1,3 ha)</w:t>
      </w:r>
    </w:p>
    <w:p w:rsidR="00210FC1" w:rsidRPr="006F7808" w:rsidRDefault="00210FC1" w:rsidP="0000789E">
      <w:pPr>
        <w:pStyle w:val="NoSpacing"/>
        <w:numPr>
          <w:ilvl w:val="2"/>
          <w:numId w:val="35"/>
        </w:numPr>
        <w:jc w:val="both"/>
        <w:rPr>
          <w:b/>
          <w:sz w:val="24"/>
          <w:szCs w:val="24"/>
          <w:lang w:val="ro-RO"/>
        </w:rPr>
      </w:pPr>
      <w:r w:rsidRPr="006F7808">
        <w:rPr>
          <w:b/>
          <w:sz w:val="24"/>
          <w:szCs w:val="24"/>
          <w:lang w:val="ro-RO"/>
        </w:rPr>
        <w:t>Lungimea L = 340 m;</w:t>
      </w:r>
    </w:p>
    <w:p w:rsidR="00210FC1" w:rsidRPr="006F7808" w:rsidRDefault="00210FC1" w:rsidP="0000789E">
      <w:pPr>
        <w:pStyle w:val="NoSpacing"/>
        <w:numPr>
          <w:ilvl w:val="2"/>
          <w:numId w:val="35"/>
        </w:numPr>
        <w:jc w:val="both"/>
        <w:rPr>
          <w:b/>
          <w:sz w:val="24"/>
          <w:szCs w:val="24"/>
          <w:lang w:val="ro-RO"/>
        </w:rPr>
      </w:pPr>
      <w:r w:rsidRPr="006F7808">
        <w:rPr>
          <w:b/>
          <w:sz w:val="24"/>
          <w:szCs w:val="24"/>
          <w:lang w:val="ro-RO"/>
        </w:rPr>
        <w:t>Lăţimea l = 40 m;</w:t>
      </w:r>
    </w:p>
    <w:p w:rsidR="00210FC1" w:rsidRPr="006F7808" w:rsidRDefault="00210FC1" w:rsidP="0000789E">
      <w:pPr>
        <w:pStyle w:val="NoSpacing"/>
        <w:numPr>
          <w:ilvl w:val="2"/>
          <w:numId w:val="35"/>
        </w:numPr>
        <w:jc w:val="both"/>
        <w:rPr>
          <w:b/>
          <w:sz w:val="24"/>
          <w:szCs w:val="24"/>
          <w:lang w:val="ro-RO"/>
        </w:rPr>
      </w:pPr>
      <w:r w:rsidRPr="006F7808">
        <w:rPr>
          <w:b/>
          <w:sz w:val="24"/>
          <w:szCs w:val="24"/>
          <w:lang w:val="ro-RO"/>
        </w:rPr>
        <w:t>Adâncimea medie de exploatare = 3,63 m</w:t>
      </w:r>
      <w:r w:rsidR="006F7808" w:rsidRPr="006F7808">
        <w:rPr>
          <w:b/>
          <w:sz w:val="24"/>
          <w:szCs w:val="24"/>
          <w:lang w:val="ro-RO"/>
        </w:rPr>
        <w:t xml:space="preserve"> (cota talveg)</w:t>
      </w:r>
      <w:r w:rsidRPr="006F7808">
        <w:rPr>
          <w:b/>
          <w:sz w:val="24"/>
          <w:szCs w:val="24"/>
          <w:lang w:val="ro-RO"/>
        </w:rPr>
        <w:t>;</w:t>
      </w:r>
    </w:p>
    <w:p w:rsidR="00210FC1" w:rsidRPr="006F7808" w:rsidRDefault="00210FC1" w:rsidP="0000789E">
      <w:pPr>
        <w:pStyle w:val="NoSpacing"/>
        <w:numPr>
          <w:ilvl w:val="2"/>
          <w:numId w:val="35"/>
        </w:numPr>
        <w:jc w:val="both"/>
        <w:rPr>
          <w:b/>
          <w:sz w:val="24"/>
          <w:szCs w:val="24"/>
          <w:lang w:val="ro-RO"/>
        </w:rPr>
      </w:pPr>
      <w:r w:rsidRPr="006F7808">
        <w:rPr>
          <w:b/>
          <w:sz w:val="24"/>
          <w:szCs w:val="24"/>
          <w:lang w:val="ro-RO"/>
        </w:rPr>
        <w:t>Adâncimea maximă = 5,05 m în dreptul profilului P9</w:t>
      </w:r>
    </w:p>
    <w:p w:rsidR="00210FC1" w:rsidRPr="006F7808" w:rsidRDefault="00210FC1" w:rsidP="0000789E">
      <w:pPr>
        <w:pStyle w:val="NoSpacing"/>
        <w:numPr>
          <w:ilvl w:val="1"/>
          <w:numId w:val="35"/>
        </w:numPr>
        <w:jc w:val="both"/>
        <w:rPr>
          <w:b/>
          <w:sz w:val="24"/>
          <w:szCs w:val="24"/>
          <w:lang w:val="ro-RO"/>
        </w:rPr>
      </w:pPr>
      <w:r w:rsidRPr="006F7808">
        <w:rPr>
          <w:b/>
          <w:sz w:val="24"/>
          <w:szCs w:val="24"/>
          <w:lang w:val="ro-RO"/>
        </w:rPr>
        <w:t>Cantitatea maximă propusă pentru exploatare = 50.300 mc, în perioada 2019 – 2020</w:t>
      </w:r>
    </w:p>
    <w:p w:rsidR="00210FC1" w:rsidRPr="006F7808" w:rsidRDefault="00210FC1" w:rsidP="0000789E">
      <w:pPr>
        <w:pStyle w:val="NoSpacing"/>
        <w:numPr>
          <w:ilvl w:val="0"/>
          <w:numId w:val="35"/>
        </w:numPr>
        <w:jc w:val="both"/>
        <w:rPr>
          <w:b/>
          <w:sz w:val="24"/>
          <w:szCs w:val="24"/>
          <w:lang w:val="ro-RO"/>
        </w:rPr>
      </w:pPr>
      <w:r w:rsidRPr="006F7808">
        <w:rPr>
          <w:b/>
          <w:sz w:val="24"/>
          <w:szCs w:val="24"/>
          <w:lang w:val="ro-RO"/>
        </w:rPr>
        <w:t>Pe amplasament s-au mai exploatat agregate minerale în anii anteriori;</w:t>
      </w:r>
    </w:p>
    <w:p w:rsidR="00210FC1" w:rsidRPr="006F7808" w:rsidRDefault="00210FC1" w:rsidP="0000789E">
      <w:pPr>
        <w:pStyle w:val="NoSpacing"/>
        <w:numPr>
          <w:ilvl w:val="0"/>
          <w:numId w:val="35"/>
        </w:numPr>
        <w:jc w:val="both"/>
        <w:rPr>
          <w:b/>
          <w:sz w:val="24"/>
          <w:szCs w:val="24"/>
          <w:lang w:val="ro-RO"/>
        </w:rPr>
      </w:pPr>
      <w:r w:rsidRPr="006F7808">
        <w:rPr>
          <w:b/>
          <w:sz w:val="24"/>
          <w:szCs w:val="24"/>
          <w:lang w:val="ro-RO"/>
        </w:rPr>
        <w:t>Perimetrul se află amplasat în siturile N2000;</w:t>
      </w:r>
    </w:p>
    <w:p w:rsidR="00210FC1" w:rsidRPr="006F7808" w:rsidRDefault="00210FC1" w:rsidP="0000789E">
      <w:pPr>
        <w:pStyle w:val="NoSpacing"/>
        <w:numPr>
          <w:ilvl w:val="1"/>
          <w:numId w:val="35"/>
        </w:numPr>
        <w:jc w:val="both"/>
        <w:rPr>
          <w:rFonts w:eastAsia="ArialMT"/>
          <w:b/>
          <w:sz w:val="24"/>
          <w:szCs w:val="24"/>
          <w:lang w:val="ro-RO"/>
        </w:rPr>
      </w:pPr>
      <w:r w:rsidRPr="006F7808">
        <w:rPr>
          <w:rFonts w:eastAsia="ArialMT"/>
          <w:b/>
          <w:sz w:val="24"/>
          <w:szCs w:val="24"/>
          <w:lang w:val="ro-RO"/>
        </w:rPr>
        <w:t xml:space="preserve">0,013% din ROSPA0072 Lunca Siretului Mijlociu ( s=10329,50 ha) </w:t>
      </w:r>
    </w:p>
    <w:p w:rsidR="00210FC1" w:rsidRPr="006F7808" w:rsidRDefault="00210FC1" w:rsidP="0000789E">
      <w:pPr>
        <w:pStyle w:val="NoSpacing"/>
        <w:numPr>
          <w:ilvl w:val="0"/>
          <w:numId w:val="36"/>
        </w:numPr>
        <w:jc w:val="both"/>
        <w:rPr>
          <w:b/>
          <w:sz w:val="24"/>
          <w:szCs w:val="24"/>
          <w:lang w:val="ro-RO"/>
        </w:rPr>
      </w:pPr>
      <w:r w:rsidRPr="006F7808">
        <w:rPr>
          <w:b/>
          <w:sz w:val="24"/>
          <w:szCs w:val="24"/>
          <w:lang w:val="ro-RO"/>
        </w:rPr>
        <w:t xml:space="preserve">Perimetrul de exploatare se ală la 1400m de limita sitului N2000 - </w:t>
      </w:r>
      <w:r w:rsidRPr="006F7808">
        <w:rPr>
          <w:rFonts w:eastAsia="ArialMT"/>
          <w:b/>
          <w:sz w:val="24"/>
          <w:szCs w:val="24"/>
          <w:lang w:val="ro-RO"/>
        </w:rPr>
        <w:t>ROSCI0378 - Râul Siret între Paşcani şi Roman ( s=3750 ha);</w:t>
      </w:r>
    </w:p>
    <w:p w:rsidR="00210FC1" w:rsidRPr="006F7808" w:rsidRDefault="00210FC1" w:rsidP="0000789E">
      <w:pPr>
        <w:pStyle w:val="NoSpacing"/>
        <w:numPr>
          <w:ilvl w:val="0"/>
          <w:numId w:val="36"/>
        </w:numPr>
        <w:jc w:val="both"/>
        <w:rPr>
          <w:b/>
          <w:sz w:val="24"/>
          <w:szCs w:val="24"/>
          <w:lang w:val="ro-RO"/>
        </w:rPr>
      </w:pPr>
      <w:r w:rsidRPr="006F7808">
        <w:rPr>
          <w:b/>
          <w:sz w:val="24"/>
          <w:szCs w:val="24"/>
          <w:lang w:val="ro-RO"/>
        </w:rPr>
        <w:t>Perimetrul de exploatare deţine următorul certificat de urbanism;</w:t>
      </w:r>
    </w:p>
    <w:p w:rsidR="00210FC1" w:rsidRPr="006F7808" w:rsidRDefault="00210FC1" w:rsidP="0000789E">
      <w:pPr>
        <w:pStyle w:val="NoSpacing"/>
        <w:numPr>
          <w:ilvl w:val="1"/>
          <w:numId w:val="36"/>
        </w:numPr>
        <w:jc w:val="both"/>
        <w:rPr>
          <w:b/>
          <w:sz w:val="24"/>
          <w:szCs w:val="24"/>
          <w:lang w:val="ro-RO"/>
        </w:rPr>
      </w:pPr>
      <w:r w:rsidRPr="006F7808">
        <w:rPr>
          <w:b/>
          <w:sz w:val="24"/>
          <w:szCs w:val="24"/>
          <w:lang w:val="ro-RO"/>
        </w:rPr>
        <w:t>CU nr. 31/19.06.2019 emis Primaria Comunei ION CREANGĂ, jud. Neamţ</w:t>
      </w:r>
    </w:p>
    <w:p w:rsidR="00210FC1" w:rsidRPr="006F7808" w:rsidRDefault="00210FC1" w:rsidP="0000789E">
      <w:pPr>
        <w:pStyle w:val="NoSpacing"/>
        <w:numPr>
          <w:ilvl w:val="0"/>
          <w:numId w:val="36"/>
        </w:numPr>
        <w:jc w:val="both"/>
        <w:rPr>
          <w:b/>
          <w:sz w:val="24"/>
          <w:szCs w:val="24"/>
          <w:lang w:val="ro-RO"/>
        </w:rPr>
      </w:pPr>
      <w:r w:rsidRPr="006F7808">
        <w:rPr>
          <w:b/>
          <w:sz w:val="24"/>
          <w:szCs w:val="24"/>
          <w:lang w:val="ro-RO"/>
        </w:rPr>
        <w:t>Custodele situri N2000 ROSPA0072 Lunca Siretului Mijlociu şi ROSCI0378 - Râul Siret între Paşcani şi Roman – AGENŢIA NAŢIONALĂ A ARIILOR NATURALE PROTEJATE (ANANP)</w:t>
      </w:r>
    </w:p>
    <w:p w:rsidR="00210FC1" w:rsidRPr="006F7808" w:rsidRDefault="00210FC1" w:rsidP="00210FC1">
      <w:pPr>
        <w:pStyle w:val="NoSpacing"/>
        <w:ind w:firstLine="709"/>
        <w:jc w:val="both"/>
        <w:rPr>
          <w:b/>
          <w:sz w:val="24"/>
          <w:szCs w:val="24"/>
          <w:lang w:val="ro-RO"/>
        </w:rPr>
      </w:pPr>
    </w:p>
    <w:p w:rsidR="00210FC1" w:rsidRPr="006F7808" w:rsidRDefault="00210FC1" w:rsidP="00D755B4">
      <w:pPr>
        <w:pStyle w:val="NoSpacing"/>
        <w:ind w:firstLine="709"/>
        <w:jc w:val="both"/>
        <w:rPr>
          <w:b/>
          <w:sz w:val="24"/>
          <w:szCs w:val="24"/>
          <w:lang w:val="ro-RO"/>
        </w:rPr>
      </w:pPr>
      <w:r w:rsidRPr="006F7808">
        <w:rPr>
          <w:b/>
          <w:sz w:val="24"/>
          <w:szCs w:val="24"/>
          <w:lang w:val="ro-RO"/>
        </w:rPr>
        <w:t>Accesul în perimetru se realizează de pe raza comunei Ion Creangă, din DJ 207C, prin intermediul unui drum de exploatare existent în lungime de 2,6 km. Drumul de exploatare va fi întreținut în permanență de către beneficiar.</w:t>
      </w:r>
    </w:p>
    <w:p w:rsidR="00210FC1" w:rsidRPr="006F7808" w:rsidRDefault="00210FC1" w:rsidP="00210FC1">
      <w:pPr>
        <w:pStyle w:val="NoSpacing"/>
        <w:ind w:firstLine="709"/>
        <w:jc w:val="both"/>
        <w:rPr>
          <w:sz w:val="24"/>
          <w:szCs w:val="24"/>
          <w:lang w:val="ro-RO"/>
        </w:rPr>
      </w:pPr>
    </w:p>
    <w:p w:rsidR="00210FC1" w:rsidRPr="006F7808" w:rsidRDefault="00210FC1" w:rsidP="00210FC1">
      <w:pPr>
        <w:pStyle w:val="NoSpacing"/>
        <w:ind w:firstLine="709"/>
        <w:jc w:val="both"/>
        <w:rPr>
          <w:sz w:val="24"/>
          <w:szCs w:val="24"/>
          <w:lang w:val="ro-RO"/>
        </w:rPr>
      </w:pPr>
      <w:r w:rsidRPr="006F7808">
        <w:rPr>
          <w:sz w:val="24"/>
          <w:szCs w:val="24"/>
          <w:lang w:val="ro-RO"/>
        </w:rPr>
        <w:t>Drumul de acces aparţine din punct de vedere administrativ de comuna Ion Creangă şi va fi întreţinut în permnanenţă de beneficiar. Titularul activităţii din perimetrul de exploatare a obţinut Acord de reabilitare din partea Primăriei comunei Ion Creangă.</w:t>
      </w:r>
    </w:p>
    <w:p w:rsidR="00210FC1" w:rsidRPr="006F7808" w:rsidRDefault="00210FC1" w:rsidP="00210FC1">
      <w:pPr>
        <w:pStyle w:val="NoSpacing"/>
        <w:ind w:firstLine="709"/>
        <w:jc w:val="both"/>
        <w:rPr>
          <w:sz w:val="24"/>
          <w:szCs w:val="24"/>
          <w:lang w:val="ro-RO"/>
        </w:rPr>
      </w:pPr>
    </w:p>
    <w:p w:rsidR="00210FC1" w:rsidRPr="006F7808" w:rsidRDefault="00210FC1" w:rsidP="00210FC1">
      <w:pPr>
        <w:pStyle w:val="NoSpacing"/>
        <w:ind w:firstLine="709"/>
        <w:jc w:val="both"/>
        <w:rPr>
          <w:sz w:val="24"/>
          <w:szCs w:val="24"/>
          <w:lang w:val="ro-RO"/>
        </w:rPr>
      </w:pPr>
      <w:r w:rsidRPr="006F7808">
        <w:rPr>
          <w:sz w:val="24"/>
          <w:szCs w:val="24"/>
          <w:lang w:val="ro-RO"/>
        </w:rPr>
        <w:t>Prin grija beneficiarului se va asigura întreţinerea corespunzătoare şi udarea drumului pe care se transportă materialul excavat pentru a nu crea disconfort pentru locuitori.</w:t>
      </w:r>
    </w:p>
    <w:p w:rsidR="00210FC1" w:rsidRPr="006F7808" w:rsidRDefault="00210FC1" w:rsidP="00210FC1">
      <w:pPr>
        <w:pStyle w:val="NoSpacing"/>
        <w:ind w:firstLine="709"/>
        <w:jc w:val="both"/>
        <w:rPr>
          <w:sz w:val="24"/>
          <w:szCs w:val="24"/>
          <w:lang w:val="ro-RO"/>
        </w:rPr>
      </w:pPr>
    </w:p>
    <w:p w:rsidR="00210FC1" w:rsidRPr="006F7808" w:rsidRDefault="00210FC1" w:rsidP="00210FC1">
      <w:pPr>
        <w:pStyle w:val="NoSpacing"/>
        <w:ind w:firstLine="709"/>
        <w:jc w:val="both"/>
        <w:rPr>
          <w:sz w:val="24"/>
          <w:szCs w:val="24"/>
          <w:lang w:val="ro-RO"/>
        </w:rPr>
      </w:pPr>
      <w:r w:rsidRPr="006F7808">
        <w:rPr>
          <w:sz w:val="24"/>
          <w:szCs w:val="24"/>
          <w:lang w:val="ro-RO"/>
        </w:rPr>
        <w:t>Exploatarea balastierei se încadrează în categoria lucrărilor de regularizare a albiei, având ca scop decolmatarea albiei râului Siret și dirijarea cursului principal pe centrul albiei, în vederea măririi capacităţii de transport şi înlăturării fenomenelor de eroziune a malului drept.</w:t>
      </w:r>
    </w:p>
    <w:p w:rsidR="00210FC1" w:rsidRPr="006F7808" w:rsidRDefault="00210FC1" w:rsidP="00210FC1">
      <w:pPr>
        <w:pStyle w:val="NoSpacing"/>
        <w:ind w:firstLine="709"/>
        <w:jc w:val="both"/>
        <w:rPr>
          <w:sz w:val="24"/>
          <w:szCs w:val="24"/>
          <w:lang w:val="ro-RO"/>
        </w:rPr>
      </w:pPr>
      <w:r w:rsidRPr="006F7808">
        <w:rPr>
          <w:sz w:val="24"/>
          <w:szCs w:val="24"/>
          <w:lang w:val="ro-RO"/>
        </w:rPr>
        <w:t>În urma inundaţiilor şi a viiturilor rezerva de pietriş şi nisip din cadrul perimetrului de exploatre are o capacitate mare de regenerare.</w:t>
      </w:r>
    </w:p>
    <w:p w:rsidR="00517A1B" w:rsidRPr="006F7808" w:rsidRDefault="00517A1B" w:rsidP="00517A1B">
      <w:pPr>
        <w:pStyle w:val="NoSpacing"/>
        <w:ind w:firstLine="709"/>
        <w:jc w:val="both"/>
        <w:rPr>
          <w:sz w:val="24"/>
          <w:szCs w:val="24"/>
          <w:lang w:val="ro-RO"/>
        </w:rPr>
      </w:pPr>
    </w:p>
    <w:p w:rsidR="00CB177A" w:rsidRPr="006F7808" w:rsidRDefault="00CB177A" w:rsidP="00CB177A">
      <w:pPr>
        <w:pStyle w:val="NoSpacing"/>
        <w:jc w:val="both"/>
        <w:rPr>
          <w:sz w:val="28"/>
          <w:szCs w:val="28"/>
          <w:lang w:val="ro-RO"/>
        </w:rPr>
      </w:pPr>
    </w:p>
    <w:p w:rsidR="00CB177A" w:rsidRPr="006F7808" w:rsidRDefault="00CB177A" w:rsidP="00F10CBB">
      <w:pPr>
        <w:pStyle w:val="NoSpacing"/>
        <w:numPr>
          <w:ilvl w:val="0"/>
          <w:numId w:val="5"/>
        </w:numPr>
        <w:jc w:val="both"/>
        <w:rPr>
          <w:b/>
          <w:sz w:val="28"/>
          <w:szCs w:val="28"/>
          <w:u w:val="single"/>
          <w:lang w:val="ro-RO"/>
        </w:rPr>
      </w:pPr>
      <w:r w:rsidRPr="006F7808">
        <w:rPr>
          <w:b/>
          <w:sz w:val="28"/>
          <w:szCs w:val="28"/>
          <w:u w:val="single"/>
          <w:lang w:val="ro-RO"/>
        </w:rPr>
        <w:t>Tehnologia de lucru propusă este următoarea:</w:t>
      </w:r>
    </w:p>
    <w:p w:rsidR="00F40D92" w:rsidRPr="006F7808" w:rsidRDefault="00F40D92" w:rsidP="00F40D92">
      <w:pPr>
        <w:pStyle w:val="NoSpacing"/>
        <w:ind w:left="1440"/>
        <w:jc w:val="both"/>
        <w:rPr>
          <w:i/>
          <w:sz w:val="28"/>
          <w:szCs w:val="28"/>
          <w:lang w:val="ro-RO"/>
        </w:rPr>
      </w:pPr>
    </w:p>
    <w:p w:rsidR="00210FC1" w:rsidRPr="006F7808" w:rsidRDefault="00210FC1" w:rsidP="00210FC1">
      <w:pPr>
        <w:pStyle w:val="NoSpacing"/>
        <w:ind w:firstLine="720"/>
        <w:jc w:val="both"/>
        <w:rPr>
          <w:b/>
          <w:sz w:val="24"/>
          <w:szCs w:val="24"/>
          <w:lang w:val="ro-RO"/>
        </w:rPr>
      </w:pPr>
      <w:r w:rsidRPr="006F7808">
        <w:rPr>
          <w:b/>
          <w:sz w:val="24"/>
          <w:szCs w:val="24"/>
          <w:lang w:val="ro-RO"/>
        </w:rPr>
        <w:t xml:space="preserve">Perimetrul Ion Creangă este situat în albia minoră a râului Siret, pe malul stâng, având o suprafaţă de 13.865 mp. </w:t>
      </w:r>
    </w:p>
    <w:p w:rsidR="00210FC1" w:rsidRPr="006F7808" w:rsidRDefault="00210FC1" w:rsidP="00210FC1">
      <w:pPr>
        <w:pStyle w:val="NoSpacing"/>
        <w:ind w:firstLine="720"/>
        <w:jc w:val="both"/>
        <w:rPr>
          <w:sz w:val="24"/>
          <w:szCs w:val="24"/>
          <w:lang w:val="ro-RO"/>
        </w:rPr>
      </w:pPr>
      <w:r w:rsidRPr="006F7808">
        <w:rPr>
          <w:sz w:val="24"/>
          <w:szCs w:val="24"/>
          <w:lang w:val="ro-RO"/>
        </w:rPr>
        <w:t xml:space="preserve">Metoda de exploatare folosită în balastieră este avizată de către A.B.A. Siret Bacău prin intermediul autorizaţiei anuale de exploatare, în care sunt trasate direcţiile şi sensul exploatării, grosimea stratului exploatat, cantităţile şi restricţiile ce se aplică. De asemenea metoda de exploatare ce se aplică ţine cont de condiţiile impuse de reprezentanţii teritoriali sau locali ai Inspectoratului pentru Protecţia Mediului, ai Primăriei locale şi de condiţiile impuse prin permisul de exploatare. </w:t>
      </w:r>
    </w:p>
    <w:p w:rsidR="00210FC1" w:rsidRPr="006F7808" w:rsidRDefault="00210FC1" w:rsidP="00210FC1">
      <w:pPr>
        <w:pStyle w:val="NoSpacing"/>
        <w:ind w:firstLine="720"/>
        <w:jc w:val="both"/>
        <w:rPr>
          <w:sz w:val="24"/>
          <w:szCs w:val="24"/>
          <w:lang w:val="ro-RO"/>
        </w:rPr>
      </w:pPr>
    </w:p>
    <w:p w:rsidR="00210FC1" w:rsidRPr="006F7808" w:rsidRDefault="00210FC1" w:rsidP="00210FC1">
      <w:pPr>
        <w:pStyle w:val="NoSpacing"/>
        <w:ind w:firstLine="720"/>
        <w:jc w:val="both"/>
        <w:rPr>
          <w:b/>
          <w:sz w:val="24"/>
          <w:szCs w:val="24"/>
          <w:u w:val="single"/>
          <w:lang w:val="ro-RO"/>
        </w:rPr>
      </w:pPr>
      <w:r w:rsidRPr="006F7808">
        <w:rPr>
          <w:b/>
          <w:sz w:val="24"/>
          <w:szCs w:val="24"/>
          <w:u w:val="single"/>
          <w:lang w:val="ro-RO"/>
        </w:rPr>
        <w:t xml:space="preserve">Metoda de extracţie folosită este următoarea: exploatarea mecanizată cu buldozer, excavator, volă, pe fâşii paralele, succesive, orientate longitudinal dinspre aval spre amonte şi dinspre firul apei spre mal, pe o </w:t>
      </w:r>
      <w:r w:rsidR="006F7808" w:rsidRPr="006F7808">
        <w:rPr>
          <w:b/>
          <w:sz w:val="24"/>
          <w:szCs w:val="24"/>
          <w:u w:val="single"/>
          <w:lang w:val="ro-RO"/>
        </w:rPr>
        <w:t>ad\ncime medie de exploatare = 3,63 m (cota talveg)</w:t>
      </w:r>
      <w:r w:rsidRPr="006F7808">
        <w:rPr>
          <w:b/>
          <w:sz w:val="24"/>
          <w:szCs w:val="24"/>
          <w:u w:val="single"/>
          <w:lang w:val="ro-RO"/>
        </w:rPr>
        <w:t>, funcţie de caracteristicile depozitului aluvionar, de amplasament şi de prognoza dinamicii debitelor solide şi lichide ale râului.</w:t>
      </w:r>
    </w:p>
    <w:p w:rsidR="00210FC1" w:rsidRPr="006F7808" w:rsidRDefault="00210FC1" w:rsidP="00210FC1">
      <w:pPr>
        <w:pStyle w:val="NoSpacing"/>
        <w:ind w:firstLine="720"/>
        <w:jc w:val="both"/>
        <w:rPr>
          <w:b/>
          <w:sz w:val="24"/>
          <w:szCs w:val="24"/>
          <w:u w:val="single"/>
          <w:lang w:val="ro-RO"/>
        </w:rPr>
      </w:pPr>
      <w:r w:rsidRPr="006F7808">
        <w:rPr>
          <w:b/>
          <w:sz w:val="24"/>
          <w:szCs w:val="24"/>
          <w:u w:val="single"/>
          <w:lang w:val="ro-RO"/>
        </w:rPr>
        <w:t>După terminarea exploatării se va reface suprafaţa terenului prin nivelarea transversală şi longitudinală pentru asigurarea pantelor de scurgere a apelor, pentru pregătirea suprafeţei în vederea regenerării acumulării de balast în perioadele viiturii şi pentru a nu devia râul Siret de la cursul său natural.</w:t>
      </w:r>
    </w:p>
    <w:p w:rsidR="00210FC1" w:rsidRPr="006F7808" w:rsidRDefault="00210FC1" w:rsidP="00210FC1">
      <w:pPr>
        <w:pStyle w:val="NoSpacing"/>
        <w:ind w:firstLine="720"/>
        <w:jc w:val="both"/>
        <w:rPr>
          <w:sz w:val="24"/>
          <w:szCs w:val="24"/>
          <w:lang w:val="ro-RO"/>
        </w:rPr>
      </w:pPr>
    </w:p>
    <w:p w:rsidR="00210FC1" w:rsidRPr="006F7808" w:rsidRDefault="00210FC1" w:rsidP="00210FC1">
      <w:pPr>
        <w:pStyle w:val="NoSpacing"/>
        <w:ind w:firstLine="720"/>
        <w:jc w:val="both"/>
        <w:rPr>
          <w:sz w:val="24"/>
          <w:szCs w:val="24"/>
          <w:lang w:val="ro-RO"/>
        </w:rPr>
      </w:pPr>
      <w:r w:rsidRPr="006F7808">
        <w:rPr>
          <w:sz w:val="24"/>
          <w:szCs w:val="24"/>
          <w:lang w:val="ro-RO"/>
        </w:rPr>
        <w:t>Extragerea balastului se realizează astfel:</w:t>
      </w:r>
    </w:p>
    <w:p w:rsidR="00210FC1" w:rsidRPr="006F7808" w:rsidRDefault="00210FC1" w:rsidP="0000789E">
      <w:pPr>
        <w:pStyle w:val="NoSpacing"/>
        <w:numPr>
          <w:ilvl w:val="0"/>
          <w:numId w:val="46"/>
        </w:numPr>
        <w:jc w:val="both"/>
        <w:rPr>
          <w:sz w:val="24"/>
          <w:szCs w:val="24"/>
          <w:lang w:val="ro-RO"/>
        </w:rPr>
      </w:pPr>
      <w:r w:rsidRPr="006F7808">
        <w:rPr>
          <w:sz w:val="24"/>
          <w:szCs w:val="24"/>
          <w:lang w:val="ro-RO"/>
        </w:rPr>
        <w:t>săparea agregatelor în zona uscată a perimetrului se va face cu excavatorul cu cupă, în câmp continu din aval spre amonte și de la firul apei spre mal;</w:t>
      </w:r>
    </w:p>
    <w:p w:rsidR="00210FC1" w:rsidRPr="006F7808" w:rsidRDefault="00210FC1" w:rsidP="0000789E">
      <w:pPr>
        <w:pStyle w:val="NoSpacing"/>
        <w:numPr>
          <w:ilvl w:val="0"/>
          <w:numId w:val="46"/>
        </w:numPr>
        <w:jc w:val="both"/>
        <w:rPr>
          <w:sz w:val="24"/>
          <w:szCs w:val="24"/>
          <w:lang w:val="ro-RO"/>
        </w:rPr>
      </w:pPr>
      <w:r w:rsidRPr="006F7808">
        <w:rPr>
          <w:sz w:val="24"/>
          <w:szCs w:val="24"/>
          <w:lang w:val="ro-RO"/>
        </w:rPr>
        <w:t>dacă se găsesc zone care nu pot fi folosite (depuneri de mâl, material levigabil, bolovani mari, etc.), materialul din aceste zone va fi exploatat, încărcat în autobasculantă și depozitat ca material de umplutură, în zonele indicate de primărie, sau în vecinătatea balastierei, cu acceptul SGA Neamț;</w:t>
      </w:r>
    </w:p>
    <w:p w:rsidR="00210FC1" w:rsidRPr="006F7808" w:rsidRDefault="00210FC1" w:rsidP="0000789E">
      <w:pPr>
        <w:pStyle w:val="NoSpacing"/>
        <w:numPr>
          <w:ilvl w:val="0"/>
          <w:numId w:val="46"/>
        </w:numPr>
        <w:jc w:val="both"/>
        <w:rPr>
          <w:sz w:val="24"/>
          <w:szCs w:val="24"/>
          <w:lang w:val="ro-RO"/>
        </w:rPr>
      </w:pPr>
      <w:r w:rsidRPr="006F7808">
        <w:rPr>
          <w:sz w:val="24"/>
          <w:szCs w:val="24"/>
          <w:lang w:val="ro-RO"/>
        </w:rPr>
        <w:t>agregatele minerale de râu extrase vor fi încărcate în autobasculante și transportate la stația de sortare sau la beneficiari;</w:t>
      </w:r>
    </w:p>
    <w:p w:rsidR="00210FC1" w:rsidRPr="006F7808" w:rsidRDefault="00210FC1" w:rsidP="0000789E">
      <w:pPr>
        <w:pStyle w:val="NoSpacing"/>
        <w:numPr>
          <w:ilvl w:val="0"/>
          <w:numId w:val="46"/>
        </w:numPr>
        <w:jc w:val="both"/>
        <w:rPr>
          <w:sz w:val="24"/>
          <w:szCs w:val="24"/>
          <w:lang w:val="ro-RO"/>
        </w:rPr>
      </w:pPr>
      <w:r w:rsidRPr="006F7808">
        <w:rPr>
          <w:sz w:val="24"/>
          <w:szCs w:val="24"/>
          <w:lang w:val="ro-RO"/>
        </w:rPr>
        <w:t>în situația creșterii debitului râului Siret, utilajele se retrag în afara zonei inundabile, exploatarea balastului fiind întreruptă până la scăderea debitelor.</w:t>
      </w:r>
    </w:p>
    <w:p w:rsidR="00210FC1" w:rsidRPr="006F7808" w:rsidRDefault="00210FC1" w:rsidP="00210FC1">
      <w:pPr>
        <w:pStyle w:val="NoSpacing"/>
        <w:ind w:firstLine="720"/>
        <w:jc w:val="both"/>
        <w:rPr>
          <w:sz w:val="24"/>
          <w:szCs w:val="24"/>
          <w:lang w:val="ro-RO"/>
        </w:rPr>
      </w:pPr>
    </w:p>
    <w:p w:rsidR="00210FC1" w:rsidRPr="006F7808" w:rsidRDefault="00210FC1" w:rsidP="00210FC1">
      <w:pPr>
        <w:pStyle w:val="NoSpacing"/>
        <w:ind w:firstLine="720"/>
        <w:jc w:val="both"/>
        <w:rPr>
          <w:b/>
          <w:sz w:val="24"/>
          <w:szCs w:val="24"/>
          <w:u w:val="single"/>
          <w:lang w:val="ro-RO"/>
        </w:rPr>
      </w:pPr>
      <w:r w:rsidRPr="006F7808">
        <w:rPr>
          <w:b/>
          <w:sz w:val="24"/>
          <w:szCs w:val="24"/>
          <w:u w:val="single"/>
          <w:lang w:val="ro-RO"/>
        </w:rPr>
        <w:t>Adâncimea de exploatare nu va depăși cota talvegului</w:t>
      </w:r>
      <w:r w:rsidR="007E3508">
        <w:rPr>
          <w:b/>
          <w:sz w:val="24"/>
          <w:szCs w:val="24"/>
          <w:u w:val="single"/>
          <w:lang w:val="ro-RO"/>
        </w:rPr>
        <w:t xml:space="preserve"> </w:t>
      </w:r>
      <w:r w:rsidR="007E3508" w:rsidRPr="006F7808">
        <w:rPr>
          <w:b/>
          <w:sz w:val="24"/>
          <w:szCs w:val="24"/>
          <w:u w:val="single"/>
          <w:lang w:val="ro-RO"/>
        </w:rPr>
        <w:t>= 3,63 m</w:t>
      </w:r>
      <w:r w:rsidRPr="006F7808">
        <w:rPr>
          <w:b/>
          <w:sz w:val="24"/>
          <w:szCs w:val="24"/>
          <w:u w:val="single"/>
          <w:lang w:val="ro-RO"/>
        </w:rPr>
        <w:t>.</w:t>
      </w:r>
    </w:p>
    <w:p w:rsidR="00210FC1" w:rsidRPr="006F7808" w:rsidRDefault="00210FC1" w:rsidP="00210FC1">
      <w:pPr>
        <w:pStyle w:val="NoSpacing"/>
        <w:ind w:firstLine="720"/>
        <w:jc w:val="both"/>
        <w:rPr>
          <w:b/>
          <w:sz w:val="24"/>
          <w:szCs w:val="24"/>
          <w:u w:val="single"/>
          <w:lang w:val="ro-RO"/>
        </w:rPr>
      </w:pPr>
      <w:r w:rsidRPr="006F7808">
        <w:rPr>
          <w:b/>
          <w:sz w:val="24"/>
          <w:szCs w:val="24"/>
          <w:u w:val="single"/>
          <w:lang w:val="ro-RO"/>
        </w:rPr>
        <w:t>Se va păstra un pilier de siguranță de 30 m față de malul drept.</w:t>
      </w:r>
    </w:p>
    <w:p w:rsidR="00210FC1" w:rsidRPr="006F7808" w:rsidRDefault="00210FC1" w:rsidP="00210FC1">
      <w:pPr>
        <w:pStyle w:val="NoSpacing"/>
        <w:ind w:firstLine="720"/>
        <w:jc w:val="both"/>
        <w:rPr>
          <w:sz w:val="24"/>
          <w:szCs w:val="24"/>
          <w:lang w:val="ro-RO"/>
        </w:rPr>
      </w:pPr>
    </w:p>
    <w:p w:rsidR="00210FC1" w:rsidRPr="006F7808" w:rsidRDefault="00210FC1" w:rsidP="00210FC1">
      <w:pPr>
        <w:pStyle w:val="NoSpacing"/>
        <w:ind w:firstLine="720"/>
        <w:jc w:val="both"/>
        <w:rPr>
          <w:sz w:val="24"/>
          <w:szCs w:val="24"/>
          <w:lang w:val="ro-RO"/>
        </w:rPr>
      </w:pPr>
      <w:r w:rsidRPr="006F7808">
        <w:rPr>
          <w:sz w:val="24"/>
          <w:szCs w:val="24"/>
          <w:lang w:val="ro-RO"/>
        </w:rPr>
        <w:t>Ca urmare a exploatării balastului din perimetru, prin tehnologia propusă, nu se impun alte lucrări de regularizare în urma exploatării.</w:t>
      </w:r>
    </w:p>
    <w:p w:rsidR="008B5A82" w:rsidRPr="006F7808" w:rsidRDefault="008B5A82" w:rsidP="008B5A82">
      <w:pPr>
        <w:pStyle w:val="NoSpacing"/>
        <w:ind w:firstLine="567"/>
        <w:jc w:val="both"/>
        <w:rPr>
          <w:sz w:val="24"/>
          <w:szCs w:val="24"/>
          <w:lang w:val="ro-RO"/>
        </w:rPr>
      </w:pPr>
      <w:r w:rsidRPr="006F7808">
        <w:rPr>
          <w:sz w:val="24"/>
          <w:szCs w:val="24"/>
          <w:lang w:val="ro-RO"/>
        </w:rPr>
        <w:tab/>
        <w:t>Pentru desfăşurarea normală a activităţii de exploatare - depozitare şi de transport a agregatelor de balastieră spre punctele de lucru, este obligatoriu de realizat următoarele:</w:t>
      </w:r>
    </w:p>
    <w:p w:rsidR="008B5A82" w:rsidRPr="006F7808" w:rsidRDefault="008B5A82" w:rsidP="002C021A">
      <w:pPr>
        <w:pStyle w:val="NoSpacing"/>
        <w:numPr>
          <w:ilvl w:val="0"/>
          <w:numId w:val="3"/>
        </w:numPr>
        <w:jc w:val="both"/>
        <w:rPr>
          <w:sz w:val="24"/>
          <w:szCs w:val="24"/>
          <w:lang w:val="ro-RO"/>
        </w:rPr>
      </w:pPr>
      <w:r w:rsidRPr="006F7808">
        <w:rPr>
          <w:sz w:val="24"/>
          <w:szCs w:val="24"/>
          <w:lang w:val="ro-RO"/>
        </w:rPr>
        <w:t>Reactualizarea topo şi probarea calitativă periodică.</w:t>
      </w:r>
    </w:p>
    <w:p w:rsidR="008B5A82" w:rsidRPr="006F7808" w:rsidRDefault="008B5A82" w:rsidP="002C021A">
      <w:pPr>
        <w:pStyle w:val="NoSpacing"/>
        <w:numPr>
          <w:ilvl w:val="0"/>
          <w:numId w:val="3"/>
        </w:numPr>
        <w:jc w:val="both"/>
        <w:rPr>
          <w:sz w:val="24"/>
          <w:szCs w:val="24"/>
          <w:lang w:val="ro-RO"/>
        </w:rPr>
      </w:pPr>
      <w:r w:rsidRPr="006F7808">
        <w:rPr>
          <w:sz w:val="24"/>
          <w:szCs w:val="24"/>
          <w:lang w:val="ro-RO"/>
        </w:rPr>
        <w:t>Interpretarea datelor obţinute în teren şi laborator.</w:t>
      </w:r>
    </w:p>
    <w:p w:rsidR="008B5A82" w:rsidRPr="006F7808" w:rsidRDefault="008B5A82" w:rsidP="002C021A">
      <w:pPr>
        <w:pStyle w:val="NoSpacing"/>
        <w:numPr>
          <w:ilvl w:val="0"/>
          <w:numId w:val="3"/>
        </w:numPr>
        <w:jc w:val="both"/>
        <w:rPr>
          <w:sz w:val="24"/>
          <w:szCs w:val="24"/>
          <w:lang w:val="ro-RO"/>
        </w:rPr>
      </w:pPr>
      <w:r w:rsidRPr="006F7808">
        <w:rPr>
          <w:sz w:val="24"/>
          <w:szCs w:val="24"/>
          <w:lang w:val="ro-RO"/>
        </w:rPr>
        <w:t>Întocmirea documentaţiilor tehnice necesare obţinerii avizelor, acordurilor şi permiselor de exploatare.</w:t>
      </w:r>
    </w:p>
    <w:p w:rsidR="008B5A82" w:rsidRPr="006F7808" w:rsidRDefault="008B5A82" w:rsidP="008B5A82">
      <w:pPr>
        <w:pStyle w:val="NoSpacing"/>
        <w:ind w:firstLine="567"/>
        <w:jc w:val="both"/>
        <w:rPr>
          <w:sz w:val="24"/>
          <w:szCs w:val="24"/>
          <w:lang w:val="ro-RO"/>
        </w:rPr>
      </w:pPr>
      <w:r w:rsidRPr="006F7808">
        <w:rPr>
          <w:sz w:val="24"/>
          <w:szCs w:val="24"/>
          <w:lang w:val="ro-RO"/>
        </w:rPr>
        <w:tab/>
        <w:t>În paralel cu obţinerea avizelor şi acordurilor susmenţionate se execută lucrări de deschidere propriu - zisă a balastierei, care cuprind:</w:t>
      </w:r>
    </w:p>
    <w:p w:rsidR="008B5A82" w:rsidRPr="006F7808" w:rsidRDefault="008B5A82" w:rsidP="008B5A82">
      <w:pPr>
        <w:pStyle w:val="NoSpacing"/>
        <w:ind w:firstLine="567"/>
        <w:jc w:val="both"/>
        <w:rPr>
          <w:sz w:val="24"/>
          <w:szCs w:val="24"/>
          <w:lang w:val="ro-RO"/>
        </w:rPr>
      </w:pPr>
      <w:r w:rsidRPr="006F7808">
        <w:rPr>
          <w:sz w:val="24"/>
          <w:szCs w:val="24"/>
          <w:lang w:val="ro-RO"/>
        </w:rPr>
        <w:tab/>
        <w:t>a) amenajarea drumului de acces spre plaja balastierei;</w:t>
      </w:r>
    </w:p>
    <w:p w:rsidR="008B5A82" w:rsidRPr="006F7808" w:rsidRDefault="008B5A82" w:rsidP="008B5A82">
      <w:pPr>
        <w:pStyle w:val="NoSpacing"/>
        <w:ind w:firstLine="567"/>
        <w:jc w:val="both"/>
        <w:rPr>
          <w:sz w:val="24"/>
          <w:szCs w:val="24"/>
          <w:lang w:val="ro-RO"/>
        </w:rPr>
      </w:pPr>
      <w:r w:rsidRPr="006F7808">
        <w:rPr>
          <w:sz w:val="24"/>
          <w:szCs w:val="24"/>
          <w:lang w:val="ro-RO"/>
        </w:rPr>
        <w:tab/>
        <w:t>b) bornarea şi inscripţionarea balastierei;</w:t>
      </w:r>
    </w:p>
    <w:p w:rsidR="008B5A82" w:rsidRPr="006F7808" w:rsidRDefault="008B5A82" w:rsidP="008B5A82">
      <w:pPr>
        <w:pStyle w:val="NoSpacing"/>
        <w:ind w:firstLine="567"/>
        <w:jc w:val="both"/>
        <w:rPr>
          <w:sz w:val="24"/>
          <w:szCs w:val="24"/>
          <w:lang w:val="ro-RO"/>
        </w:rPr>
      </w:pPr>
      <w:r w:rsidRPr="006F7808">
        <w:rPr>
          <w:sz w:val="24"/>
          <w:szCs w:val="24"/>
          <w:lang w:val="ro-RO"/>
        </w:rPr>
        <w:tab/>
        <w:t>c) Pichetarea.</w:t>
      </w:r>
    </w:p>
    <w:p w:rsidR="002C021A" w:rsidRPr="006F7808" w:rsidRDefault="002C021A" w:rsidP="002C021A">
      <w:pPr>
        <w:pStyle w:val="NoSpacing"/>
        <w:jc w:val="both"/>
        <w:rPr>
          <w:sz w:val="24"/>
          <w:szCs w:val="24"/>
          <w:lang w:val="ro-RO"/>
        </w:rPr>
      </w:pPr>
    </w:p>
    <w:p w:rsidR="002C021A" w:rsidRPr="006F7808" w:rsidRDefault="002C021A" w:rsidP="002C021A">
      <w:pPr>
        <w:pStyle w:val="NoSpacing"/>
        <w:ind w:firstLine="567"/>
        <w:jc w:val="both"/>
        <w:rPr>
          <w:sz w:val="24"/>
          <w:szCs w:val="24"/>
          <w:lang w:val="ro-RO"/>
        </w:rPr>
      </w:pPr>
      <w:r w:rsidRPr="006F7808">
        <w:rPr>
          <w:sz w:val="24"/>
          <w:szCs w:val="24"/>
          <w:lang w:val="ro-RO"/>
        </w:rPr>
        <w:t xml:space="preserve">Urmărirea elementelor hidrografice şi hidrometrice este asigurată de reprezentanţii teritoriali ai A.N Apele Române S.A. - Administrația Bazinală de Apă Siret Bacău (prin S.G.A. </w:t>
      </w:r>
      <w:r w:rsidR="00707610" w:rsidRPr="006F7808">
        <w:rPr>
          <w:sz w:val="24"/>
          <w:szCs w:val="24"/>
          <w:lang w:val="ro-RO"/>
        </w:rPr>
        <w:t>Neamţ</w:t>
      </w:r>
      <w:r w:rsidRPr="006F7808">
        <w:rPr>
          <w:sz w:val="24"/>
          <w:szCs w:val="24"/>
          <w:lang w:val="ro-RO"/>
        </w:rPr>
        <w:t xml:space="preserve">), iar evidenţa şi informarea instituţiilor interesate privind volumul de agregate minerale de râu exploatate şi regenerale anual în balastieră sunt asigurate de conducerea </w:t>
      </w:r>
      <w:r w:rsidR="0009352B" w:rsidRPr="006F7808">
        <w:rPr>
          <w:sz w:val="24"/>
          <w:szCs w:val="24"/>
          <w:lang w:val="ro-RO"/>
        </w:rPr>
        <w:t>titularului</w:t>
      </w:r>
    </w:p>
    <w:p w:rsidR="002C021A" w:rsidRPr="006F7808" w:rsidRDefault="002C021A" w:rsidP="002C021A">
      <w:pPr>
        <w:pStyle w:val="NoSpacing"/>
        <w:ind w:firstLine="567"/>
        <w:jc w:val="both"/>
        <w:rPr>
          <w:sz w:val="24"/>
          <w:szCs w:val="24"/>
          <w:lang w:val="ro-RO"/>
        </w:rPr>
      </w:pPr>
      <w:r w:rsidRPr="006F7808">
        <w:rPr>
          <w:sz w:val="24"/>
          <w:szCs w:val="24"/>
          <w:lang w:val="ro-RO"/>
        </w:rPr>
        <w:tab/>
        <w:t>De asemenea vor fi completate permanent următoarele evidenţe:</w:t>
      </w:r>
    </w:p>
    <w:p w:rsidR="002C021A" w:rsidRPr="006F7808" w:rsidRDefault="002C021A" w:rsidP="002C021A">
      <w:pPr>
        <w:pStyle w:val="NoSpacing"/>
        <w:ind w:firstLine="567"/>
        <w:jc w:val="both"/>
        <w:rPr>
          <w:sz w:val="24"/>
          <w:szCs w:val="24"/>
          <w:lang w:val="ro-RO"/>
        </w:rPr>
      </w:pPr>
      <w:r w:rsidRPr="006F7808">
        <w:rPr>
          <w:sz w:val="24"/>
          <w:szCs w:val="24"/>
          <w:lang w:val="ro-RO"/>
        </w:rPr>
        <w:t>-</w:t>
      </w:r>
      <w:r w:rsidRPr="006F7808">
        <w:rPr>
          <w:sz w:val="24"/>
          <w:szCs w:val="24"/>
          <w:lang w:val="ro-RO"/>
        </w:rPr>
        <w:tab/>
        <w:t xml:space="preserve"> fişă pentru evidenţa volumelor de balast extrase zilnic, lunar şi trimestrial;</w:t>
      </w:r>
    </w:p>
    <w:p w:rsidR="0049742D" w:rsidRPr="007E3508" w:rsidRDefault="002C021A" w:rsidP="00625698">
      <w:pPr>
        <w:pStyle w:val="NoSpacing"/>
        <w:ind w:firstLine="567"/>
        <w:jc w:val="both"/>
        <w:rPr>
          <w:sz w:val="24"/>
          <w:szCs w:val="24"/>
          <w:lang w:val="ro-RO"/>
        </w:rPr>
      </w:pPr>
      <w:r w:rsidRPr="006F7808">
        <w:rPr>
          <w:sz w:val="24"/>
          <w:szCs w:val="24"/>
          <w:lang w:val="ro-RO"/>
        </w:rPr>
        <w:t xml:space="preserve">- fişă cu </w:t>
      </w:r>
      <w:r w:rsidRPr="007E3508">
        <w:rPr>
          <w:sz w:val="24"/>
          <w:szCs w:val="24"/>
          <w:lang w:val="ro-RO"/>
        </w:rPr>
        <w:t>evidenţa transporturilor auto din perimetrul temporar de explo</w:t>
      </w:r>
      <w:r w:rsidR="00625698" w:rsidRPr="007E3508">
        <w:rPr>
          <w:sz w:val="24"/>
          <w:szCs w:val="24"/>
          <w:lang w:val="ro-RO"/>
        </w:rPr>
        <w:t>atare la locul de valorificare.</w:t>
      </w:r>
    </w:p>
    <w:p w:rsidR="003E2665" w:rsidRPr="007E3508" w:rsidRDefault="008B5A82" w:rsidP="0000789E">
      <w:pPr>
        <w:pStyle w:val="Frspaiere"/>
        <w:numPr>
          <w:ilvl w:val="0"/>
          <w:numId w:val="43"/>
        </w:numPr>
        <w:jc w:val="both"/>
        <w:rPr>
          <w:rFonts w:cs="Times New Roman"/>
          <w:b/>
          <w:i/>
          <w:szCs w:val="24"/>
          <w:u w:val="single"/>
        </w:rPr>
      </w:pPr>
      <w:r w:rsidRPr="007E3508">
        <w:rPr>
          <w:szCs w:val="24"/>
        </w:rPr>
        <w:tab/>
      </w:r>
      <w:r w:rsidR="003E2665" w:rsidRPr="007E3508">
        <w:rPr>
          <w:rFonts w:cs="Times New Roman"/>
          <w:b/>
          <w:i/>
          <w:szCs w:val="24"/>
          <w:u w:val="single"/>
        </w:rPr>
        <w:t xml:space="preserve">Planul de execuţie, cuprinzând faza de construcţie, punerea în funcţiune, exploatare, refacere şi folosire ulterioară; </w:t>
      </w:r>
    </w:p>
    <w:p w:rsidR="003E2665" w:rsidRPr="007E3508" w:rsidRDefault="003E2665" w:rsidP="003E2665">
      <w:pPr>
        <w:pStyle w:val="Frspaiere"/>
        <w:ind w:left="720"/>
        <w:jc w:val="both"/>
        <w:rPr>
          <w:rFonts w:cs="Times New Roman"/>
          <w:b/>
          <w:szCs w:val="24"/>
        </w:rPr>
      </w:pPr>
    </w:p>
    <w:p w:rsidR="007E3508" w:rsidRPr="007E3508" w:rsidRDefault="007E3508" w:rsidP="007E3508">
      <w:pPr>
        <w:pStyle w:val="NoSpacing"/>
        <w:jc w:val="both"/>
        <w:rPr>
          <w:b/>
          <w:sz w:val="20"/>
          <w:szCs w:val="20"/>
          <w:lang w:val="ro-RO" w:eastAsia="ro-RO"/>
        </w:rPr>
      </w:pPr>
      <w:r w:rsidRPr="007E3508">
        <w:rPr>
          <w:b/>
          <w:sz w:val="20"/>
          <w:szCs w:val="20"/>
          <w:lang w:val="ro-RO" w:eastAsia="ro-RO"/>
        </w:rPr>
        <w:t xml:space="preserve">Conform MĂSURILOR specificate in Planul de Management pentru Reducerea riscurilor asupra speciilor de păsări: </w:t>
      </w:r>
    </w:p>
    <w:p w:rsidR="007E3508" w:rsidRPr="007E3508" w:rsidRDefault="007E3508" w:rsidP="007E3508">
      <w:pPr>
        <w:pStyle w:val="Frspaiere"/>
        <w:ind w:left="720"/>
        <w:jc w:val="both"/>
        <w:rPr>
          <w:rFonts w:cs="Times New Roman"/>
          <w:b/>
          <w:szCs w:val="24"/>
        </w:rPr>
      </w:pPr>
      <w:r w:rsidRPr="007E3508">
        <w:rPr>
          <w:b/>
          <w:sz w:val="20"/>
          <w:szCs w:val="20"/>
          <w:lang w:eastAsia="ro-RO"/>
        </w:rPr>
        <w:t>-</w:t>
      </w:r>
      <w:r w:rsidRPr="007E3508">
        <w:rPr>
          <w:b/>
          <w:sz w:val="20"/>
          <w:szCs w:val="20"/>
          <w:lang w:eastAsia="ro-RO"/>
        </w:rPr>
        <w:tab/>
        <w:t>pct. 2.5.7 Interzicerea extragerii agregatelor minerale precum şi a efectuării activităţilor conexe (sortarea şi transportul agregatelor) în perimetrul sitului în intervalul anual corespunzător perioadei de cuibărire a păsărilor şi de prohibiţie la pescuit, 15 martie – 15 august, cu excepţia situaţiilor de forţă majoră prevăzute de legislaţia în vigoare, şi verificarea în teren a respectării acestei măsuri.</w:t>
      </w:r>
    </w:p>
    <w:p w:rsidR="007E3508" w:rsidRPr="007E3508" w:rsidRDefault="007E3508" w:rsidP="003E2665">
      <w:pPr>
        <w:pStyle w:val="Frspaiere"/>
        <w:ind w:left="720"/>
        <w:jc w:val="both"/>
        <w:rPr>
          <w:rFonts w:cs="Times New Roman"/>
          <w:b/>
          <w:szCs w:val="24"/>
        </w:rPr>
      </w:pPr>
    </w:p>
    <w:p w:rsidR="003E2665" w:rsidRPr="007E3508" w:rsidRDefault="003E2665" w:rsidP="003E2665">
      <w:pPr>
        <w:pStyle w:val="Frspaiere"/>
        <w:ind w:left="720"/>
        <w:jc w:val="both"/>
        <w:rPr>
          <w:rFonts w:cs="Times New Roman"/>
          <w:b/>
          <w:szCs w:val="24"/>
        </w:rPr>
      </w:pPr>
      <w:r w:rsidRPr="007E3508">
        <w:rPr>
          <w:rFonts w:cs="Times New Roman"/>
          <w:b/>
          <w:szCs w:val="24"/>
        </w:rPr>
        <w:t>Pentru anul  20</w:t>
      </w:r>
      <w:r w:rsidR="006F7808" w:rsidRPr="007E3508">
        <w:rPr>
          <w:rFonts w:cs="Times New Roman"/>
          <w:b/>
          <w:szCs w:val="24"/>
        </w:rPr>
        <w:t>20</w:t>
      </w:r>
      <w:r w:rsidRPr="007E3508">
        <w:rPr>
          <w:rFonts w:cs="Times New Roman"/>
          <w:b/>
          <w:szCs w:val="24"/>
        </w:rPr>
        <w:t xml:space="preserve"> </w:t>
      </w:r>
      <w:r w:rsidR="007E3508" w:rsidRPr="007E3508">
        <w:rPr>
          <w:rFonts w:cs="Times New Roman"/>
          <w:b/>
          <w:szCs w:val="24"/>
        </w:rPr>
        <w:t xml:space="preserve">– 2021 </w:t>
      </w:r>
      <w:r w:rsidRPr="007E3508">
        <w:rPr>
          <w:rFonts w:cs="Times New Roman"/>
          <w:b/>
          <w:szCs w:val="24"/>
        </w:rPr>
        <w:t xml:space="preserve">se prelimina a se extrage </w:t>
      </w:r>
      <w:r w:rsidR="00707610" w:rsidRPr="007E3508">
        <w:rPr>
          <w:rFonts w:cs="Times New Roman"/>
          <w:b/>
          <w:szCs w:val="24"/>
        </w:rPr>
        <w:t xml:space="preserve">50.300 </w:t>
      </w:r>
      <w:r w:rsidRPr="007E3508">
        <w:rPr>
          <w:rFonts w:cs="Times New Roman"/>
          <w:b/>
          <w:szCs w:val="24"/>
        </w:rPr>
        <w:t xml:space="preserve">mc, defalcati  astfel:  </w:t>
      </w:r>
    </w:p>
    <w:tbl>
      <w:tblPr>
        <w:tblW w:w="0" w:type="auto"/>
        <w:tblInd w:w="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408"/>
        <w:gridCol w:w="901"/>
        <w:gridCol w:w="1037"/>
        <w:gridCol w:w="997"/>
        <w:gridCol w:w="1009"/>
        <w:gridCol w:w="996"/>
        <w:gridCol w:w="1090"/>
      </w:tblGrid>
      <w:tr w:rsidR="00210FC1" w:rsidRPr="007E3508" w:rsidTr="00707610">
        <w:trPr>
          <w:trHeight w:val="307"/>
        </w:trPr>
        <w:tc>
          <w:tcPr>
            <w:tcW w:w="3408" w:type="dxa"/>
            <w:vMerge w:val="restart"/>
            <w:shd w:val="clear" w:color="auto" w:fill="auto"/>
            <w:vAlign w:val="center"/>
          </w:tcPr>
          <w:p w:rsidR="00707610" w:rsidRPr="007E3508" w:rsidRDefault="00707610" w:rsidP="00707610">
            <w:pPr>
              <w:pStyle w:val="NoSpacing"/>
              <w:rPr>
                <w:lang w:val="ro-RO"/>
              </w:rPr>
            </w:pPr>
            <w:r w:rsidRPr="007E3508">
              <w:rPr>
                <w:lang w:val="ro-RO"/>
              </w:rPr>
              <w:t>INDICATORUL</w:t>
            </w:r>
          </w:p>
        </w:tc>
        <w:tc>
          <w:tcPr>
            <w:tcW w:w="901" w:type="dxa"/>
            <w:vMerge w:val="restart"/>
            <w:vAlign w:val="center"/>
          </w:tcPr>
          <w:p w:rsidR="00707610" w:rsidRPr="007E3508" w:rsidRDefault="00707610" w:rsidP="00707610">
            <w:pPr>
              <w:pStyle w:val="NoSpacing"/>
              <w:rPr>
                <w:lang w:val="ro-RO"/>
              </w:rPr>
            </w:pPr>
            <w:r w:rsidRPr="007E3508">
              <w:rPr>
                <w:lang w:val="ro-RO"/>
              </w:rPr>
              <w:t>UM</w:t>
            </w:r>
          </w:p>
        </w:tc>
        <w:tc>
          <w:tcPr>
            <w:tcW w:w="1035" w:type="dxa"/>
            <w:vMerge w:val="restart"/>
            <w:vAlign w:val="center"/>
          </w:tcPr>
          <w:p w:rsidR="00707610" w:rsidRPr="007E3508" w:rsidRDefault="00707610" w:rsidP="00707610">
            <w:pPr>
              <w:pStyle w:val="NoSpacing"/>
              <w:rPr>
                <w:lang w:val="ro-RO"/>
              </w:rPr>
            </w:pPr>
            <w:r w:rsidRPr="007E3508">
              <w:rPr>
                <w:lang w:val="ro-RO"/>
              </w:rPr>
              <w:t>TOTAL</w:t>
            </w:r>
          </w:p>
        </w:tc>
        <w:tc>
          <w:tcPr>
            <w:tcW w:w="4091" w:type="dxa"/>
            <w:gridSpan w:val="4"/>
            <w:vAlign w:val="center"/>
          </w:tcPr>
          <w:p w:rsidR="00707610" w:rsidRPr="007E3508" w:rsidRDefault="00707610" w:rsidP="00707610">
            <w:pPr>
              <w:pStyle w:val="NoSpacing"/>
              <w:rPr>
                <w:lang w:val="ro-RO"/>
              </w:rPr>
            </w:pPr>
            <w:r w:rsidRPr="007E3508">
              <w:rPr>
                <w:lang w:val="ro-RO"/>
              </w:rPr>
              <w:t>din care trimestrul</w:t>
            </w:r>
          </w:p>
        </w:tc>
      </w:tr>
      <w:tr w:rsidR="00210FC1" w:rsidRPr="007E3508" w:rsidTr="00707610">
        <w:trPr>
          <w:trHeight w:val="288"/>
        </w:trPr>
        <w:tc>
          <w:tcPr>
            <w:tcW w:w="3408" w:type="dxa"/>
            <w:vMerge/>
            <w:shd w:val="clear" w:color="auto" w:fill="auto"/>
          </w:tcPr>
          <w:p w:rsidR="00707610" w:rsidRPr="007E3508" w:rsidRDefault="00707610" w:rsidP="00707610">
            <w:pPr>
              <w:pStyle w:val="NoSpacing"/>
              <w:rPr>
                <w:lang w:val="ro-RO"/>
              </w:rPr>
            </w:pPr>
          </w:p>
        </w:tc>
        <w:tc>
          <w:tcPr>
            <w:tcW w:w="901" w:type="dxa"/>
            <w:vMerge/>
            <w:shd w:val="clear" w:color="auto" w:fill="auto"/>
          </w:tcPr>
          <w:p w:rsidR="00707610" w:rsidRPr="007E3508" w:rsidRDefault="00707610" w:rsidP="00707610">
            <w:pPr>
              <w:pStyle w:val="NoSpacing"/>
              <w:rPr>
                <w:lang w:val="ro-RO"/>
              </w:rPr>
            </w:pPr>
          </w:p>
        </w:tc>
        <w:tc>
          <w:tcPr>
            <w:tcW w:w="1035" w:type="dxa"/>
            <w:vMerge/>
            <w:shd w:val="clear" w:color="auto" w:fill="auto"/>
          </w:tcPr>
          <w:p w:rsidR="00707610" w:rsidRPr="007E3508" w:rsidRDefault="00707610" w:rsidP="00707610">
            <w:pPr>
              <w:pStyle w:val="NoSpacing"/>
              <w:rPr>
                <w:lang w:val="ro-RO"/>
              </w:rPr>
            </w:pPr>
          </w:p>
        </w:tc>
        <w:tc>
          <w:tcPr>
            <w:tcW w:w="997" w:type="dxa"/>
            <w:shd w:val="clear" w:color="auto" w:fill="auto"/>
            <w:vAlign w:val="center"/>
          </w:tcPr>
          <w:p w:rsidR="00707610" w:rsidRPr="007E3508" w:rsidRDefault="00707610" w:rsidP="007E3508">
            <w:pPr>
              <w:pStyle w:val="NoSpacing"/>
              <w:rPr>
                <w:lang w:val="ro-RO"/>
              </w:rPr>
            </w:pPr>
            <w:r w:rsidRPr="007E3508">
              <w:rPr>
                <w:lang w:val="ro-RO"/>
              </w:rPr>
              <w:t>I</w:t>
            </w:r>
            <w:r w:rsidR="007E3508" w:rsidRPr="007E3508">
              <w:rPr>
                <w:lang w:val="ro-RO"/>
              </w:rPr>
              <w:t xml:space="preserve"> </w:t>
            </w:r>
            <w:r w:rsidRPr="007E3508">
              <w:rPr>
                <w:lang w:val="ro-RO"/>
              </w:rPr>
              <w:t>20</w:t>
            </w:r>
            <w:r w:rsidR="007E3508" w:rsidRPr="007E3508">
              <w:rPr>
                <w:lang w:val="ro-RO"/>
              </w:rPr>
              <w:t>20</w:t>
            </w:r>
          </w:p>
        </w:tc>
        <w:tc>
          <w:tcPr>
            <w:tcW w:w="1008" w:type="dxa"/>
            <w:vAlign w:val="center"/>
          </w:tcPr>
          <w:p w:rsidR="00707610" w:rsidRPr="007E3508" w:rsidRDefault="007E3508" w:rsidP="00D755B4">
            <w:pPr>
              <w:pStyle w:val="NoSpacing"/>
              <w:rPr>
                <w:lang w:val="ro-RO"/>
              </w:rPr>
            </w:pPr>
            <w:r w:rsidRPr="007E3508">
              <w:rPr>
                <w:lang w:val="ro-RO"/>
              </w:rPr>
              <w:t xml:space="preserve">III </w:t>
            </w:r>
            <w:r w:rsidR="00707610" w:rsidRPr="007E3508">
              <w:rPr>
                <w:lang w:val="ro-RO"/>
              </w:rPr>
              <w:t>20</w:t>
            </w:r>
            <w:r w:rsidR="00D755B4" w:rsidRPr="007E3508">
              <w:rPr>
                <w:lang w:val="ro-RO"/>
              </w:rPr>
              <w:t>20</w:t>
            </w:r>
          </w:p>
        </w:tc>
        <w:tc>
          <w:tcPr>
            <w:tcW w:w="996" w:type="dxa"/>
            <w:vAlign w:val="center"/>
          </w:tcPr>
          <w:p w:rsidR="00707610" w:rsidRPr="007E3508" w:rsidRDefault="00707610" w:rsidP="007E3508">
            <w:pPr>
              <w:pStyle w:val="NoSpacing"/>
              <w:rPr>
                <w:lang w:val="ro-RO"/>
              </w:rPr>
            </w:pPr>
            <w:r w:rsidRPr="007E3508">
              <w:rPr>
                <w:lang w:val="ro-RO"/>
              </w:rPr>
              <w:t>I</w:t>
            </w:r>
            <w:r w:rsidR="007E3508" w:rsidRPr="007E3508">
              <w:rPr>
                <w:lang w:val="ro-RO"/>
              </w:rPr>
              <w:t>V</w:t>
            </w:r>
            <w:r w:rsidRPr="007E3508">
              <w:rPr>
                <w:lang w:val="ro-RO"/>
              </w:rPr>
              <w:t xml:space="preserve"> 2020</w:t>
            </w:r>
          </w:p>
        </w:tc>
        <w:tc>
          <w:tcPr>
            <w:tcW w:w="1090" w:type="dxa"/>
            <w:vAlign w:val="center"/>
          </w:tcPr>
          <w:p w:rsidR="00707610" w:rsidRPr="007E3508" w:rsidRDefault="00707610" w:rsidP="007E3508">
            <w:pPr>
              <w:pStyle w:val="NoSpacing"/>
              <w:rPr>
                <w:lang w:val="ro-RO"/>
              </w:rPr>
            </w:pPr>
            <w:r w:rsidRPr="007E3508">
              <w:rPr>
                <w:lang w:val="ro-RO"/>
              </w:rPr>
              <w:t>I 202</w:t>
            </w:r>
            <w:r w:rsidR="007E3508" w:rsidRPr="007E3508">
              <w:rPr>
                <w:lang w:val="ro-RO"/>
              </w:rPr>
              <w:t>1</w:t>
            </w:r>
          </w:p>
        </w:tc>
      </w:tr>
      <w:tr w:rsidR="00210FC1" w:rsidRPr="007E3508" w:rsidTr="00707610">
        <w:trPr>
          <w:trHeight w:val="278"/>
        </w:trPr>
        <w:tc>
          <w:tcPr>
            <w:tcW w:w="3408" w:type="dxa"/>
            <w:shd w:val="clear" w:color="auto" w:fill="auto"/>
          </w:tcPr>
          <w:p w:rsidR="00707610" w:rsidRPr="007E3508" w:rsidRDefault="00707610" w:rsidP="00707610">
            <w:pPr>
              <w:pStyle w:val="NoSpacing"/>
              <w:rPr>
                <w:lang w:val="ro-RO"/>
              </w:rPr>
            </w:pPr>
            <w:r w:rsidRPr="007E3508">
              <w:rPr>
                <w:lang w:val="ro-RO"/>
              </w:rPr>
              <w:t xml:space="preserve">1. Cantitatea de resursă </w:t>
            </w:r>
          </w:p>
        </w:tc>
        <w:tc>
          <w:tcPr>
            <w:tcW w:w="901" w:type="dxa"/>
            <w:shd w:val="clear" w:color="auto" w:fill="auto"/>
            <w:vAlign w:val="center"/>
          </w:tcPr>
          <w:p w:rsidR="00707610" w:rsidRPr="007E3508" w:rsidRDefault="00707610" w:rsidP="00707610">
            <w:pPr>
              <w:pStyle w:val="NoSpacing"/>
              <w:rPr>
                <w:lang w:val="ro-RO"/>
              </w:rPr>
            </w:pPr>
            <w:r w:rsidRPr="007E3508">
              <w:rPr>
                <w:lang w:val="ro-RO"/>
              </w:rPr>
              <w:t>mc</w:t>
            </w:r>
          </w:p>
        </w:tc>
        <w:tc>
          <w:tcPr>
            <w:tcW w:w="1035" w:type="dxa"/>
            <w:shd w:val="clear" w:color="auto" w:fill="auto"/>
            <w:vAlign w:val="center"/>
          </w:tcPr>
          <w:p w:rsidR="00707610" w:rsidRPr="007E3508" w:rsidRDefault="00707610" w:rsidP="00707610">
            <w:pPr>
              <w:pStyle w:val="NoSpacing"/>
              <w:rPr>
                <w:lang w:val="ro-RO"/>
              </w:rPr>
            </w:pPr>
            <w:r w:rsidRPr="007E3508">
              <w:rPr>
                <w:lang w:val="ro-RO"/>
              </w:rPr>
              <w:t>50.300</w:t>
            </w:r>
          </w:p>
        </w:tc>
        <w:tc>
          <w:tcPr>
            <w:tcW w:w="997" w:type="dxa"/>
            <w:shd w:val="clear" w:color="auto" w:fill="auto"/>
            <w:vAlign w:val="center"/>
          </w:tcPr>
          <w:p w:rsidR="00707610" w:rsidRPr="007E3508" w:rsidRDefault="00707610" w:rsidP="00707610">
            <w:pPr>
              <w:pStyle w:val="NoSpacing"/>
              <w:rPr>
                <w:lang w:val="ro-RO"/>
              </w:rPr>
            </w:pPr>
            <w:r w:rsidRPr="007E3508">
              <w:rPr>
                <w:lang w:val="ro-RO"/>
              </w:rPr>
              <w:t>17.605</w:t>
            </w:r>
          </w:p>
        </w:tc>
        <w:tc>
          <w:tcPr>
            <w:tcW w:w="1008" w:type="dxa"/>
            <w:shd w:val="clear" w:color="auto" w:fill="auto"/>
            <w:vAlign w:val="center"/>
          </w:tcPr>
          <w:p w:rsidR="00707610" w:rsidRPr="007E3508" w:rsidRDefault="00707610" w:rsidP="00707610">
            <w:pPr>
              <w:pStyle w:val="NoSpacing"/>
              <w:rPr>
                <w:lang w:val="ro-RO"/>
              </w:rPr>
            </w:pPr>
            <w:r w:rsidRPr="007E3508">
              <w:rPr>
                <w:lang w:val="ro-RO"/>
              </w:rPr>
              <w:t>7.545</w:t>
            </w:r>
          </w:p>
        </w:tc>
        <w:tc>
          <w:tcPr>
            <w:tcW w:w="996" w:type="dxa"/>
            <w:shd w:val="clear" w:color="auto" w:fill="auto"/>
            <w:vAlign w:val="center"/>
          </w:tcPr>
          <w:p w:rsidR="00707610" w:rsidRPr="007E3508" w:rsidRDefault="00707610" w:rsidP="00707610">
            <w:pPr>
              <w:pStyle w:val="NoSpacing"/>
              <w:rPr>
                <w:lang w:val="ro-RO"/>
              </w:rPr>
            </w:pPr>
            <w:r w:rsidRPr="007E3508">
              <w:rPr>
                <w:lang w:val="ro-RO"/>
              </w:rPr>
              <w:t>7.545</w:t>
            </w:r>
          </w:p>
        </w:tc>
        <w:tc>
          <w:tcPr>
            <w:tcW w:w="1090" w:type="dxa"/>
            <w:shd w:val="clear" w:color="auto" w:fill="auto"/>
            <w:vAlign w:val="center"/>
          </w:tcPr>
          <w:p w:rsidR="00707610" w:rsidRPr="007E3508" w:rsidRDefault="00707610" w:rsidP="00707610">
            <w:pPr>
              <w:pStyle w:val="NoSpacing"/>
              <w:rPr>
                <w:lang w:val="ro-RO"/>
              </w:rPr>
            </w:pPr>
            <w:r w:rsidRPr="007E3508">
              <w:rPr>
                <w:lang w:val="ro-RO"/>
              </w:rPr>
              <w:t>17.605</w:t>
            </w:r>
          </w:p>
        </w:tc>
      </w:tr>
      <w:tr w:rsidR="00210FC1" w:rsidRPr="007E3508" w:rsidTr="00707610">
        <w:trPr>
          <w:trHeight w:val="278"/>
        </w:trPr>
        <w:tc>
          <w:tcPr>
            <w:tcW w:w="3408" w:type="dxa"/>
            <w:vMerge w:val="restart"/>
            <w:shd w:val="clear" w:color="auto" w:fill="auto"/>
          </w:tcPr>
          <w:p w:rsidR="00707610" w:rsidRPr="007E3508" w:rsidRDefault="00707610" w:rsidP="00707610">
            <w:pPr>
              <w:pStyle w:val="NoSpacing"/>
              <w:rPr>
                <w:lang w:val="ro-RO"/>
              </w:rPr>
            </w:pPr>
            <w:r w:rsidRPr="007E3508">
              <w:rPr>
                <w:lang w:val="ro-RO"/>
              </w:rPr>
              <w:t>2. Pierderi la exploatare şi transport</w:t>
            </w:r>
          </w:p>
        </w:tc>
        <w:tc>
          <w:tcPr>
            <w:tcW w:w="900" w:type="dxa"/>
            <w:shd w:val="clear" w:color="auto" w:fill="auto"/>
            <w:vAlign w:val="center"/>
          </w:tcPr>
          <w:p w:rsidR="00707610" w:rsidRPr="007E3508" w:rsidRDefault="00707610" w:rsidP="00707610">
            <w:pPr>
              <w:pStyle w:val="NoSpacing"/>
              <w:rPr>
                <w:lang w:val="ro-RO"/>
              </w:rPr>
            </w:pPr>
            <w:r w:rsidRPr="007E3508">
              <w:rPr>
                <w:lang w:val="ro-RO"/>
              </w:rPr>
              <w:t>%</w:t>
            </w:r>
          </w:p>
        </w:tc>
        <w:tc>
          <w:tcPr>
            <w:tcW w:w="1037" w:type="dxa"/>
            <w:shd w:val="clear" w:color="auto" w:fill="auto"/>
            <w:vAlign w:val="center"/>
          </w:tcPr>
          <w:p w:rsidR="00707610" w:rsidRPr="007E3508" w:rsidRDefault="00707610" w:rsidP="00707610">
            <w:pPr>
              <w:pStyle w:val="NoSpacing"/>
              <w:rPr>
                <w:lang w:val="ro-RO"/>
              </w:rPr>
            </w:pPr>
            <w:r w:rsidRPr="007E3508">
              <w:rPr>
                <w:lang w:val="ro-RO"/>
              </w:rPr>
              <w:t>5</w:t>
            </w:r>
          </w:p>
        </w:tc>
        <w:tc>
          <w:tcPr>
            <w:tcW w:w="996" w:type="dxa"/>
            <w:shd w:val="clear" w:color="auto" w:fill="auto"/>
            <w:vAlign w:val="center"/>
          </w:tcPr>
          <w:p w:rsidR="00707610" w:rsidRPr="007E3508" w:rsidRDefault="00707610" w:rsidP="00707610">
            <w:pPr>
              <w:pStyle w:val="NoSpacing"/>
              <w:rPr>
                <w:lang w:val="ro-RO"/>
              </w:rPr>
            </w:pPr>
            <w:r w:rsidRPr="007E3508">
              <w:rPr>
                <w:lang w:val="ro-RO"/>
              </w:rPr>
              <w:t>5</w:t>
            </w:r>
          </w:p>
        </w:tc>
        <w:tc>
          <w:tcPr>
            <w:tcW w:w="1009" w:type="dxa"/>
            <w:shd w:val="clear" w:color="auto" w:fill="auto"/>
            <w:vAlign w:val="center"/>
          </w:tcPr>
          <w:p w:rsidR="00707610" w:rsidRPr="007E3508" w:rsidRDefault="00707610" w:rsidP="00707610">
            <w:pPr>
              <w:pStyle w:val="NoSpacing"/>
              <w:rPr>
                <w:lang w:val="ro-RO"/>
              </w:rPr>
            </w:pPr>
            <w:r w:rsidRPr="007E3508">
              <w:rPr>
                <w:lang w:val="ro-RO"/>
              </w:rPr>
              <w:t>5</w:t>
            </w:r>
          </w:p>
        </w:tc>
        <w:tc>
          <w:tcPr>
            <w:tcW w:w="995" w:type="dxa"/>
            <w:shd w:val="clear" w:color="auto" w:fill="auto"/>
            <w:vAlign w:val="center"/>
          </w:tcPr>
          <w:p w:rsidR="00707610" w:rsidRPr="007E3508" w:rsidRDefault="00707610" w:rsidP="00707610">
            <w:pPr>
              <w:pStyle w:val="NoSpacing"/>
              <w:rPr>
                <w:lang w:val="ro-RO"/>
              </w:rPr>
            </w:pPr>
            <w:r w:rsidRPr="007E3508">
              <w:rPr>
                <w:lang w:val="ro-RO"/>
              </w:rPr>
              <w:t>5</w:t>
            </w:r>
          </w:p>
        </w:tc>
        <w:tc>
          <w:tcPr>
            <w:tcW w:w="1090" w:type="dxa"/>
            <w:vAlign w:val="center"/>
          </w:tcPr>
          <w:p w:rsidR="00707610" w:rsidRPr="007E3508" w:rsidRDefault="00707610" w:rsidP="00707610">
            <w:pPr>
              <w:pStyle w:val="NoSpacing"/>
              <w:rPr>
                <w:lang w:val="ro-RO"/>
              </w:rPr>
            </w:pPr>
            <w:r w:rsidRPr="007E3508">
              <w:rPr>
                <w:lang w:val="ro-RO"/>
              </w:rPr>
              <w:t>5</w:t>
            </w:r>
          </w:p>
        </w:tc>
      </w:tr>
      <w:tr w:rsidR="00210FC1" w:rsidRPr="007E3508" w:rsidTr="00707610">
        <w:trPr>
          <w:trHeight w:val="278"/>
        </w:trPr>
        <w:tc>
          <w:tcPr>
            <w:tcW w:w="3408" w:type="dxa"/>
            <w:vMerge/>
            <w:shd w:val="clear" w:color="auto" w:fill="auto"/>
          </w:tcPr>
          <w:p w:rsidR="00707610" w:rsidRPr="007E3508" w:rsidRDefault="00707610" w:rsidP="00707610">
            <w:pPr>
              <w:pStyle w:val="NoSpacing"/>
              <w:rPr>
                <w:lang w:val="ro-RO"/>
              </w:rPr>
            </w:pPr>
          </w:p>
        </w:tc>
        <w:tc>
          <w:tcPr>
            <w:tcW w:w="900" w:type="dxa"/>
            <w:shd w:val="clear" w:color="auto" w:fill="auto"/>
            <w:vAlign w:val="center"/>
          </w:tcPr>
          <w:p w:rsidR="00707610" w:rsidRPr="007E3508" w:rsidRDefault="00707610" w:rsidP="00707610">
            <w:pPr>
              <w:pStyle w:val="NoSpacing"/>
              <w:rPr>
                <w:lang w:val="ro-RO"/>
              </w:rPr>
            </w:pPr>
            <w:r w:rsidRPr="007E3508">
              <w:rPr>
                <w:lang w:val="ro-RO"/>
              </w:rPr>
              <w:t>mc</w:t>
            </w:r>
          </w:p>
        </w:tc>
        <w:tc>
          <w:tcPr>
            <w:tcW w:w="1037" w:type="dxa"/>
            <w:shd w:val="clear" w:color="auto" w:fill="auto"/>
            <w:vAlign w:val="center"/>
          </w:tcPr>
          <w:p w:rsidR="00707610" w:rsidRPr="007E3508" w:rsidRDefault="00707610" w:rsidP="00707610">
            <w:pPr>
              <w:pStyle w:val="NoSpacing"/>
              <w:rPr>
                <w:lang w:val="ro-RO"/>
              </w:rPr>
            </w:pPr>
            <w:r w:rsidRPr="007E3508">
              <w:rPr>
                <w:lang w:val="ro-RO"/>
              </w:rPr>
              <w:t>2.515</w:t>
            </w:r>
          </w:p>
        </w:tc>
        <w:tc>
          <w:tcPr>
            <w:tcW w:w="996" w:type="dxa"/>
            <w:shd w:val="clear" w:color="auto" w:fill="auto"/>
            <w:vAlign w:val="center"/>
          </w:tcPr>
          <w:p w:rsidR="00707610" w:rsidRPr="007E3508" w:rsidRDefault="00707610" w:rsidP="00707610">
            <w:pPr>
              <w:pStyle w:val="NoSpacing"/>
              <w:rPr>
                <w:lang w:val="ro-RO"/>
              </w:rPr>
            </w:pPr>
            <w:r w:rsidRPr="007E3508">
              <w:rPr>
                <w:lang w:val="ro-RO"/>
              </w:rPr>
              <w:t>880</w:t>
            </w:r>
          </w:p>
        </w:tc>
        <w:tc>
          <w:tcPr>
            <w:tcW w:w="1009" w:type="dxa"/>
            <w:shd w:val="clear" w:color="auto" w:fill="auto"/>
            <w:vAlign w:val="center"/>
          </w:tcPr>
          <w:p w:rsidR="00707610" w:rsidRPr="007E3508" w:rsidRDefault="00707610" w:rsidP="00707610">
            <w:pPr>
              <w:pStyle w:val="NoSpacing"/>
              <w:rPr>
                <w:lang w:val="ro-RO"/>
              </w:rPr>
            </w:pPr>
            <w:r w:rsidRPr="007E3508">
              <w:rPr>
                <w:lang w:val="ro-RO"/>
              </w:rPr>
              <w:t>377</w:t>
            </w:r>
          </w:p>
        </w:tc>
        <w:tc>
          <w:tcPr>
            <w:tcW w:w="995" w:type="dxa"/>
            <w:shd w:val="clear" w:color="auto" w:fill="auto"/>
            <w:vAlign w:val="center"/>
          </w:tcPr>
          <w:p w:rsidR="00707610" w:rsidRPr="007E3508" w:rsidRDefault="00707610" w:rsidP="00707610">
            <w:pPr>
              <w:pStyle w:val="NoSpacing"/>
              <w:rPr>
                <w:lang w:val="ro-RO"/>
              </w:rPr>
            </w:pPr>
            <w:r w:rsidRPr="007E3508">
              <w:rPr>
                <w:lang w:val="ro-RO"/>
              </w:rPr>
              <w:t>377</w:t>
            </w:r>
          </w:p>
        </w:tc>
        <w:tc>
          <w:tcPr>
            <w:tcW w:w="1090" w:type="dxa"/>
            <w:vAlign w:val="center"/>
          </w:tcPr>
          <w:p w:rsidR="00707610" w:rsidRPr="007E3508" w:rsidRDefault="00707610" w:rsidP="00707610">
            <w:pPr>
              <w:pStyle w:val="NoSpacing"/>
              <w:rPr>
                <w:lang w:val="ro-RO"/>
              </w:rPr>
            </w:pPr>
            <w:r w:rsidRPr="007E3508">
              <w:rPr>
                <w:lang w:val="ro-RO"/>
              </w:rPr>
              <w:t>880</w:t>
            </w:r>
          </w:p>
        </w:tc>
      </w:tr>
      <w:tr w:rsidR="00210FC1" w:rsidRPr="007E3508" w:rsidTr="00707610">
        <w:trPr>
          <w:trHeight w:val="278"/>
        </w:trPr>
        <w:tc>
          <w:tcPr>
            <w:tcW w:w="3408" w:type="dxa"/>
            <w:vMerge w:val="restart"/>
            <w:shd w:val="clear" w:color="auto" w:fill="auto"/>
          </w:tcPr>
          <w:p w:rsidR="00707610" w:rsidRPr="007E3508" w:rsidRDefault="00707610" w:rsidP="00707610">
            <w:pPr>
              <w:pStyle w:val="NoSpacing"/>
              <w:rPr>
                <w:lang w:val="ro-RO"/>
              </w:rPr>
            </w:pPr>
            <w:r w:rsidRPr="007E3508">
              <w:rPr>
                <w:lang w:val="ro-RO"/>
              </w:rPr>
              <w:t>3. Grad de recuperare la exploatare</w:t>
            </w:r>
          </w:p>
        </w:tc>
        <w:tc>
          <w:tcPr>
            <w:tcW w:w="900" w:type="dxa"/>
            <w:shd w:val="clear" w:color="auto" w:fill="auto"/>
            <w:vAlign w:val="center"/>
          </w:tcPr>
          <w:p w:rsidR="00707610" w:rsidRPr="007E3508" w:rsidRDefault="00707610" w:rsidP="00707610">
            <w:pPr>
              <w:pStyle w:val="NoSpacing"/>
              <w:rPr>
                <w:lang w:val="ro-RO"/>
              </w:rPr>
            </w:pPr>
            <w:r w:rsidRPr="007E3508">
              <w:rPr>
                <w:lang w:val="ro-RO"/>
              </w:rPr>
              <w:t>%</w:t>
            </w:r>
          </w:p>
        </w:tc>
        <w:tc>
          <w:tcPr>
            <w:tcW w:w="1037" w:type="dxa"/>
            <w:shd w:val="clear" w:color="auto" w:fill="auto"/>
            <w:vAlign w:val="center"/>
          </w:tcPr>
          <w:p w:rsidR="00707610" w:rsidRPr="007E3508" w:rsidRDefault="00707610" w:rsidP="00707610">
            <w:pPr>
              <w:pStyle w:val="NoSpacing"/>
              <w:rPr>
                <w:lang w:val="ro-RO"/>
              </w:rPr>
            </w:pPr>
            <w:r w:rsidRPr="007E3508">
              <w:rPr>
                <w:lang w:val="ro-RO"/>
              </w:rPr>
              <w:t>95</w:t>
            </w:r>
          </w:p>
        </w:tc>
        <w:tc>
          <w:tcPr>
            <w:tcW w:w="996" w:type="dxa"/>
            <w:shd w:val="clear" w:color="auto" w:fill="auto"/>
            <w:vAlign w:val="center"/>
          </w:tcPr>
          <w:p w:rsidR="00707610" w:rsidRPr="007E3508" w:rsidRDefault="00707610" w:rsidP="00707610">
            <w:pPr>
              <w:pStyle w:val="NoSpacing"/>
              <w:rPr>
                <w:lang w:val="ro-RO"/>
              </w:rPr>
            </w:pPr>
            <w:r w:rsidRPr="007E3508">
              <w:rPr>
                <w:lang w:val="ro-RO"/>
              </w:rPr>
              <w:t>95</w:t>
            </w:r>
          </w:p>
        </w:tc>
        <w:tc>
          <w:tcPr>
            <w:tcW w:w="1009" w:type="dxa"/>
            <w:shd w:val="clear" w:color="auto" w:fill="auto"/>
            <w:vAlign w:val="center"/>
          </w:tcPr>
          <w:p w:rsidR="00707610" w:rsidRPr="007E3508" w:rsidRDefault="00707610" w:rsidP="00707610">
            <w:pPr>
              <w:pStyle w:val="NoSpacing"/>
              <w:rPr>
                <w:lang w:val="ro-RO"/>
              </w:rPr>
            </w:pPr>
            <w:r w:rsidRPr="007E3508">
              <w:rPr>
                <w:lang w:val="ro-RO"/>
              </w:rPr>
              <w:t>95</w:t>
            </w:r>
          </w:p>
        </w:tc>
        <w:tc>
          <w:tcPr>
            <w:tcW w:w="995" w:type="dxa"/>
            <w:shd w:val="clear" w:color="auto" w:fill="auto"/>
            <w:vAlign w:val="center"/>
          </w:tcPr>
          <w:p w:rsidR="00707610" w:rsidRPr="007E3508" w:rsidRDefault="00707610" w:rsidP="00707610">
            <w:pPr>
              <w:pStyle w:val="NoSpacing"/>
              <w:rPr>
                <w:lang w:val="ro-RO"/>
              </w:rPr>
            </w:pPr>
            <w:r w:rsidRPr="007E3508">
              <w:rPr>
                <w:lang w:val="ro-RO"/>
              </w:rPr>
              <w:t>95</w:t>
            </w:r>
          </w:p>
        </w:tc>
        <w:tc>
          <w:tcPr>
            <w:tcW w:w="1090" w:type="dxa"/>
            <w:vAlign w:val="center"/>
          </w:tcPr>
          <w:p w:rsidR="00707610" w:rsidRPr="007E3508" w:rsidRDefault="00707610" w:rsidP="00707610">
            <w:pPr>
              <w:pStyle w:val="NoSpacing"/>
              <w:rPr>
                <w:lang w:val="ro-RO"/>
              </w:rPr>
            </w:pPr>
            <w:r w:rsidRPr="007E3508">
              <w:rPr>
                <w:lang w:val="ro-RO"/>
              </w:rPr>
              <w:t>95</w:t>
            </w:r>
          </w:p>
        </w:tc>
      </w:tr>
      <w:tr w:rsidR="00210FC1" w:rsidRPr="007E3508" w:rsidTr="00707610">
        <w:trPr>
          <w:trHeight w:val="278"/>
        </w:trPr>
        <w:tc>
          <w:tcPr>
            <w:tcW w:w="3408" w:type="dxa"/>
            <w:vMerge/>
            <w:shd w:val="clear" w:color="auto" w:fill="auto"/>
          </w:tcPr>
          <w:p w:rsidR="00707610" w:rsidRPr="007E3508" w:rsidRDefault="00707610" w:rsidP="00707610">
            <w:pPr>
              <w:pStyle w:val="NoSpacing"/>
              <w:rPr>
                <w:lang w:val="ro-RO"/>
              </w:rPr>
            </w:pPr>
          </w:p>
        </w:tc>
        <w:tc>
          <w:tcPr>
            <w:tcW w:w="900" w:type="dxa"/>
            <w:shd w:val="clear" w:color="auto" w:fill="auto"/>
            <w:vAlign w:val="center"/>
          </w:tcPr>
          <w:p w:rsidR="00707610" w:rsidRPr="007E3508" w:rsidRDefault="00707610" w:rsidP="00707610">
            <w:pPr>
              <w:pStyle w:val="NoSpacing"/>
              <w:rPr>
                <w:lang w:val="ro-RO"/>
              </w:rPr>
            </w:pPr>
            <w:r w:rsidRPr="007E3508">
              <w:rPr>
                <w:lang w:val="ro-RO"/>
              </w:rPr>
              <w:t>mc</w:t>
            </w:r>
          </w:p>
        </w:tc>
        <w:tc>
          <w:tcPr>
            <w:tcW w:w="1037" w:type="dxa"/>
            <w:shd w:val="clear" w:color="auto" w:fill="auto"/>
            <w:vAlign w:val="center"/>
          </w:tcPr>
          <w:p w:rsidR="00707610" w:rsidRPr="007E3508" w:rsidRDefault="00707610" w:rsidP="00707610">
            <w:pPr>
              <w:pStyle w:val="NoSpacing"/>
              <w:rPr>
                <w:lang w:val="ro-RO"/>
              </w:rPr>
            </w:pPr>
            <w:r w:rsidRPr="007E3508">
              <w:rPr>
                <w:lang w:val="ro-RO"/>
              </w:rPr>
              <w:t>47.785</w:t>
            </w:r>
          </w:p>
        </w:tc>
        <w:tc>
          <w:tcPr>
            <w:tcW w:w="996" w:type="dxa"/>
            <w:shd w:val="clear" w:color="auto" w:fill="auto"/>
            <w:vAlign w:val="center"/>
          </w:tcPr>
          <w:p w:rsidR="00707610" w:rsidRPr="007E3508" w:rsidRDefault="00707610" w:rsidP="00707610">
            <w:pPr>
              <w:pStyle w:val="NoSpacing"/>
              <w:rPr>
                <w:lang w:val="ro-RO"/>
              </w:rPr>
            </w:pPr>
            <w:r w:rsidRPr="007E3508">
              <w:rPr>
                <w:lang w:val="ro-RO"/>
              </w:rPr>
              <w:t>16.725</w:t>
            </w:r>
          </w:p>
        </w:tc>
        <w:tc>
          <w:tcPr>
            <w:tcW w:w="1009" w:type="dxa"/>
            <w:shd w:val="clear" w:color="auto" w:fill="auto"/>
            <w:vAlign w:val="center"/>
          </w:tcPr>
          <w:p w:rsidR="00707610" w:rsidRPr="007E3508" w:rsidRDefault="00707610" w:rsidP="00707610">
            <w:pPr>
              <w:pStyle w:val="NoSpacing"/>
              <w:rPr>
                <w:lang w:val="ro-RO"/>
              </w:rPr>
            </w:pPr>
            <w:r w:rsidRPr="007E3508">
              <w:rPr>
                <w:lang w:val="ro-RO"/>
              </w:rPr>
              <w:t>7.168</w:t>
            </w:r>
          </w:p>
        </w:tc>
        <w:tc>
          <w:tcPr>
            <w:tcW w:w="995" w:type="dxa"/>
            <w:shd w:val="clear" w:color="auto" w:fill="auto"/>
            <w:vAlign w:val="center"/>
          </w:tcPr>
          <w:p w:rsidR="00707610" w:rsidRPr="007E3508" w:rsidRDefault="00707610" w:rsidP="00707610">
            <w:pPr>
              <w:pStyle w:val="NoSpacing"/>
              <w:rPr>
                <w:lang w:val="ro-RO"/>
              </w:rPr>
            </w:pPr>
            <w:r w:rsidRPr="007E3508">
              <w:rPr>
                <w:lang w:val="ro-RO"/>
              </w:rPr>
              <w:t>7.168</w:t>
            </w:r>
          </w:p>
        </w:tc>
        <w:tc>
          <w:tcPr>
            <w:tcW w:w="1090" w:type="dxa"/>
            <w:vAlign w:val="center"/>
          </w:tcPr>
          <w:p w:rsidR="00707610" w:rsidRPr="007E3508" w:rsidRDefault="00707610" w:rsidP="00707610">
            <w:pPr>
              <w:pStyle w:val="NoSpacing"/>
              <w:rPr>
                <w:sz w:val="28"/>
                <w:szCs w:val="28"/>
                <w:lang w:val="ro-RO"/>
              </w:rPr>
            </w:pPr>
            <w:r w:rsidRPr="007E3508">
              <w:rPr>
                <w:lang w:val="ro-RO"/>
              </w:rPr>
              <w:t>16.725</w:t>
            </w:r>
          </w:p>
        </w:tc>
      </w:tr>
    </w:tbl>
    <w:p w:rsidR="002C021A" w:rsidRPr="007E3508" w:rsidRDefault="002C021A" w:rsidP="0009352B">
      <w:pPr>
        <w:spacing w:line="100" w:lineRule="atLeast"/>
        <w:ind w:firstLine="567"/>
        <w:jc w:val="both"/>
        <w:rPr>
          <w:sz w:val="24"/>
          <w:szCs w:val="24"/>
          <w:lang w:val="ro-RO"/>
        </w:rPr>
      </w:pPr>
    </w:p>
    <w:p w:rsidR="002C021A" w:rsidRPr="007E3508" w:rsidRDefault="002C021A" w:rsidP="002C021A">
      <w:pPr>
        <w:spacing w:line="100" w:lineRule="atLeast"/>
        <w:ind w:firstLine="567"/>
        <w:jc w:val="both"/>
        <w:rPr>
          <w:sz w:val="24"/>
          <w:szCs w:val="24"/>
          <w:lang w:val="ro-RO"/>
        </w:rPr>
      </w:pPr>
      <w:r w:rsidRPr="007E3508">
        <w:rPr>
          <w:sz w:val="24"/>
          <w:szCs w:val="24"/>
          <w:lang w:val="ro-RO"/>
        </w:rPr>
        <w:lastRenderedPageBreak/>
        <w:tab/>
        <w:t>Lateral faţă de taluzele perimetrului se va sistematiza şi nivela terenul pentru a spori capacitatea de transport a albiei. Materialul grosier rezultat dintr-o prealabilă presortare va fi folosit la umplerea ravenelor existente şi sistematizarea terenului.</w:t>
      </w:r>
    </w:p>
    <w:p w:rsidR="00CB177A" w:rsidRPr="006F7808" w:rsidRDefault="00CB177A" w:rsidP="00E527C8">
      <w:pPr>
        <w:pStyle w:val="NoSpacing"/>
        <w:ind w:firstLine="567"/>
        <w:jc w:val="both"/>
        <w:rPr>
          <w:sz w:val="24"/>
          <w:szCs w:val="24"/>
          <w:lang w:val="ro-RO"/>
        </w:rPr>
      </w:pPr>
      <w:r w:rsidRPr="007E3508">
        <w:rPr>
          <w:sz w:val="24"/>
          <w:szCs w:val="24"/>
          <w:lang w:val="ro-RO"/>
        </w:rPr>
        <w:t>Lucrările de deschidere şi pregătire</w:t>
      </w:r>
      <w:r w:rsidRPr="006F7808">
        <w:rPr>
          <w:sz w:val="24"/>
          <w:szCs w:val="24"/>
          <w:lang w:val="ro-RO"/>
        </w:rPr>
        <w:t xml:space="preserve"> sunt minore şi se referă la accesul la zăcământ şi crearea frontului de lucru, cu respectarea pe durata exploatării a limitelor topografice impuse şi a  tehnologiei de derocare mecanică, încărcare şi transport.</w:t>
      </w:r>
    </w:p>
    <w:p w:rsidR="00CB177A" w:rsidRPr="006F7808" w:rsidRDefault="00CB177A" w:rsidP="00CB177A">
      <w:pPr>
        <w:pStyle w:val="NoSpacing"/>
        <w:ind w:firstLine="709"/>
        <w:jc w:val="both"/>
        <w:rPr>
          <w:sz w:val="24"/>
          <w:szCs w:val="24"/>
          <w:lang w:val="ro-RO"/>
        </w:rPr>
      </w:pPr>
      <w:r w:rsidRPr="006F7808">
        <w:rPr>
          <w:sz w:val="24"/>
          <w:szCs w:val="24"/>
          <w:lang w:val="ro-RO"/>
        </w:rPr>
        <w:t xml:space="preserve"> Lucrările de deschidere pentru exploatarea agregatelor de pe amplasament</w:t>
      </w:r>
      <w:r w:rsidR="0003392B" w:rsidRPr="006F7808">
        <w:rPr>
          <w:sz w:val="24"/>
          <w:szCs w:val="24"/>
          <w:lang w:val="ro-RO"/>
        </w:rPr>
        <w:t>;</w:t>
      </w:r>
    </w:p>
    <w:p w:rsidR="00CB177A" w:rsidRPr="006F7808" w:rsidRDefault="00CB177A" w:rsidP="00CB177A">
      <w:pPr>
        <w:pStyle w:val="NoSpacing"/>
        <w:ind w:firstLine="709"/>
        <w:jc w:val="both"/>
        <w:rPr>
          <w:sz w:val="24"/>
          <w:szCs w:val="24"/>
          <w:lang w:val="ro-RO"/>
        </w:rPr>
      </w:pPr>
      <w:r w:rsidRPr="006F7808">
        <w:rPr>
          <w:sz w:val="24"/>
          <w:szCs w:val="24"/>
          <w:lang w:val="ro-RO"/>
        </w:rPr>
        <w:t>•</w:t>
      </w:r>
      <w:r w:rsidRPr="006F7808">
        <w:rPr>
          <w:sz w:val="24"/>
          <w:szCs w:val="24"/>
          <w:lang w:val="ro-RO"/>
        </w:rPr>
        <w:tab/>
        <w:t>căile de acces sunt amenajate;</w:t>
      </w:r>
    </w:p>
    <w:p w:rsidR="00CB177A" w:rsidRPr="006F7808" w:rsidRDefault="00CB177A" w:rsidP="0009352B">
      <w:pPr>
        <w:pStyle w:val="NoSpacing"/>
        <w:ind w:firstLine="709"/>
        <w:jc w:val="both"/>
        <w:rPr>
          <w:sz w:val="24"/>
          <w:szCs w:val="24"/>
          <w:lang w:val="ro-RO"/>
        </w:rPr>
      </w:pPr>
      <w:r w:rsidRPr="006F7808">
        <w:rPr>
          <w:sz w:val="24"/>
          <w:szCs w:val="24"/>
          <w:lang w:val="ro-RO"/>
        </w:rPr>
        <w:t>•</w:t>
      </w:r>
      <w:r w:rsidRPr="006F7808">
        <w:rPr>
          <w:sz w:val="24"/>
          <w:szCs w:val="24"/>
          <w:lang w:val="ro-RO"/>
        </w:rPr>
        <w:tab/>
        <w:t>bornarea perimetrului de exploatare;</w:t>
      </w:r>
    </w:p>
    <w:p w:rsidR="00267EBC" w:rsidRPr="006F7808" w:rsidRDefault="00267EBC" w:rsidP="00CB177A">
      <w:pPr>
        <w:pStyle w:val="NoSpacing"/>
        <w:jc w:val="both"/>
        <w:rPr>
          <w:sz w:val="28"/>
          <w:szCs w:val="28"/>
          <w:lang w:val="ro-RO"/>
        </w:rPr>
      </w:pPr>
    </w:p>
    <w:p w:rsidR="00CB177A" w:rsidRPr="006F7808" w:rsidRDefault="00CB177A" w:rsidP="00F10CBB">
      <w:pPr>
        <w:pStyle w:val="NoSpacing"/>
        <w:numPr>
          <w:ilvl w:val="0"/>
          <w:numId w:val="4"/>
        </w:numPr>
        <w:jc w:val="both"/>
        <w:rPr>
          <w:b/>
          <w:i/>
          <w:sz w:val="28"/>
          <w:szCs w:val="28"/>
          <w:lang w:val="ro-RO"/>
        </w:rPr>
      </w:pPr>
      <w:r w:rsidRPr="006F7808">
        <w:rPr>
          <w:b/>
          <w:i/>
          <w:sz w:val="28"/>
          <w:szCs w:val="28"/>
          <w:lang w:val="ro-RO"/>
        </w:rPr>
        <w:t xml:space="preserve">Asigurarea cu utilităţi a obiectivului se va face astfel: </w:t>
      </w:r>
    </w:p>
    <w:p w:rsidR="003E2665" w:rsidRPr="006F7808" w:rsidRDefault="00707610" w:rsidP="001F3C40">
      <w:pPr>
        <w:pStyle w:val="NoSpacing"/>
        <w:ind w:firstLine="851"/>
        <w:jc w:val="both"/>
        <w:rPr>
          <w:b/>
          <w:sz w:val="24"/>
          <w:szCs w:val="24"/>
          <w:u w:val="single"/>
          <w:lang w:val="ro-RO"/>
        </w:rPr>
      </w:pPr>
      <w:r w:rsidRPr="006F7808">
        <w:rPr>
          <w:b/>
          <w:sz w:val="24"/>
          <w:szCs w:val="24"/>
          <w:u w:val="single"/>
          <w:lang w:val="ro-RO"/>
        </w:rPr>
        <w:t>Accesul în perimetru se realizează de pe raza comunei Ion Creangă, din DJ 207C, prin intermediul unui drum de exploatare existent în lungime de 2,6 km. Drumul de exploatare va fi întreținut în permanență de către beneficiar.</w:t>
      </w:r>
    </w:p>
    <w:p w:rsidR="00707610" w:rsidRPr="006F7808" w:rsidRDefault="00707610" w:rsidP="001F3C40">
      <w:pPr>
        <w:pStyle w:val="NoSpacing"/>
        <w:ind w:firstLine="851"/>
        <w:jc w:val="both"/>
        <w:rPr>
          <w:sz w:val="24"/>
          <w:szCs w:val="24"/>
          <w:lang w:val="ro-RO"/>
        </w:rPr>
      </w:pPr>
    </w:p>
    <w:p w:rsidR="001B1E83" w:rsidRPr="006F7808" w:rsidRDefault="001B1E83" w:rsidP="001B1E83">
      <w:pPr>
        <w:widowControl w:val="0"/>
        <w:autoSpaceDE w:val="0"/>
        <w:autoSpaceDN w:val="0"/>
        <w:adjustRightInd w:val="0"/>
        <w:spacing w:after="0" w:line="240" w:lineRule="auto"/>
        <w:ind w:left="120"/>
        <w:rPr>
          <w:sz w:val="28"/>
          <w:szCs w:val="28"/>
          <w:lang w:val="ro-RO"/>
        </w:rPr>
      </w:pPr>
      <w:r w:rsidRPr="006F7808">
        <w:rPr>
          <w:b/>
          <w:bCs/>
          <w:sz w:val="28"/>
          <w:szCs w:val="28"/>
          <w:lang w:val="ro-RO"/>
        </w:rPr>
        <w:t>A. Alimentarea cu apă.</w:t>
      </w:r>
    </w:p>
    <w:p w:rsidR="001B1E83" w:rsidRPr="006F7808" w:rsidRDefault="001B1E83" w:rsidP="001B1E83">
      <w:pPr>
        <w:widowControl w:val="0"/>
        <w:autoSpaceDE w:val="0"/>
        <w:autoSpaceDN w:val="0"/>
        <w:adjustRightInd w:val="0"/>
        <w:spacing w:after="0" w:line="53" w:lineRule="exact"/>
        <w:rPr>
          <w:sz w:val="28"/>
          <w:szCs w:val="28"/>
          <w:lang w:val="ro-RO"/>
        </w:rPr>
      </w:pPr>
    </w:p>
    <w:p w:rsidR="002C021A" w:rsidRPr="006F7808" w:rsidRDefault="001B1E83" w:rsidP="002C021A">
      <w:pPr>
        <w:widowControl w:val="0"/>
        <w:overflowPunct w:val="0"/>
        <w:autoSpaceDE w:val="0"/>
        <w:autoSpaceDN w:val="0"/>
        <w:adjustRightInd w:val="0"/>
        <w:spacing w:after="0" w:line="227" w:lineRule="auto"/>
        <w:ind w:right="120" w:firstLine="567"/>
        <w:jc w:val="both"/>
        <w:rPr>
          <w:sz w:val="24"/>
          <w:szCs w:val="24"/>
          <w:lang w:val="ro-RO"/>
        </w:rPr>
      </w:pPr>
      <w:r w:rsidRPr="006F7808">
        <w:rPr>
          <w:sz w:val="24"/>
          <w:szCs w:val="24"/>
          <w:lang w:val="ro-RO"/>
        </w:rPr>
        <w:t>Apa potabilă necesară personalului care deserveşte punctul de lucru va fi furnizată de unitate prin achiziţionare de apă plată îmbuteliată. Necesarul de apă potabilă fiind de 4-5 l/24 ore/persoană, rezultă o cantitate de 80 l de apă potabilă/an necesară pentru un număr de 4 persoan</w:t>
      </w:r>
      <w:r w:rsidR="002C021A" w:rsidRPr="006F7808">
        <w:rPr>
          <w:sz w:val="24"/>
          <w:szCs w:val="24"/>
          <w:lang w:val="ro-RO"/>
        </w:rPr>
        <w:t>e angajate cu 8 ore de program.</w:t>
      </w:r>
    </w:p>
    <w:p w:rsidR="001B1E83" w:rsidRPr="006F7808" w:rsidRDefault="001B1E83" w:rsidP="002C021A">
      <w:pPr>
        <w:widowControl w:val="0"/>
        <w:overflowPunct w:val="0"/>
        <w:autoSpaceDE w:val="0"/>
        <w:autoSpaceDN w:val="0"/>
        <w:adjustRightInd w:val="0"/>
        <w:spacing w:after="0" w:line="227" w:lineRule="auto"/>
        <w:ind w:right="120" w:firstLine="567"/>
        <w:jc w:val="both"/>
        <w:rPr>
          <w:sz w:val="24"/>
          <w:szCs w:val="24"/>
          <w:lang w:val="ro-RO"/>
        </w:rPr>
      </w:pPr>
      <w:r w:rsidRPr="006F7808">
        <w:rPr>
          <w:sz w:val="24"/>
          <w:szCs w:val="24"/>
          <w:lang w:val="ro-RO"/>
        </w:rPr>
        <w:t>Recipienţii goliţi vor fi reutilizaţi în acelaşi scop, iar ulterior vor fi colectaţi şi predaţi unui operator economic autorizat d.p.d.v. al protecţiei mediului să achiziţioneze acest tip de deşeu.</w:t>
      </w:r>
    </w:p>
    <w:p w:rsidR="00225D67" w:rsidRPr="006F7808" w:rsidRDefault="00225D67" w:rsidP="001B1E83">
      <w:pPr>
        <w:widowControl w:val="0"/>
        <w:autoSpaceDE w:val="0"/>
        <w:autoSpaceDN w:val="0"/>
        <w:adjustRightInd w:val="0"/>
        <w:spacing w:after="0" w:line="240" w:lineRule="auto"/>
        <w:ind w:left="120"/>
        <w:rPr>
          <w:b/>
          <w:bCs/>
          <w:sz w:val="28"/>
          <w:szCs w:val="28"/>
          <w:lang w:val="ro-RO"/>
        </w:rPr>
      </w:pPr>
    </w:p>
    <w:p w:rsidR="001B1E83" w:rsidRPr="006F7808" w:rsidRDefault="001B1E83" w:rsidP="001B1E83">
      <w:pPr>
        <w:widowControl w:val="0"/>
        <w:autoSpaceDE w:val="0"/>
        <w:autoSpaceDN w:val="0"/>
        <w:adjustRightInd w:val="0"/>
        <w:spacing w:after="0" w:line="240" w:lineRule="auto"/>
        <w:ind w:left="120"/>
        <w:rPr>
          <w:sz w:val="28"/>
          <w:szCs w:val="28"/>
          <w:lang w:val="ro-RO"/>
        </w:rPr>
      </w:pPr>
      <w:r w:rsidRPr="006F7808">
        <w:rPr>
          <w:b/>
          <w:bCs/>
          <w:sz w:val="28"/>
          <w:szCs w:val="28"/>
          <w:lang w:val="ro-RO"/>
        </w:rPr>
        <w:t>B. Evacuarea apelor uzate.</w:t>
      </w:r>
    </w:p>
    <w:p w:rsidR="001B1E83" w:rsidRPr="006F7808" w:rsidRDefault="001B1E83" w:rsidP="00225D67">
      <w:pPr>
        <w:widowControl w:val="0"/>
        <w:autoSpaceDE w:val="0"/>
        <w:autoSpaceDN w:val="0"/>
        <w:adjustRightInd w:val="0"/>
        <w:spacing w:after="0" w:line="235" w:lineRule="auto"/>
        <w:ind w:firstLine="567"/>
        <w:rPr>
          <w:sz w:val="24"/>
          <w:szCs w:val="24"/>
          <w:lang w:val="ro-RO"/>
        </w:rPr>
      </w:pPr>
      <w:r w:rsidRPr="006F7808">
        <w:rPr>
          <w:sz w:val="24"/>
          <w:szCs w:val="24"/>
          <w:lang w:val="ro-RO"/>
        </w:rPr>
        <w:t>Din activitatea de exploatare a balastului nu se evacuează ape uzate tehnologic.</w:t>
      </w:r>
    </w:p>
    <w:p w:rsidR="00225D67" w:rsidRPr="006F7808" w:rsidRDefault="00225D67" w:rsidP="001B1E83">
      <w:pPr>
        <w:widowControl w:val="0"/>
        <w:autoSpaceDE w:val="0"/>
        <w:autoSpaceDN w:val="0"/>
        <w:adjustRightInd w:val="0"/>
        <w:spacing w:after="0" w:line="240" w:lineRule="auto"/>
        <w:ind w:left="120"/>
        <w:rPr>
          <w:b/>
          <w:bCs/>
          <w:sz w:val="28"/>
          <w:szCs w:val="28"/>
          <w:lang w:val="ro-RO"/>
        </w:rPr>
      </w:pPr>
    </w:p>
    <w:p w:rsidR="001B1E83" w:rsidRPr="006F7808" w:rsidRDefault="001B1E83" w:rsidP="001B1E83">
      <w:pPr>
        <w:widowControl w:val="0"/>
        <w:autoSpaceDE w:val="0"/>
        <w:autoSpaceDN w:val="0"/>
        <w:adjustRightInd w:val="0"/>
        <w:spacing w:after="0" w:line="240" w:lineRule="auto"/>
        <w:ind w:left="120"/>
        <w:rPr>
          <w:sz w:val="28"/>
          <w:szCs w:val="28"/>
          <w:lang w:val="ro-RO"/>
        </w:rPr>
      </w:pPr>
      <w:r w:rsidRPr="006F7808">
        <w:rPr>
          <w:b/>
          <w:bCs/>
          <w:sz w:val="28"/>
          <w:szCs w:val="28"/>
          <w:lang w:val="ro-RO"/>
        </w:rPr>
        <w:t>C. Alimentarea cu energie electrică.</w:t>
      </w:r>
    </w:p>
    <w:p w:rsidR="00225D67" w:rsidRPr="006F7808" w:rsidRDefault="001B1E83" w:rsidP="00225D67">
      <w:pPr>
        <w:widowControl w:val="0"/>
        <w:autoSpaceDE w:val="0"/>
        <w:autoSpaceDN w:val="0"/>
        <w:adjustRightInd w:val="0"/>
        <w:spacing w:after="0" w:line="235" w:lineRule="auto"/>
        <w:ind w:firstLine="567"/>
        <w:rPr>
          <w:sz w:val="24"/>
          <w:szCs w:val="24"/>
          <w:lang w:val="ro-RO"/>
        </w:rPr>
      </w:pPr>
      <w:r w:rsidRPr="006F7808">
        <w:rPr>
          <w:sz w:val="24"/>
          <w:szCs w:val="24"/>
          <w:lang w:val="ro-RO"/>
        </w:rPr>
        <w:t>Pe suprafaţa amplasamentului nu există reţele de alimentare cu energie electrică.</w:t>
      </w:r>
    </w:p>
    <w:p w:rsidR="001B1E83" w:rsidRPr="006F7808" w:rsidRDefault="001B1E83" w:rsidP="00225D67">
      <w:pPr>
        <w:widowControl w:val="0"/>
        <w:autoSpaceDE w:val="0"/>
        <w:autoSpaceDN w:val="0"/>
        <w:adjustRightInd w:val="0"/>
        <w:spacing w:after="0" w:line="235" w:lineRule="auto"/>
        <w:ind w:firstLine="567"/>
        <w:rPr>
          <w:sz w:val="24"/>
          <w:szCs w:val="24"/>
          <w:lang w:val="ro-RO"/>
        </w:rPr>
      </w:pPr>
      <w:r w:rsidRPr="006F7808">
        <w:rPr>
          <w:sz w:val="24"/>
          <w:szCs w:val="24"/>
          <w:lang w:val="ro-RO"/>
        </w:rPr>
        <w:t>Pentru realizarea lucrărilor de reprofilare şi recalibrare a albiei nu se foloseşte energie electrică.</w:t>
      </w:r>
    </w:p>
    <w:p w:rsidR="001B1E83" w:rsidRPr="006F7808" w:rsidRDefault="001B1E83" w:rsidP="001B1E83">
      <w:pPr>
        <w:widowControl w:val="0"/>
        <w:autoSpaceDE w:val="0"/>
        <w:autoSpaceDN w:val="0"/>
        <w:adjustRightInd w:val="0"/>
        <w:spacing w:after="0" w:line="281" w:lineRule="exact"/>
        <w:rPr>
          <w:sz w:val="28"/>
          <w:szCs w:val="28"/>
          <w:lang w:val="ro-RO"/>
        </w:rPr>
      </w:pPr>
    </w:p>
    <w:p w:rsidR="001B1E83" w:rsidRPr="006F7808" w:rsidRDefault="001B1E83" w:rsidP="001B1E83">
      <w:pPr>
        <w:widowControl w:val="0"/>
        <w:autoSpaceDE w:val="0"/>
        <w:autoSpaceDN w:val="0"/>
        <w:adjustRightInd w:val="0"/>
        <w:spacing w:after="0" w:line="240" w:lineRule="auto"/>
        <w:ind w:left="120"/>
        <w:rPr>
          <w:sz w:val="28"/>
          <w:szCs w:val="28"/>
          <w:lang w:val="ro-RO"/>
        </w:rPr>
      </w:pPr>
      <w:r w:rsidRPr="006F7808">
        <w:rPr>
          <w:b/>
          <w:bCs/>
          <w:sz w:val="28"/>
          <w:szCs w:val="28"/>
          <w:lang w:val="ro-RO"/>
        </w:rPr>
        <w:t>D. Alimentarea cu gaz metan.</w:t>
      </w:r>
    </w:p>
    <w:p w:rsidR="001B1E83" w:rsidRPr="006F7808" w:rsidRDefault="001B1E83" w:rsidP="001B1E83">
      <w:pPr>
        <w:widowControl w:val="0"/>
        <w:autoSpaceDE w:val="0"/>
        <w:autoSpaceDN w:val="0"/>
        <w:adjustRightInd w:val="0"/>
        <w:spacing w:after="0" w:line="53" w:lineRule="exact"/>
        <w:rPr>
          <w:sz w:val="28"/>
          <w:szCs w:val="28"/>
          <w:lang w:val="ro-RO"/>
        </w:rPr>
      </w:pPr>
    </w:p>
    <w:p w:rsidR="001B1E83" w:rsidRPr="006F7808" w:rsidRDefault="001B1E83" w:rsidP="00225D67">
      <w:pPr>
        <w:widowControl w:val="0"/>
        <w:overflowPunct w:val="0"/>
        <w:autoSpaceDE w:val="0"/>
        <w:autoSpaceDN w:val="0"/>
        <w:adjustRightInd w:val="0"/>
        <w:spacing w:after="0" w:line="214" w:lineRule="auto"/>
        <w:ind w:right="120" w:firstLine="567"/>
        <w:jc w:val="both"/>
        <w:rPr>
          <w:sz w:val="24"/>
          <w:szCs w:val="24"/>
          <w:lang w:val="ro-RO"/>
        </w:rPr>
      </w:pPr>
      <w:r w:rsidRPr="006F7808">
        <w:rPr>
          <w:sz w:val="24"/>
          <w:szCs w:val="24"/>
          <w:lang w:val="ro-RO"/>
        </w:rPr>
        <w:t>Pe suprafaţa amplasamentului nu există și nici nu vor fi amplasate reţele de alimentare cu gaz metan.</w:t>
      </w:r>
    </w:p>
    <w:p w:rsidR="001B1E83" w:rsidRPr="006F7808" w:rsidRDefault="001B1E83" w:rsidP="001B1E83">
      <w:pPr>
        <w:widowControl w:val="0"/>
        <w:autoSpaceDE w:val="0"/>
        <w:autoSpaceDN w:val="0"/>
        <w:adjustRightInd w:val="0"/>
        <w:spacing w:after="0" w:line="200" w:lineRule="exact"/>
        <w:rPr>
          <w:sz w:val="24"/>
          <w:szCs w:val="24"/>
          <w:lang w:val="ro-RO"/>
        </w:rPr>
      </w:pPr>
      <w:r w:rsidRPr="006F7808">
        <w:rPr>
          <w:noProof/>
          <w:lang w:val="ro-RO" w:eastAsia="ro-RO"/>
        </w:rPr>
        <w:drawing>
          <wp:anchor distT="0" distB="0" distL="114300" distR="114300" simplePos="0" relativeHeight="251673600" behindDoc="1" locked="0" layoutInCell="0" allowOverlap="1" wp14:anchorId="6E134F96" wp14:editId="75E10EAC">
            <wp:simplePos x="0" y="0"/>
            <wp:positionH relativeFrom="column">
              <wp:posOffset>58420</wp:posOffset>
            </wp:positionH>
            <wp:positionV relativeFrom="paragraph">
              <wp:posOffset>346075</wp:posOffset>
            </wp:positionV>
            <wp:extent cx="5981065" cy="6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5981065" cy="6350"/>
                    </a:xfrm>
                    <a:prstGeom prst="rect">
                      <a:avLst/>
                    </a:prstGeom>
                    <a:noFill/>
                  </pic:spPr>
                </pic:pic>
              </a:graphicData>
            </a:graphic>
          </wp:anchor>
        </w:drawing>
      </w:r>
    </w:p>
    <w:p w:rsidR="00E17123" w:rsidRPr="006F7808" w:rsidRDefault="00E17123" w:rsidP="000F7C19">
      <w:pPr>
        <w:pStyle w:val="Heading3"/>
      </w:pPr>
      <w:bookmarkStart w:id="16" w:name="_Toc357503373"/>
      <w:bookmarkStart w:id="17" w:name="_Toc365886926"/>
      <w:bookmarkStart w:id="18" w:name="_Toc16093390"/>
      <w:r w:rsidRPr="006F7808">
        <w:t>I.1.</w:t>
      </w:r>
      <w:r w:rsidR="00C34C7A" w:rsidRPr="006F7808">
        <w:t>c</w:t>
      </w:r>
      <w:r w:rsidRPr="006F7808">
        <w:t>. I</w:t>
      </w:r>
      <w:r w:rsidR="001733EE" w:rsidRPr="006F7808">
        <w:t>nformaţii privind producţia care se va realiza</w:t>
      </w:r>
      <w:r w:rsidRPr="006F7808">
        <w:t>:</w:t>
      </w:r>
      <w:bookmarkEnd w:id="16"/>
      <w:bookmarkEnd w:id="17"/>
      <w:bookmarkEnd w:id="18"/>
      <w:r w:rsidR="001733EE" w:rsidRPr="006F7808">
        <w:t xml:space="preserve"> </w:t>
      </w:r>
    </w:p>
    <w:p w:rsidR="00021ED2" w:rsidRPr="006F7808" w:rsidRDefault="00021ED2" w:rsidP="00021ED2">
      <w:pPr>
        <w:pStyle w:val="NoSpacing"/>
        <w:ind w:left="1287"/>
        <w:rPr>
          <w:rFonts w:eastAsia="Calibri"/>
          <w:b/>
          <w:noProof/>
          <w:sz w:val="28"/>
          <w:szCs w:val="28"/>
          <w:lang w:val="ro-RO"/>
        </w:rPr>
      </w:pPr>
    </w:p>
    <w:p w:rsidR="00E527C8" w:rsidRPr="006F7808" w:rsidRDefault="00E527C8" w:rsidP="00F10CBB">
      <w:pPr>
        <w:pStyle w:val="NoSpacing"/>
        <w:numPr>
          <w:ilvl w:val="0"/>
          <w:numId w:val="26"/>
        </w:numPr>
        <w:rPr>
          <w:rFonts w:eastAsia="Calibri"/>
          <w:b/>
          <w:noProof/>
          <w:sz w:val="24"/>
          <w:szCs w:val="24"/>
          <w:lang w:val="ro-RO"/>
        </w:rPr>
      </w:pPr>
      <w:r w:rsidRPr="006F7808">
        <w:rPr>
          <w:rFonts w:eastAsia="Calibri"/>
          <w:b/>
          <w:noProof/>
          <w:sz w:val="24"/>
          <w:szCs w:val="24"/>
          <w:lang w:val="ro-RO"/>
        </w:rPr>
        <w:t>Volumul necesar pentru decolmatare este</w:t>
      </w:r>
    </w:p>
    <w:p w:rsidR="00E527C8" w:rsidRPr="006F7808" w:rsidRDefault="00E527C8" w:rsidP="003E2665">
      <w:pPr>
        <w:pStyle w:val="NoSpacing"/>
        <w:numPr>
          <w:ilvl w:val="1"/>
          <w:numId w:val="26"/>
        </w:numPr>
        <w:jc w:val="both"/>
        <w:rPr>
          <w:rFonts w:eastAsia="Calibri"/>
          <w:b/>
          <w:bCs/>
          <w:noProof/>
          <w:sz w:val="24"/>
          <w:szCs w:val="24"/>
          <w:lang w:val="ro-RO"/>
        </w:rPr>
      </w:pPr>
      <w:r w:rsidRPr="006F7808">
        <w:rPr>
          <w:rFonts w:eastAsia="Calibri"/>
          <w:b/>
          <w:bCs/>
          <w:noProof/>
          <w:sz w:val="24"/>
          <w:szCs w:val="24"/>
          <w:lang w:val="ro-RO"/>
        </w:rPr>
        <w:t xml:space="preserve">V = </w:t>
      </w:r>
      <w:r w:rsidR="00707610" w:rsidRPr="006F7808">
        <w:rPr>
          <w:b/>
          <w:sz w:val="24"/>
          <w:szCs w:val="24"/>
          <w:lang w:val="ro-RO"/>
        </w:rPr>
        <w:t xml:space="preserve">50.300 </w:t>
      </w:r>
      <w:r w:rsidRPr="006F7808">
        <w:rPr>
          <w:rFonts w:eastAsia="Calibri"/>
          <w:b/>
          <w:bCs/>
          <w:noProof/>
          <w:sz w:val="24"/>
          <w:szCs w:val="24"/>
          <w:lang w:val="ro-RO"/>
        </w:rPr>
        <w:t>m</w:t>
      </w:r>
      <w:r w:rsidRPr="006F7808">
        <w:rPr>
          <w:rFonts w:eastAsia="Calibri"/>
          <w:b/>
          <w:bCs/>
          <w:noProof/>
          <w:sz w:val="24"/>
          <w:szCs w:val="24"/>
          <w:vertAlign w:val="superscript"/>
          <w:lang w:val="ro-RO"/>
        </w:rPr>
        <w:t>3</w:t>
      </w:r>
    </w:p>
    <w:p w:rsidR="00161962" w:rsidRPr="006F7808" w:rsidRDefault="005D56AF" w:rsidP="00F10CBB">
      <w:pPr>
        <w:pStyle w:val="NoSpacing"/>
        <w:numPr>
          <w:ilvl w:val="0"/>
          <w:numId w:val="26"/>
        </w:numPr>
        <w:jc w:val="both"/>
        <w:rPr>
          <w:b/>
          <w:sz w:val="24"/>
          <w:szCs w:val="24"/>
          <w:lang w:val="ro-RO" w:eastAsia="ro-RO"/>
        </w:rPr>
      </w:pPr>
      <w:r w:rsidRPr="006F7808">
        <w:rPr>
          <w:b/>
          <w:sz w:val="24"/>
          <w:szCs w:val="24"/>
          <w:lang w:val="ro-RO" w:eastAsia="ro-RO"/>
        </w:rPr>
        <w:t>Timpul de lucru estimat: cca. 8 luni pe an.</w:t>
      </w:r>
    </w:p>
    <w:p w:rsidR="00021ED2" w:rsidRPr="006F7808" w:rsidRDefault="00021ED2" w:rsidP="00021ED2">
      <w:pPr>
        <w:pStyle w:val="NoSpacing"/>
        <w:jc w:val="both"/>
        <w:rPr>
          <w:b/>
          <w:sz w:val="28"/>
          <w:szCs w:val="28"/>
          <w:lang w:val="ro-RO" w:eastAsia="ro-RO"/>
        </w:rPr>
      </w:pPr>
    </w:p>
    <w:p w:rsidR="00E17123" w:rsidRPr="006F7808" w:rsidRDefault="00E17123" w:rsidP="000F7C19">
      <w:pPr>
        <w:pStyle w:val="Heading3"/>
      </w:pPr>
      <w:bookmarkStart w:id="19" w:name="_Toc357503374"/>
      <w:bookmarkStart w:id="20" w:name="_Toc365886927"/>
      <w:bookmarkStart w:id="21" w:name="_Toc16093391"/>
      <w:r w:rsidRPr="006F7808">
        <w:lastRenderedPageBreak/>
        <w:t>I.1.</w:t>
      </w:r>
      <w:r w:rsidR="00C34C7A" w:rsidRPr="006F7808">
        <w:t>d</w:t>
      </w:r>
      <w:r w:rsidRPr="006F7808">
        <w:t>. I</w:t>
      </w:r>
      <w:r w:rsidR="001733EE" w:rsidRPr="006F7808">
        <w:t>nformaţii despre materiile prime</w:t>
      </w:r>
      <w:r w:rsidRPr="006F7808">
        <w:t>:</w:t>
      </w:r>
      <w:bookmarkEnd w:id="19"/>
      <w:bookmarkEnd w:id="20"/>
      <w:bookmarkEnd w:id="21"/>
      <w:r w:rsidR="001733EE" w:rsidRPr="006F7808">
        <w:t xml:space="preserve"> </w:t>
      </w:r>
    </w:p>
    <w:p w:rsidR="000233D0" w:rsidRPr="006F7808" w:rsidRDefault="000233D0" w:rsidP="000233D0">
      <w:pPr>
        <w:pStyle w:val="NoSpacing"/>
        <w:ind w:firstLine="720"/>
        <w:jc w:val="both"/>
        <w:rPr>
          <w:sz w:val="28"/>
          <w:szCs w:val="28"/>
          <w:lang w:val="ro-RO" w:eastAsia="ro-RO"/>
        </w:rPr>
      </w:pPr>
    </w:p>
    <w:p w:rsidR="00CB177A" w:rsidRPr="006F7808" w:rsidRDefault="00CB177A" w:rsidP="00F10CBB">
      <w:pPr>
        <w:pStyle w:val="NoSpacing"/>
        <w:numPr>
          <w:ilvl w:val="0"/>
          <w:numId w:val="6"/>
        </w:numPr>
        <w:jc w:val="both"/>
        <w:rPr>
          <w:i/>
          <w:sz w:val="24"/>
          <w:szCs w:val="24"/>
          <w:lang w:val="ro-RO" w:eastAsia="ro-RO"/>
        </w:rPr>
      </w:pPr>
      <w:r w:rsidRPr="006F7808">
        <w:rPr>
          <w:i/>
          <w:sz w:val="24"/>
          <w:szCs w:val="24"/>
          <w:lang w:val="ro-RO" w:eastAsia="ro-RO"/>
        </w:rPr>
        <w:t xml:space="preserve">Materii prime utilizate </w:t>
      </w:r>
    </w:p>
    <w:p w:rsidR="00CB177A" w:rsidRPr="006F7808" w:rsidRDefault="00CB177A" w:rsidP="00CB177A">
      <w:pPr>
        <w:pStyle w:val="NoSpacing"/>
        <w:ind w:firstLine="720"/>
        <w:jc w:val="both"/>
        <w:rPr>
          <w:sz w:val="24"/>
          <w:szCs w:val="24"/>
          <w:lang w:val="ro-RO" w:eastAsia="ro-RO"/>
        </w:rPr>
      </w:pPr>
      <w:r w:rsidRPr="006F7808">
        <w:rPr>
          <w:sz w:val="24"/>
          <w:szCs w:val="24"/>
          <w:lang w:val="ro-RO" w:eastAsia="ro-RO"/>
        </w:rPr>
        <w:t xml:space="preserve">Pentru implementarea proiectului supus analizei, volumul </w:t>
      </w:r>
      <w:r w:rsidR="00233075" w:rsidRPr="006F7808">
        <w:rPr>
          <w:sz w:val="24"/>
          <w:szCs w:val="24"/>
          <w:lang w:val="ro-RO" w:eastAsia="ro-RO"/>
        </w:rPr>
        <w:t>preconizat a se extrage în perioada 201</w:t>
      </w:r>
      <w:r w:rsidR="001B1E83" w:rsidRPr="006F7808">
        <w:rPr>
          <w:sz w:val="24"/>
          <w:szCs w:val="24"/>
          <w:lang w:val="ro-RO" w:eastAsia="ro-RO"/>
        </w:rPr>
        <w:t>4</w:t>
      </w:r>
      <w:r w:rsidRPr="006F7808">
        <w:rPr>
          <w:sz w:val="24"/>
          <w:szCs w:val="24"/>
          <w:lang w:val="ro-RO" w:eastAsia="ro-RO"/>
        </w:rPr>
        <w:t xml:space="preserve"> din perimetrul este de </w:t>
      </w:r>
      <w:r w:rsidR="00707610" w:rsidRPr="006F7808">
        <w:rPr>
          <w:b/>
          <w:bCs/>
          <w:sz w:val="24"/>
          <w:szCs w:val="24"/>
          <w:lang w:val="ro-RO" w:eastAsia="ro-RO"/>
        </w:rPr>
        <w:t xml:space="preserve">50.300 </w:t>
      </w:r>
      <w:r w:rsidRPr="006F7808">
        <w:rPr>
          <w:sz w:val="24"/>
          <w:szCs w:val="24"/>
          <w:lang w:val="ro-RO" w:eastAsia="ro-RO"/>
        </w:rPr>
        <w:t>mc.</w:t>
      </w:r>
    </w:p>
    <w:p w:rsidR="00CB177A" w:rsidRPr="006F7808" w:rsidRDefault="00CB177A" w:rsidP="00F10CBB">
      <w:pPr>
        <w:pStyle w:val="NoSpacing"/>
        <w:numPr>
          <w:ilvl w:val="0"/>
          <w:numId w:val="6"/>
        </w:numPr>
        <w:jc w:val="both"/>
        <w:rPr>
          <w:i/>
          <w:sz w:val="24"/>
          <w:szCs w:val="24"/>
          <w:lang w:val="ro-RO" w:eastAsia="ro-RO"/>
        </w:rPr>
      </w:pPr>
      <w:r w:rsidRPr="006F7808">
        <w:rPr>
          <w:i/>
          <w:sz w:val="24"/>
          <w:szCs w:val="24"/>
          <w:lang w:val="ro-RO" w:eastAsia="ro-RO"/>
        </w:rPr>
        <w:t xml:space="preserve">Materiale utilizate </w:t>
      </w:r>
    </w:p>
    <w:p w:rsidR="00CB177A" w:rsidRPr="006F7808" w:rsidRDefault="00CB177A" w:rsidP="00CB177A">
      <w:pPr>
        <w:pStyle w:val="NoSpacing"/>
        <w:ind w:firstLine="720"/>
        <w:jc w:val="both"/>
        <w:rPr>
          <w:sz w:val="24"/>
          <w:szCs w:val="24"/>
          <w:lang w:val="ro-RO" w:eastAsia="ro-RO"/>
        </w:rPr>
      </w:pPr>
      <w:r w:rsidRPr="006F7808">
        <w:rPr>
          <w:sz w:val="24"/>
          <w:szCs w:val="24"/>
          <w:lang w:val="ro-RO" w:eastAsia="ro-RO"/>
        </w:rPr>
        <w:t xml:space="preserve"> Materiale absorbante şi/sau  substanţe neutralizatoare, pentru a putea asigura o intervenţie rapidă în caz de poluare accidentală generată de pierderi de carburanţi şi/sau lubrifianţi  - </w:t>
      </w:r>
      <w:r w:rsidR="002C021A" w:rsidRPr="006F7808">
        <w:rPr>
          <w:sz w:val="24"/>
          <w:szCs w:val="24"/>
          <w:lang w:val="ro-RO" w:eastAsia="ro-RO"/>
        </w:rPr>
        <w:t>5</w:t>
      </w:r>
      <w:r w:rsidRPr="006F7808">
        <w:rPr>
          <w:sz w:val="24"/>
          <w:szCs w:val="24"/>
          <w:lang w:val="ro-RO" w:eastAsia="ro-RO"/>
        </w:rPr>
        <w:t xml:space="preserve"> kg;</w:t>
      </w:r>
    </w:p>
    <w:p w:rsidR="00CB177A" w:rsidRPr="006F7808" w:rsidRDefault="00CB177A" w:rsidP="00CB177A">
      <w:pPr>
        <w:pStyle w:val="NoSpacing"/>
        <w:ind w:firstLine="720"/>
        <w:jc w:val="both"/>
        <w:rPr>
          <w:sz w:val="24"/>
          <w:szCs w:val="24"/>
          <w:lang w:val="ro-RO" w:eastAsia="ro-RO"/>
        </w:rPr>
      </w:pPr>
      <w:r w:rsidRPr="006F7808">
        <w:rPr>
          <w:sz w:val="24"/>
          <w:szCs w:val="24"/>
          <w:lang w:val="ro-RO" w:eastAsia="ro-RO"/>
        </w:rPr>
        <w:t xml:space="preserve"> Anvelope – 2 buc/an.</w:t>
      </w:r>
    </w:p>
    <w:p w:rsidR="00CB177A" w:rsidRPr="006F7808" w:rsidRDefault="00CB177A" w:rsidP="00F10CBB">
      <w:pPr>
        <w:pStyle w:val="NoSpacing"/>
        <w:numPr>
          <w:ilvl w:val="0"/>
          <w:numId w:val="6"/>
        </w:numPr>
        <w:jc w:val="both"/>
        <w:rPr>
          <w:i/>
          <w:sz w:val="24"/>
          <w:szCs w:val="24"/>
          <w:lang w:val="ro-RO" w:eastAsia="ro-RO"/>
        </w:rPr>
      </w:pPr>
      <w:r w:rsidRPr="006F7808">
        <w:rPr>
          <w:i/>
          <w:sz w:val="24"/>
          <w:szCs w:val="24"/>
          <w:lang w:val="ro-RO" w:eastAsia="ro-RO"/>
        </w:rPr>
        <w:t>Combustibili utilizaţi</w:t>
      </w:r>
    </w:p>
    <w:p w:rsidR="00CB177A" w:rsidRPr="006F7808" w:rsidRDefault="00CB177A" w:rsidP="0049742D">
      <w:pPr>
        <w:pStyle w:val="NoSpacing"/>
        <w:ind w:firstLine="720"/>
        <w:jc w:val="both"/>
        <w:rPr>
          <w:sz w:val="24"/>
          <w:szCs w:val="24"/>
          <w:lang w:val="ro-RO" w:eastAsia="ro-RO"/>
        </w:rPr>
      </w:pPr>
      <w:r w:rsidRPr="006F7808">
        <w:rPr>
          <w:sz w:val="24"/>
          <w:szCs w:val="24"/>
          <w:lang w:val="ro-RO" w:eastAsia="ro-RO"/>
        </w:rPr>
        <w:t xml:space="preserve"> Motorină pentru cele  autobasculante şi utilajele terasiere - 0,</w:t>
      </w:r>
      <w:r w:rsidR="001F7D26" w:rsidRPr="006F7808">
        <w:rPr>
          <w:sz w:val="24"/>
          <w:szCs w:val="24"/>
          <w:lang w:val="ro-RO" w:eastAsia="ro-RO"/>
        </w:rPr>
        <w:t>5</w:t>
      </w:r>
      <w:r w:rsidRPr="006F7808">
        <w:rPr>
          <w:sz w:val="24"/>
          <w:szCs w:val="24"/>
          <w:lang w:val="ro-RO" w:eastAsia="ro-RO"/>
        </w:rPr>
        <w:t xml:space="preserve">  tone/zi lucrătoare x 200 zile lucrătoare = </w:t>
      </w:r>
      <w:r w:rsidR="001F7D26" w:rsidRPr="006F7808">
        <w:rPr>
          <w:sz w:val="24"/>
          <w:szCs w:val="24"/>
          <w:lang w:val="ro-RO" w:eastAsia="ro-RO"/>
        </w:rPr>
        <w:t>1</w:t>
      </w:r>
      <w:r w:rsidRPr="006F7808">
        <w:rPr>
          <w:sz w:val="24"/>
          <w:szCs w:val="24"/>
          <w:lang w:val="ro-RO" w:eastAsia="ro-RO"/>
        </w:rPr>
        <w:t xml:space="preserve">0,0 tone/an. </w:t>
      </w:r>
      <w:r w:rsidR="0049742D" w:rsidRPr="006F7808">
        <w:rPr>
          <w:sz w:val="24"/>
          <w:szCs w:val="24"/>
          <w:lang w:val="ro-RO" w:eastAsia="ro-RO"/>
        </w:rPr>
        <w:t>Procurarea combustibilului se va face de la staţii autorizate de distribuţie a carburanţilor astfel nu se vor crea depozite de carburanti pe amplasament.</w:t>
      </w:r>
    </w:p>
    <w:p w:rsidR="00CB177A" w:rsidRPr="006F7808" w:rsidRDefault="00CB177A" w:rsidP="00F10CBB">
      <w:pPr>
        <w:pStyle w:val="NoSpacing"/>
        <w:numPr>
          <w:ilvl w:val="0"/>
          <w:numId w:val="6"/>
        </w:numPr>
        <w:jc w:val="both"/>
        <w:rPr>
          <w:i/>
          <w:sz w:val="24"/>
          <w:szCs w:val="24"/>
          <w:lang w:val="ro-RO" w:eastAsia="ro-RO"/>
        </w:rPr>
      </w:pPr>
      <w:r w:rsidRPr="006F7808">
        <w:rPr>
          <w:i/>
          <w:sz w:val="24"/>
          <w:szCs w:val="24"/>
          <w:lang w:val="ro-RO" w:eastAsia="ro-RO"/>
        </w:rPr>
        <w:t>Lubrifianţi  utilizaţi</w:t>
      </w:r>
    </w:p>
    <w:p w:rsidR="00CB177A" w:rsidRPr="006F7808" w:rsidRDefault="00CB177A" w:rsidP="00CB177A">
      <w:pPr>
        <w:pStyle w:val="NoSpacing"/>
        <w:ind w:firstLine="720"/>
        <w:jc w:val="both"/>
        <w:rPr>
          <w:sz w:val="24"/>
          <w:szCs w:val="24"/>
          <w:lang w:val="ro-RO" w:eastAsia="ro-RO"/>
        </w:rPr>
      </w:pPr>
      <w:r w:rsidRPr="006F7808">
        <w:rPr>
          <w:sz w:val="24"/>
          <w:szCs w:val="24"/>
          <w:lang w:val="ro-RO" w:eastAsia="ro-RO"/>
        </w:rPr>
        <w:t xml:space="preserve"> Uleiuri minerale – </w:t>
      </w:r>
      <w:r w:rsidR="001F7D26" w:rsidRPr="006F7808">
        <w:rPr>
          <w:sz w:val="24"/>
          <w:szCs w:val="24"/>
          <w:lang w:val="ro-RO" w:eastAsia="ro-RO"/>
        </w:rPr>
        <w:t>0</w:t>
      </w:r>
      <w:r w:rsidRPr="006F7808">
        <w:rPr>
          <w:sz w:val="24"/>
          <w:szCs w:val="24"/>
          <w:lang w:val="ro-RO" w:eastAsia="ro-RO"/>
        </w:rPr>
        <w:t>,5 t/an;</w:t>
      </w:r>
    </w:p>
    <w:p w:rsidR="0087490E" w:rsidRPr="006F7808" w:rsidRDefault="00CB177A" w:rsidP="00E527C8">
      <w:pPr>
        <w:pStyle w:val="NoSpacing"/>
        <w:ind w:firstLine="720"/>
        <w:jc w:val="both"/>
        <w:rPr>
          <w:sz w:val="24"/>
          <w:szCs w:val="24"/>
          <w:lang w:val="ro-RO" w:eastAsia="ro-RO"/>
        </w:rPr>
      </w:pPr>
      <w:r w:rsidRPr="006F7808">
        <w:rPr>
          <w:sz w:val="24"/>
          <w:szCs w:val="24"/>
          <w:lang w:val="ro-RO" w:eastAsia="ro-RO"/>
        </w:rPr>
        <w:t xml:space="preserve"> Vaselină – 0,5 kg/lună.</w:t>
      </w:r>
    </w:p>
    <w:p w:rsidR="0087490E" w:rsidRPr="006F7808" w:rsidRDefault="0039761D" w:rsidP="00267EBC">
      <w:pPr>
        <w:spacing w:after="0" w:line="240" w:lineRule="auto"/>
        <w:rPr>
          <w:b/>
          <w:sz w:val="28"/>
          <w:szCs w:val="28"/>
          <w:lang w:val="ro-RO" w:eastAsia="ro-RO"/>
        </w:rPr>
      </w:pPr>
      <w:r w:rsidRPr="006F7808">
        <w:rPr>
          <w:b/>
          <w:sz w:val="28"/>
          <w:szCs w:val="28"/>
          <w:lang w:val="ro-RO" w:eastAsia="ro-RO"/>
        </w:rPr>
        <w:br w:type="page"/>
      </w:r>
    </w:p>
    <w:p w:rsidR="0094614C" w:rsidRPr="006F7808" w:rsidRDefault="00161962" w:rsidP="00B07C1C">
      <w:pPr>
        <w:pStyle w:val="Heading2"/>
      </w:pPr>
      <w:bookmarkStart w:id="22" w:name="_Toc357503375"/>
      <w:bookmarkStart w:id="23" w:name="_Toc365886928"/>
      <w:bookmarkStart w:id="24" w:name="_Toc16093392"/>
      <w:r w:rsidRPr="006F7808">
        <w:lastRenderedPageBreak/>
        <w:t>I.2. Localizarea geografică şi administrativă cu precizarea coordonatelor Stereo 70:</w:t>
      </w:r>
      <w:bookmarkEnd w:id="22"/>
      <w:bookmarkEnd w:id="23"/>
      <w:bookmarkEnd w:id="24"/>
    </w:p>
    <w:p w:rsidR="0039761D" w:rsidRPr="006F7808" w:rsidRDefault="0039761D" w:rsidP="0039761D">
      <w:pPr>
        <w:rPr>
          <w:lang w:val="ro-RO" w:eastAsia="ro-RO"/>
        </w:rPr>
      </w:pPr>
    </w:p>
    <w:p w:rsidR="00246EB2" w:rsidRPr="006F7808" w:rsidRDefault="00161962" w:rsidP="000F7C19">
      <w:pPr>
        <w:pStyle w:val="Heading3"/>
      </w:pPr>
      <w:bookmarkStart w:id="25" w:name="_Toc357503376"/>
      <w:bookmarkStart w:id="26" w:name="_Toc365886929"/>
      <w:bookmarkStart w:id="27" w:name="_Toc16093393"/>
      <w:r w:rsidRPr="006F7808">
        <w:t>I.2.</w:t>
      </w:r>
      <w:r w:rsidR="00233075" w:rsidRPr="006F7808">
        <w:t>a</w:t>
      </w:r>
      <w:r w:rsidRPr="006F7808">
        <w:t>.</w:t>
      </w:r>
      <w:r w:rsidR="00246EB2" w:rsidRPr="006F7808">
        <w:t>Localizarea administrativ - teritorială</w:t>
      </w:r>
      <w:bookmarkEnd w:id="25"/>
      <w:bookmarkEnd w:id="26"/>
      <w:bookmarkEnd w:id="27"/>
      <w:r w:rsidR="00246EB2" w:rsidRPr="006F7808">
        <w:t xml:space="preserve"> </w:t>
      </w:r>
    </w:p>
    <w:p w:rsidR="00BB1698" w:rsidRPr="006F7808" w:rsidRDefault="00BB1698" w:rsidP="00BB1698">
      <w:pPr>
        <w:pStyle w:val="NoSpacing"/>
        <w:ind w:firstLine="567"/>
        <w:jc w:val="both"/>
        <w:rPr>
          <w:sz w:val="24"/>
          <w:szCs w:val="24"/>
          <w:lang w:val="ro-RO"/>
        </w:rPr>
      </w:pPr>
    </w:p>
    <w:p w:rsidR="00232D47" w:rsidRPr="006F7808" w:rsidRDefault="00232D47" w:rsidP="00BB1698">
      <w:pPr>
        <w:pStyle w:val="NoSpacing"/>
        <w:ind w:firstLine="567"/>
        <w:jc w:val="both"/>
        <w:rPr>
          <w:sz w:val="24"/>
          <w:szCs w:val="24"/>
          <w:lang w:val="ro-RO"/>
        </w:rPr>
      </w:pPr>
      <w:r w:rsidRPr="006F7808">
        <w:rPr>
          <w:sz w:val="24"/>
          <w:szCs w:val="24"/>
          <w:lang w:val="ro-RO"/>
        </w:rPr>
        <w:t>Conform Certificat</w:t>
      </w:r>
      <w:r w:rsidR="00055B04" w:rsidRPr="006F7808">
        <w:rPr>
          <w:sz w:val="24"/>
          <w:szCs w:val="24"/>
          <w:lang w:val="ro-RO"/>
        </w:rPr>
        <w:t>ului</w:t>
      </w:r>
      <w:r w:rsidRPr="006F7808">
        <w:rPr>
          <w:sz w:val="24"/>
          <w:szCs w:val="24"/>
          <w:lang w:val="ro-RO"/>
        </w:rPr>
        <w:t xml:space="preserve"> de urbanism perimetrul </w:t>
      </w:r>
      <w:r w:rsidR="00707610" w:rsidRPr="006F7808">
        <w:rPr>
          <w:sz w:val="24"/>
          <w:szCs w:val="24"/>
          <w:lang w:val="ro-RO"/>
        </w:rPr>
        <w:t>Ion Creangă</w:t>
      </w:r>
      <w:r w:rsidRPr="006F7808">
        <w:rPr>
          <w:sz w:val="24"/>
          <w:szCs w:val="24"/>
          <w:lang w:val="ro-RO"/>
        </w:rPr>
        <w:t xml:space="preserve"> se află pe raza comun</w:t>
      </w:r>
      <w:r w:rsidR="00055B04" w:rsidRPr="006F7808">
        <w:rPr>
          <w:sz w:val="24"/>
          <w:szCs w:val="24"/>
          <w:lang w:val="ro-RO"/>
        </w:rPr>
        <w:t xml:space="preserve">ei </w:t>
      </w:r>
      <w:r w:rsidR="00707610" w:rsidRPr="006F7808">
        <w:rPr>
          <w:sz w:val="24"/>
          <w:szCs w:val="24"/>
          <w:lang w:val="ro-RO"/>
        </w:rPr>
        <w:t>Ion Creangă</w:t>
      </w:r>
      <w:r w:rsidR="00055B04" w:rsidRPr="006F7808">
        <w:rPr>
          <w:sz w:val="24"/>
          <w:szCs w:val="24"/>
          <w:lang w:val="ro-RO"/>
        </w:rPr>
        <w:t xml:space="preserve">, </w:t>
      </w:r>
      <w:r w:rsidRPr="006F7808">
        <w:rPr>
          <w:sz w:val="24"/>
          <w:szCs w:val="24"/>
          <w:lang w:val="ro-RO"/>
        </w:rPr>
        <w:t>în extravilan pe terenuri neproductive, aflate în domeniul public al AN Apele Române ABA Siret.</w:t>
      </w:r>
    </w:p>
    <w:p w:rsidR="00232D47" w:rsidRPr="006F7808" w:rsidRDefault="00232D47" w:rsidP="00BB1698">
      <w:pPr>
        <w:pStyle w:val="NoSpacing"/>
        <w:ind w:firstLine="567"/>
        <w:jc w:val="both"/>
        <w:rPr>
          <w:sz w:val="24"/>
          <w:szCs w:val="24"/>
          <w:lang w:val="ro-RO" w:eastAsia="ro-RO"/>
        </w:rPr>
      </w:pPr>
    </w:p>
    <w:p w:rsidR="009C02A8" w:rsidRPr="006F7808" w:rsidRDefault="0039761D" w:rsidP="00BB1698">
      <w:pPr>
        <w:pStyle w:val="NoSpacing"/>
        <w:ind w:firstLine="567"/>
        <w:jc w:val="both"/>
        <w:rPr>
          <w:sz w:val="24"/>
          <w:szCs w:val="24"/>
          <w:lang w:val="ro-RO" w:eastAsia="ro-RO"/>
        </w:rPr>
      </w:pPr>
      <w:r w:rsidRPr="006F7808">
        <w:rPr>
          <w:sz w:val="24"/>
          <w:szCs w:val="24"/>
          <w:lang w:val="ro-RO" w:eastAsia="ro-RO"/>
        </w:rPr>
        <w:t>Economia locala este reprezentata de activitati legate de cultivarea pamantului, cresterea animalelor</w:t>
      </w:r>
      <w:r w:rsidR="00267EBC" w:rsidRPr="006F7808">
        <w:rPr>
          <w:sz w:val="24"/>
          <w:szCs w:val="24"/>
          <w:lang w:val="ro-RO" w:eastAsia="ro-RO"/>
        </w:rPr>
        <w:t xml:space="preserve"> </w:t>
      </w:r>
      <w:r w:rsidR="00267EBC" w:rsidRPr="006F7808">
        <w:rPr>
          <w:sz w:val="24"/>
          <w:szCs w:val="24"/>
          <w:lang w:val="ro-RO"/>
        </w:rPr>
        <w:t xml:space="preserve">şi prelucrarea produselor agricole; în ultimii ani dezvoltându-se şi un mic sector economic privat, axat în principal pe prelucrarea laptelui, cărnii, prelucrarea lemnului, exploatarea </w:t>
      </w:r>
      <w:r w:rsidR="00267EBC" w:rsidRPr="006F7808">
        <w:rPr>
          <w:rStyle w:val="new"/>
          <w:sz w:val="24"/>
          <w:szCs w:val="24"/>
          <w:lang w:val="ro-RO"/>
        </w:rPr>
        <w:t>balastrului</w:t>
      </w:r>
      <w:r w:rsidR="00267EBC" w:rsidRPr="006F7808">
        <w:rPr>
          <w:sz w:val="24"/>
          <w:szCs w:val="24"/>
          <w:lang w:val="ro-RO"/>
        </w:rPr>
        <w:t xml:space="preserve"> şi nisipului din bazinul </w:t>
      </w:r>
      <w:r w:rsidR="00267EBC" w:rsidRPr="006F7808">
        <w:rPr>
          <w:rStyle w:val="mw-redirect"/>
          <w:sz w:val="24"/>
          <w:szCs w:val="24"/>
          <w:lang w:val="ro-RO"/>
        </w:rPr>
        <w:t xml:space="preserve">râului </w:t>
      </w:r>
      <w:r w:rsidR="002C021A" w:rsidRPr="006F7808">
        <w:rPr>
          <w:rStyle w:val="mw-redirect"/>
          <w:sz w:val="24"/>
          <w:szCs w:val="24"/>
          <w:lang w:val="ro-RO"/>
        </w:rPr>
        <w:t>Siret</w:t>
      </w:r>
      <w:r w:rsidR="00267EBC" w:rsidRPr="006F7808">
        <w:rPr>
          <w:sz w:val="24"/>
          <w:szCs w:val="24"/>
          <w:lang w:val="ro-RO"/>
        </w:rPr>
        <w:t>, producţia de materiale de construcţie, turismul de tranzit, mica meşteşugărie, servicii de transport rutiere.</w:t>
      </w:r>
    </w:p>
    <w:p w:rsidR="00161962" w:rsidRPr="006F7808" w:rsidRDefault="00161962" w:rsidP="000F7C19">
      <w:pPr>
        <w:pStyle w:val="Heading3"/>
      </w:pPr>
      <w:bookmarkStart w:id="28" w:name="_Toc357503377"/>
      <w:bookmarkStart w:id="29" w:name="_Toc365886930"/>
      <w:bookmarkStart w:id="30" w:name="_Toc16093394"/>
      <w:r w:rsidRPr="006F7808">
        <w:t>I.2.</w:t>
      </w:r>
      <w:r w:rsidR="00233075" w:rsidRPr="006F7808">
        <w:t>b</w:t>
      </w:r>
      <w:r w:rsidRPr="006F7808">
        <w:t>.Localizarea conform Coordonatelor STEREO 70</w:t>
      </w:r>
      <w:bookmarkEnd w:id="28"/>
      <w:bookmarkEnd w:id="29"/>
      <w:bookmarkEnd w:id="30"/>
    </w:p>
    <w:p w:rsidR="00707610" w:rsidRPr="006F7808" w:rsidRDefault="001F3C40" w:rsidP="00707610">
      <w:pPr>
        <w:spacing w:line="100" w:lineRule="atLeast"/>
        <w:jc w:val="both"/>
        <w:rPr>
          <w:rFonts w:cs="Arial"/>
          <w:sz w:val="28"/>
          <w:szCs w:val="28"/>
          <w:lang w:val="ro-RO"/>
        </w:rPr>
      </w:pPr>
      <w:r w:rsidRPr="006F7808">
        <w:rPr>
          <w:rFonts w:cs="Arial"/>
          <w:sz w:val="28"/>
          <w:szCs w:val="28"/>
          <w:lang w:val="ro-RO"/>
        </w:rPr>
        <w:tab/>
      </w:r>
      <w:r w:rsidR="00707610" w:rsidRPr="006F7808">
        <w:rPr>
          <w:lang w:val="ro-RO"/>
        </w:rPr>
        <w:t>Perimetrul de exploatare este delimitat de următoarele coordonate STEREO 70:</w:t>
      </w:r>
    </w:p>
    <w:tbl>
      <w:tblPr>
        <w:tblW w:w="0" w:type="auto"/>
        <w:tblInd w:w="1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0"/>
        <w:gridCol w:w="1890"/>
        <w:gridCol w:w="1890"/>
      </w:tblGrid>
      <w:tr w:rsidR="00707610" w:rsidRPr="006F7808" w:rsidTr="00F1096D">
        <w:tc>
          <w:tcPr>
            <w:tcW w:w="1350" w:type="dxa"/>
          </w:tcPr>
          <w:p w:rsidR="00707610" w:rsidRPr="006F7808" w:rsidRDefault="00707610" w:rsidP="00707610">
            <w:pPr>
              <w:pStyle w:val="NoSpacing"/>
              <w:rPr>
                <w:lang w:val="ro-RO"/>
              </w:rPr>
            </w:pPr>
            <w:r w:rsidRPr="006F7808">
              <w:rPr>
                <w:lang w:val="ro-RO"/>
              </w:rPr>
              <w:t>Pct.</w:t>
            </w:r>
          </w:p>
        </w:tc>
        <w:tc>
          <w:tcPr>
            <w:tcW w:w="1890" w:type="dxa"/>
          </w:tcPr>
          <w:p w:rsidR="00707610" w:rsidRPr="006F7808" w:rsidRDefault="00707610" w:rsidP="00707610">
            <w:pPr>
              <w:pStyle w:val="NoSpacing"/>
              <w:rPr>
                <w:lang w:val="ro-RO"/>
              </w:rPr>
            </w:pPr>
            <w:r w:rsidRPr="006F7808">
              <w:rPr>
                <w:lang w:val="ro-RO"/>
              </w:rPr>
              <w:t>X</w:t>
            </w:r>
          </w:p>
        </w:tc>
        <w:tc>
          <w:tcPr>
            <w:tcW w:w="1890" w:type="dxa"/>
          </w:tcPr>
          <w:p w:rsidR="00707610" w:rsidRPr="006F7808" w:rsidRDefault="00707610" w:rsidP="00707610">
            <w:pPr>
              <w:pStyle w:val="NoSpacing"/>
              <w:rPr>
                <w:lang w:val="ro-RO"/>
              </w:rPr>
            </w:pPr>
            <w:r w:rsidRPr="006F7808">
              <w:rPr>
                <w:lang w:val="ro-RO"/>
              </w:rPr>
              <w:t>Y</w:t>
            </w:r>
          </w:p>
        </w:tc>
      </w:tr>
      <w:tr w:rsidR="00707610" w:rsidRPr="006F7808" w:rsidTr="00F1096D">
        <w:tc>
          <w:tcPr>
            <w:tcW w:w="1350" w:type="dxa"/>
          </w:tcPr>
          <w:p w:rsidR="00707610" w:rsidRPr="006F7808" w:rsidRDefault="00707610" w:rsidP="00707610">
            <w:pPr>
              <w:pStyle w:val="NoSpacing"/>
              <w:rPr>
                <w:lang w:val="ro-RO"/>
              </w:rPr>
            </w:pPr>
            <w:r w:rsidRPr="006F7808">
              <w:rPr>
                <w:lang w:val="ro-RO"/>
              </w:rPr>
              <w:t>1</w:t>
            </w:r>
          </w:p>
        </w:tc>
        <w:tc>
          <w:tcPr>
            <w:tcW w:w="1890" w:type="dxa"/>
          </w:tcPr>
          <w:p w:rsidR="00707610" w:rsidRPr="006F7808" w:rsidRDefault="00707610" w:rsidP="00707610">
            <w:pPr>
              <w:pStyle w:val="NoSpacing"/>
              <w:rPr>
                <w:lang w:val="ro-RO"/>
              </w:rPr>
            </w:pPr>
            <w:r w:rsidRPr="006F7808">
              <w:rPr>
                <w:lang w:val="ro-RO"/>
              </w:rPr>
              <w:t>599349</w:t>
            </w:r>
          </w:p>
        </w:tc>
        <w:tc>
          <w:tcPr>
            <w:tcW w:w="1890" w:type="dxa"/>
          </w:tcPr>
          <w:p w:rsidR="00707610" w:rsidRPr="006F7808" w:rsidRDefault="00707610" w:rsidP="00707610">
            <w:pPr>
              <w:pStyle w:val="NoSpacing"/>
              <w:rPr>
                <w:lang w:val="ro-RO"/>
              </w:rPr>
            </w:pPr>
            <w:r w:rsidRPr="006F7808">
              <w:rPr>
                <w:lang w:val="ro-RO"/>
              </w:rPr>
              <w:t>648987</w:t>
            </w:r>
          </w:p>
        </w:tc>
      </w:tr>
      <w:tr w:rsidR="00707610" w:rsidRPr="006F7808" w:rsidTr="00F1096D">
        <w:tc>
          <w:tcPr>
            <w:tcW w:w="1350" w:type="dxa"/>
          </w:tcPr>
          <w:p w:rsidR="00707610" w:rsidRPr="006F7808" w:rsidRDefault="00707610" w:rsidP="00707610">
            <w:pPr>
              <w:pStyle w:val="NoSpacing"/>
              <w:rPr>
                <w:lang w:val="ro-RO"/>
              </w:rPr>
            </w:pPr>
            <w:r w:rsidRPr="006F7808">
              <w:rPr>
                <w:lang w:val="ro-RO"/>
              </w:rPr>
              <w:t>2</w:t>
            </w:r>
          </w:p>
        </w:tc>
        <w:tc>
          <w:tcPr>
            <w:tcW w:w="1890" w:type="dxa"/>
          </w:tcPr>
          <w:p w:rsidR="00707610" w:rsidRPr="006F7808" w:rsidRDefault="00707610" w:rsidP="00707610">
            <w:pPr>
              <w:pStyle w:val="NoSpacing"/>
              <w:rPr>
                <w:lang w:val="ro-RO"/>
              </w:rPr>
            </w:pPr>
            <w:r w:rsidRPr="006F7808">
              <w:rPr>
                <w:lang w:val="ro-RO"/>
              </w:rPr>
              <w:t>599345</w:t>
            </w:r>
          </w:p>
        </w:tc>
        <w:tc>
          <w:tcPr>
            <w:tcW w:w="1890" w:type="dxa"/>
          </w:tcPr>
          <w:p w:rsidR="00707610" w:rsidRPr="006F7808" w:rsidRDefault="00707610" w:rsidP="00707610">
            <w:pPr>
              <w:pStyle w:val="NoSpacing"/>
              <w:rPr>
                <w:lang w:val="ro-RO"/>
              </w:rPr>
            </w:pPr>
            <w:r w:rsidRPr="006F7808">
              <w:rPr>
                <w:lang w:val="ro-RO"/>
              </w:rPr>
              <w:t>649036</w:t>
            </w:r>
          </w:p>
        </w:tc>
      </w:tr>
      <w:tr w:rsidR="00707610" w:rsidRPr="006F7808" w:rsidTr="00F1096D">
        <w:tc>
          <w:tcPr>
            <w:tcW w:w="1350" w:type="dxa"/>
          </w:tcPr>
          <w:p w:rsidR="00707610" w:rsidRPr="006F7808" w:rsidRDefault="00707610" w:rsidP="00707610">
            <w:pPr>
              <w:pStyle w:val="NoSpacing"/>
              <w:rPr>
                <w:lang w:val="ro-RO"/>
              </w:rPr>
            </w:pPr>
            <w:r w:rsidRPr="006F7808">
              <w:rPr>
                <w:lang w:val="ro-RO"/>
              </w:rPr>
              <w:t>3</w:t>
            </w:r>
          </w:p>
        </w:tc>
        <w:tc>
          <w:tcPr>
            <w:tcW w:w="1890" w:type="dxa"/>
          </w:tcPr>
          <w:p w:rsidR="00707610" w:rsidRPr="006F7808" w:rsidRDefault="00707610" w:rsidP="00707610">
            <w:pPr>
              <w:pStyle w:val="NoSpacing"/>
              <w:rPr>
                <w:lang w:val="ro-RO"/>
              </w:rPr>
            </w:pPr>
            <w:r w:rsidRPr="006F7808">
              <w:rPr>
                <w:lang w:val="ro-RO"/>
              </w:rPr>
              <w:t>599319</w:t>
            </w:r>
          </w:p>
        </w:tc>
        <w:tc>
          <w:tcPr>
            <w:tcW w:w="1890" w:type="dxa"/>
          </w:tcPr>
          <w:p w:rsidR="00707610" w:rsidRPr="006F7808" w:rsidRDefault="00707610" w:rsidP="00707610">
            <w:pPr>
              <w:pStyle w:val="NoSpacing"/>
              <w:rPr>
                <w:lang w:val="ro-RO"/>
              </w:rPr>
            </w:pPr>
            <w:r w:rsidRPr="006F7808">
              <w:rPr>
                <w:lang w:val="ro-RO"/>
              </w:rPr>
              <w:t>649102</w:t>
            </w:r>
          </w:p>
        </w:tc>
      </w:tr>
      <w:tr w:rsidR="00707610" w:rsidRPr="006F7808" w:rsidTr="00F1096D">
        <w:tc>
          <w:tcPr>
            <w:tcW w:w="1350" w:type="dxa"/>
          </w:tcPr>
          <w:p w:rsidR="00707610" w:rsidRPr="006F7808" w:rsidRDefault="00707610" w:rsidP="00707610">
            <w:pPr>
              <w:pStyle w:val="NoSpacing"/>
              <w:rPr>
                <w:lang w:val="ro-RO"/>
              </w:rPr>
            </w:pPr>
            <w:r w:rsidRPr="006F7808">
              <w:rPr>
                <w:lang w:val="ro-RO"/>
              </w:rPr>
              <w:t>4</w:t>
            </w:r>
          </w:p>
        </w:tc>
        <w:tc>
          <w:tcPr>
            <w:tcW w:w="1890" w:type="dxa"/>
          </w:tcPr>
          <w:p w:rsidR="00707610" w:rsidRPr="006F7808" w:rsidRDefault="00707610" w:rsidP="00707610">
            <w:pPr>
              <w:pStyle w:val="NoSpacing"/>
              <w:rPr>
                <w:lang w:val="ro-RO"/>
              </w:rPr>
            </w:pPr>
            <w:r w:rsidRPr="006F7808">
              <w:rPr>
                <w:lang w:val="ro-RO"/>
              </w:rPr>
              <w:t>599273</w:t>
            </w:r>
          </w:p>
        </w:tc>
        <w:tc>
          <w:tcPr>
            <w:tcW w:w="1890" w:type="dxa"/>
          </w:tcPr>
          <w:p w:rsidR="00707610" w:rsidRPr="006F7808" w:rsidRDefault="00707610" w:rsidP="00707610">
            <w:pPr>
              <w:pStyle w:val="NoSpacing"/>
              <w:rPr>
                <w:lang w:val="ro-RO"/>
              </w:rPr>
            </w:pPr>
            <w:r w:rsidRPr="006F7808">
              <w:rPr>
                <w:lang w:val="ro-RO"/>
              </w:rPr>
              <w:t>649193</w:t>
            </w:r>
          </w:p>
        </w:tc>
      </w:tr>
      <w:tr w:rsidR="00707610" w:rsidRPr="006F7808" w:rsidTr="00F1096D">
        <w:tc>
          <w:tcPr>
            <w:tcW w:w="1350" w:type="dxa"/>
          </w:tcPr>
          <w:p w:rsidR="00707610" w:rsidRPr="006F7808" w:rsidRDefault="00707610" w:rsidP="00707610">
            <w:pPr>
              <w:pStyle w:val="NoSpacing"/>
              <w:rPr>
                <w:lang w:val="ro-RO"/>
              </w:rPr>
            </w:pPr>
            <w:r w:rsidRPr="006F7808">
              <w:rPr>
                <w:lang w:val="ro-RO"/>
              </w:rPr>
              <w:t>5</w:t>
            </w:r>
          </w:p>
        </w:tc>
        <w:tc>
          <w:tcPr>
            <w:tcW w:w="1890" w:type="dxa"/>
          </w:tcPr>
          <w:p w:rsidR="00707610" w:rsidRPr="006F7808" w:rsidRDefault="00707610" w:rsidP="00707610">
            <w:pPr>
              <w:pStyle w:val="NoSpacing"/>
              <w:rPr>
                <w:lang w:val="ro-RO"/>
              </w:rPr>
            </w:pPr>
            <w:r w:rsidRPr="006F7808">
              <w:rPr>
                <w:lang w:val="ro-RO"/>
              </w:rPr>
              <w:t>599240</w:t>
            </w:r>
          </w:p>
        </w:tc>
        <w:tc>
          <w:tcPr>
            <w:tcW w:w="1890" w:type="dxa"/>
          </w:tcPr>
          <w:p w:rsidR="00707610" w:rsidRPr="006F7808" w:rsidRDefault="00707610" w:rsidP="00707610">
            <w:pPr>
              <w:pStyle w:val="NoSpacing"/>
              <w:rPr>
                <w:lang w:val="ro-RO"/>
              </w:rPr>
            </w:pPr>
            <w:r w:rsidRPr="006F7808">
              <w:rPr>
                <w:lang w:val="ro-RO"/>
              </w:rPr>
              <w:t>649276</w:t>
            </w:r>
          </w:p>
        </w:tc>
      </w:tr>
      <w:tr w:rsidR="00707610" w:rsidRPr="006F7808" w:rsidTr="00F1096D">
        <w:tc>
          <w:tcPr>
            <w:tcW w:w="1350" w:type="dxa"/>
          </w:tcPr>
          <w:p w:rsidR="00707610" w:rsidRPr="006F7808" w:rsidRDefault="00707610" w:rsidP="00707610">
            <w:pPr>
              <w:pStyle w:val="NoSpacing"/>
              <w:rPr>
                <w:lang w:val="ro-RO"/>
              </w:rPr>
            </w:pPr>
            <w:r w:rsidRPr="006F7808">
              <w:rPr>
                <w:lang w:val="ro-RO"/>
              </w:rPr>
              <w:t>6</w:t>
            </w:r>
          </w:p>
        </w:tc>
        <w:tc>
          <w:tcPr>
            <w:tcW w:w="1890" w:type="dxa"/>
          </w:tcPr>
          <w:p w:rsidR="00707610" w:rsidRPr="006F7808" w:rsidRDefault="00707610" w:rsidP="00707610">
            <w:pPr>
              <w:pStyle w:val="NoSpacing"/>
              <w:rPr>
                <w:lang w:val="ro-RO"/>
              </w:rPr>
            </w:pPr>
            <w:r w:rsidRPr="006F7808">
              <w:rPr>
                <w:lang w:val="ro-RO"/>
              </w:rPr>
              <w:t>599266</w:t>
            </w:r>
          </w:p>
        </w:tc>
        <w:tc>
          <w:tcPr>
            <w:tcW w:w="1890" w:type="dxa"/>
          </w:tcPr>
          <w:p w:rsidR="00707610" w:rsidRPr="006F7808" w:rsidRDefault="00707610" w:rsidP="00707610">
            <w:pPr>
              <w:pStyle w:val="NoSpacing"/>
              <w:rPr>
                <w:lang w:val="ro-RO"/>
              </w:rPr>
            </w:pPr>
            <w:r w:rsidRPr="006F7808">
              <w:rPr>
                <w:lang w:val="ro-RO"/>
              </w:rPr>
              <w:t>649071</w:t>
            </w:r>
          </w:p>
        </w:tc>
      </w:tr>
      <w:tr w:rsidR="00707610" w:rsidRPr="006F7808" w:rsidTr="00F1096D">
        <w:tc>
          <w:tcPr>
            <w:tcW w:w="1350" w:type="dxa"/>
          </w:tcPr>
          <w:p w:rsidR="00707610" w:rsidRPr="006F7808" w:rsidRDefault="00707610" w:rsidP="00707610">
            <w:pPr>
              <w:pStyle w:val="NoSpacing"/>
              <w:rPr>
                <w:lang w:val="ro-RO"/>
              </w:rPr>
            </w:pPr>
            <w:r w:rsidRPr="006F7808">
              <w:rPr>
                <w:lang w:val="ro-RO"/>
              </w:rPr>
              <w:t>7</w:t>
            </w:r>
          </w:p>
        </w:tc>
        <w:tc>
          <w:tcPr>
            <w:tcW w:w="1890" w:type="dxa"/>
          </w:tcPr>
          <w:p w:rsidR="00707610" w:rsidRPr="006F7808" w:rsidRDefault="00707610" w:rsidP="00707610">
            <w:pPr>
              <w:pStyle w:val="NoSpacing"/>
              <w:rPr>
                <w:lang w:val="ro-RO"/>
              </w:rPr>
            </w:pPr>
            <w:r w:rsidRPr="006F7808">
              <w:rPr>
                <w:lang w:val="ro-RO"/>
              </w:rPr>
              <w:t>599288</w:t>
            </w:r>
          </w:p>
        </w:tc>
        <w:tc>
          <w:tcPr>
            <w:tcW w:w="1890" w:type="dxa"/>
          </w:tcPr>
          <w:p w:rsidR="00707610" w:rsidRPr="006F7808" w:rsidRDefault="00707610" w:rsidP="00707610">
            <w:pPr>
              <w:pStyle w:val="NoSpacing"/>
              <w:rPr>
                <w:lang w:val="ro-RO"/>
              </w:rPr>
            </w:pPr>
            <w:r w:rsidRPr="006F7808">
              <w:rPr>
                <w:lang w:val="ro-RO"/>
              </w:rPr>
              <w:t>649001</w:t>
            </w:r>
          </w:p>
        </w:tc>
      </w:tr>
      <w:tr w:rsidR="00707610" w:rsidRPr="006F7808" w:rsidTr="00F1096D">
        <w:tc>
          <w:tcPr>
            <w:tcW w:w="1350" w:type="dxa"/>
          </w:tcPr>
          <w:p w:rsidR="00707610" w:rsidRPr="006F7808" w:rsidRDefault="00707610" w:rsidP="00707610">
            <w:pPr>
              <w:pStyle w:val="NoSpacing"/>
              <w:rPr>
                <w:lang w:val="ro-RO"/>
              </w:rPr>
            </w:pPr>
            <w:r w:rsidRPr="006F7808">
              <w:rPr>
                <w:lang w:val="ro-RO"/>
              </w:rPr>
              <w:t>8</w:t>
            </w:r>
          </w:p>
        </w:tc>
        <w:tc>
          <w:tcPr>
            <w:tcW w:w="1890" w:type="dxa"/>
          </w:tcPr>
          <w:p w:rsidR="00707610" w:rsidRPr="006F7808" w:rsidRDefault="00707610" w:rsidP="00707610">
            <w:pPr>
              <w:pStyle w:val="NoSpacing"/>
              <w:rPr>
                <w:lang w:val="ro-RO"/>
              </w:rPr>
            </w:pPr>
            <w:r w:rsidRPr="006F7808">
              <w:rPr>
                <w:lang w:val="ro-RO"/>
              </w:rPr>
              <w:t>599319</w:t>
            </w:r>
          </w:p>
        </w:tc>
        <w:tc>
          <w:tcPr>
            <w:tcW w:w="1890" w:type="dxa"/>
          </w:tcPr>
          <w:p w:rsidR="00707610" w:rsidRPr="006F7808" w:rsidRDefault="00707610" w:rsidP="00707610">
            <w:pPr>
              <w:pStyle w:val="NoSpacing"/>
              <w:rPr>
                <w:lang w:val="ro-RO"/>
              </w:rPr>
            </w:pPr>
            <w:r w:rsidRPr="006F7808">
              <w:rPr>
                <w:lang w:val="ro-RO"/>
              </w:rPr>
              <w:t>648938</w:t>
            </w:r>
          </w:p>
        </w:tc>
      </w:tr>
      <w:tr w:rsidR="00707610" w:rsidRPr="006F7808" w:rsidTr="00F1096D">
        <w:tc>
          <w:tcPr>
            <w:tcW w:w="1350" w:type="dxa"/>
          </w:tcPr>
          <w:p w:rsidR="00707610" w:rsidRPr="006F7808" w:rsidRDefault="00707610" w:rsidP="00707610">
            <w:pPr>
              <w:pStyle w:val="NoSpacing"/>
              <w:rPr>
                <w:lang w:val="ro-RO"/>
              </w:rPr>
            </w:pPr>
            <w:r w:rsidRPr="006F7808">
              <w:rPr>
                <w:lang w:val="ro-RO"/>
              </w:rPr>
              <w:t>9</w:t>
            </w:r>
          </w:p>
        </w:tc>
        <w:tc>
          <w:tcPr>
            <w:tcW w:w="1890" w:type="dxa"/>
          </w:tcPr>
          <w:p w:rsidR="00707610" w:rsidRPr="006F7808" w:rsidRDefault="00707610" w:rsidP="00707610">
            <w:pPr>
              <w:pStyle w:val="NoSpacing"/>
              <w:rPr>
                <w:lang w:val="ro-RO"/>
              </w:rPr>
            </w:pPr>
            <w:r w:rsidRPr="006F7808">
              <w:rPr>
                <w:lang w:val="ro-RO"/>
              </w:rPr>
              <w:t>599335</w:t>
            </w:r>
          </w:p>
        </w:tc>
        <w:tc>
          <w:tcPr>
            <w:tcW w:w="1890" w:type="dxa"/>
          </w:tcPr>
          <w:p w:rsidR="00707610" w:rsidRPr="006F7808" w:rsidRDefault="00707610" w:rsidP="00707610">
            <w:pPr>
              <w:pStyle w:val="NoSpacing"/>
              <w:rPr>
                <w:lang w:val="ro-RO"/>
              </w:rPr>
            </w:pPr>
            <w:r w:rsidRPr="006F7808">
              <w:rPr>
                <w:lang w:val="ro-RO"/>
              </w:rPr>
              <w:t>648916</w:t>
            </w:r>
          </w:p>
        </w:tc>
      </w:tr>
    </w:tbl>
    <w:p w:rsidR="00707610" w:rsidRPr="006F7808" w:rsidRDefault="00707610" w:rsidP="00707610">
      <w:pPr>
        <w:pStyle w:val="NormalWeb"/>
        <w:spacing w:before="0" w:beforeAutospacing="0" w:after="0" w:afterAutospacing="0"/>
        <w:rPr>
          <w:lang w:val="ro-RO"/>
        </w:rPr>
      </w:pPr>
    </w:p>
    <w:p w:rsidR="00055B04" w:rsidRPr="006F7808" w:rsidRDefault="00707610" w:rsidP="00707610">
      <w:pPr>
        <w:ind w:firstLine="708"/>
        <w:rPr>
          <w:b/>
          <w:sz w:val="24"/>
          <w:szCs w:val="24"/>
          <w:lang w:val="ro-RO"/>
        </w:rPr>
      </w:pPr>
      <w:r w:rsidRPr="006F7808">
        <w:rPr>
          <w:b/>
          <w:sz w:val="24"/>
          <w:szCs w:val="24"/>
          <w:lang w:val="ro-RO"/>
        </w:rPr>
        <w:t xml:space="preserve">Perimetrul Ion Creangă este situat în albia minoră a râului Siret, pe malul stâng, având o suprafaţă de 13.865 mp. </w:t>
      </w:r>
    </w:p>
    <w:p w:rsidR="008C2D70" w:rsidRPr="006F7808" w:rsidRDefault="008C2D70" w:rsidP="008C2D70">
      <w:pPr>
        <w:spacing w:after="0" w:line="240" w:lineRule="auto"/>
        <w:ind w:firstLine="567"/>
        <w:jc w:val="both"/>
        <w:rPr>
          <w:b/>
          <w:sz w:val="24"/>
          <w:szCs w:val="24"/>
          <w:lang w:val="ro-RO"/>
        </w:rPr>
      </w:pPr>
      <w:r w:rsidRPr="006F7808">
        <w:rPr>
          <w:b/>
          <w:sz w:val="24"/>
          <w:szCs w:val="24"/>
          <w:lang w:val="ro-RO"/>
        </w:rPr>
        <w:t>Proiectul propus nu are legatură directă cu managementul conservării ROSPA0072 Lunca Siretului Mijlociu dar contribuie la menţinerea caracteristicilor ecosistemelor din zona de implementare.</w:t>
      </w:r>
    </w:p>
    <w:p w:rsidR="003979C2" w:rsidRPr="006F7808" w:rsidRDefault="003979C2" w:rsidP="008C2D70">
      <w:pPr>
        <w:spacing w:after="0" w:line="240" w:lineRule="auto"/>
        <w:ind w:firstLine="567"/>
        <w:jc w:val="both"/>
        <w:rPr>
          <w:sz w:val="24"/>
          <w:szCs w:val="24"/>
          <w:lang w:val="ro-RO"/>
        </w:rPr>
      </w:pPr>
    </w:p>
    <w:p w:rsidR="008C2D70" w:rsidRPr="006F7808" w:rsidRDefault="008C2D70" w:rsidP="008C2D70">
      <w:pPr>
        <w:spacing w:after="0" w:line="240" w:lineRule="auto"/>
        <w:ind w:firstLine="567"/>
        <w:jc w:val="both"/>
        <w:rPr>
          <w:sz w:val="24"/>
          <w:szCs w:val="24"/>
          <w:lang w:val="ro-RO"/>
        </w:rPr>
      </w:pPr>
      <w:r w:rsidRPr="006F7808">
        <w:rPr>
          <w:sz w:val="24"/>
          <w:szCs w:val="24"/>
          <w:lang w:val="ro-RO"/>
        </w:rPr>
        <w:t>Prin proiectul propus se va reduce riscul aparitiei inundatiilor in aceasta zonă, cu efecte negative asupra locurilor de hrana sau cuibărit a speciilor ce constituie obiectivul managementului conservativ a celor două situri Natura 2000.</w:t>
      </w:r>
    </w:p>
    <w:p w:rsidR="008C2D70" w:rsidRPr="006F7808" w:rsidRDefault="008C2D70" w:rsidP="003979C2">
      <w:pPr>
        <w:spacing w:after="0" w:line="240" w:lineRule="auto"/>
        <w:ind w:firstLine="567"/>
        <w:jc w:val="both"/>
        <w:rPr>
          <w:sz w:val="24"/>
          <w:szCs w:val="24"/>
          <w:lang w:val="ro-RO"/>
        </w:rPr>
      </w:pPr>
      <w:r w:rsidRPr="006F7808">
        <w:rPr>
          <w:sz w:val="24"/>
          <w:szCs w:val="24"/>
          <w:lang w:val="ro-RO"/>
        </w:rPr>
        <w:t xml:space="preserve">Cea mai mare parte a cursului râului Siret în interiorul limitelor ROSPA0072 prezintă îndiguiri pe un singur mal, existând porţiuni reduse ale cursului natural neîndiguit. Astfel în limitele ROSPA0072 lungimea totală a îndiguirilor existente pe un singur mal este de aproximativ 62,4 km, </w:t>
      </w:r>
      <w:r w:rsidRPr="006F7808">
        <w:rPr>
          <w:sz w:val="24"/>
          <w:szCs w:val="24"/>
          <w:lang w:val="ro-RO"/>
        </w:rPr>
        <w:lastRenderedPageBreak/>
        <w:t xml:space="preserve">lungimea totală a îndiguirilor existente pe ambele maluri este de aproximativ 7,7 km, iar lungimea regularizărilor existente este de aproximativ 11,6 km. </w:t>
      </w:r>
    </w:p>
    <w:p w:rsidR="00BB1698" w:rsidRPr="006F7808" w:rsidRDefault="008C2D70" w:rsidP="008C2D70">
      <w:pPr>
        <w:spacing w:after="0" w:line="240" w:lineRule="auto"/>
        <w:ind w:firstLine="567"/>
        <w:rPr>
          <w:sz w:val="24"/>
          <w:szCs w:val="24"/>
          <w:lang w:val="ro-RO"/>
        </w:rPr>
      </w:pPr>
      <w:r w:rsidRPr="006F7808">
        <w:rPr>
          <w:sz w:val="24"/>
          <w:szCs w:val="24"/>
          <w:lang w:val="ro-RO"/>
        </w:rPr>
        <w:t xml:space="preserve">Prin aceasta activitate de decolmatare, reprofilare şi regularizare se va dirija cursul râului şi se va stopa eroziunea malului </w:t>
      </w:r>
      <w:r w:rsidR="00055B04" w:rsidRPr="006F7808">
        <w:rPr>
          <w:sz w:val="24"/>
          <w:szCs w:val="24"/>
          <w:lang w:val="ro-RO"/>
        </w:rPr>
        <w:t>drept</w:t>
      </w:r>
      <w:r w:rsidRPr="006F7808">
        <w:rPr>
          <w:sz w:val="24"/>
          <w:szCs w:val="24"/>
          <w:lang w:val="ro-RO"/>
        </w:rPr>
        <w:t>ca urmare a măririi sectiunii de scurgere pentru o perioada de câtiva ani</w:t>
      </w:r>
    </w:p>
    <w:p w:rsidR="00C43E87" w:rsidRPr="006F7808" w:rsidRDefault="0039761D" w:rsidP="008C2D70">
      <w:pPr>
        <w:spacing w:after="0" w:line="240" w:lineRule="auto"/>
        <w:ind w:firstLine="567"/>
        <w:rPr>
          <w:sz w:val="24"/>
          <w:szCs w:val="24"/>
          <w:lang w:val="ro-RO"/>
        </w:rPr>
      </w:pPr>
      <w:r w:rsidRPr="006F7808">
        <w:rPr>
          <w:sz w:val="24"/>
          <w:szCs w:val="24"/>
          <w:lang w:val="ro-RO"/>
        </w:rPr>
        <w:t xml:space="preserve">Pe amplasamentul prezentat spre avizare s-au mai exploatat nisipuri şi pietrişuri şi în anii anteriori. </w:t>
      </w:r>
    </w:p>
    <w:p w:rsidR="00055B04" w:rsidRPr="006F7808" w:rsidRDefault="00055B04" w:rsidP="000F7C19">
      <w:pPr>
        <w:jc w:val="center"/>
        <w:rPr>
          <w:sz w:val="26"/>
          <w:szCs w:val="26"/>
          <w:lang w:val="ro-RO"/>
        </w:rPr>
      </w:pPr>
    </w:p>
    <w:p w:rsidR="00055B04" w:rsidRPr="006F7808" w:rsidRDefault="00055B04" w:rsidP="00055B04">
      <w:pPr>
        <w:tabs>
          <w:tab w:val="left" w:pos="842"/>
          <w:tab w:val="center" w:pos="4974"/>
        </w:tabs>
        <w:rPr>
          <w:sz w:val="26"/>
          <w:szCs w:val="26"/>
          <w:lang w:val="ro-RO"/>
        </w:rPr>
      </w:pPr>
      <w:r w:rsidRPr="006F7808">
        <w:rPr>
          <w:sz w:val="26"/>
          <w:szCs w:val="26"/>
          <w:lang w:val="ro-RO"/>
        </w:rPr>
        <w:tab/>
      </w:r>
    </w:p>
    <w:p w:rsidR="00055B04" w:rsidRPr="006F7808" w:rsidRDefault="00055B04" w:rsidP="00055B04">
      <w:pPr>
        <w:spacing w:after="0" w:line="240" w:lineRule="auto"/>
        <w:rPr>
          <w:sz w:val="26"/>
          <w:szCs w:val="26"/>
          <w:lang w:val="ro-RO"/>
        </w:rPr>
      </w:pPr>
      <w:r w:rsidRPr="006F7808">
        <w:rPr>
          <w:sz w:val="26"/>
          <w:szCs w:val="26"/>
          <w:lang w:val="ro-RO"/>
        </w:rPr>
        <w:br w:type="page"/>
      </w:r>
    </w:p>
    <w:p w:rsidR="00055B04" w:rsidRPr="006F7808" w:rsidRDefault="00707610" w:rsidP="00055B04">
      <w:pPr>
        <w:pStyle w:val="Frspaiere"/>
        <w:jc w:val="center"/>
        <w:rPr>
          <w:rFonts w:cs="Times New Roman"/>
          <w:sz w:val="22"/>
        </w:rPr>
      </w:pPr>
      <w:r w:rsidRPr="006F7808">
        <w:rPr>
          <w:rFonts w:cs="Times New Roman"/>
          <w:sz w:val="22"/>
        </w:rPr>
        <w:object w:dxaOrig="8926" w:dyaOrig="12631">
          <v:shape id="_x0000_i1025" type="#_x0000_t75" style="width:391.3pt;height:553.45pt" o:ole="">
            <v:imagedata r:id="rId10" o:title=""/>
          </v:shape>
          <o:OLEObject Type="Embed" ProgID="AcroExch.Document.7" ShapeID="_x0000_i1025" DrawAspect="Content" ObjectID="_1636297410" r:id="rId11"/>
        </w:object>
      </w:r>
    </w:p>
    <w:p w:rsidR="00AA18AC" w:rsidRPr="006F7808" w:rsidRDefault="00AA18AC" w:rsidP="00055B04">
      <w:pPr>
        <w:pStyle w:val="Frspaiere"/>
        <w:jc w:val="center"/>
        <w:rPr>
          <w:rFonts w:cs="Times New Roman"/>
          <w:sz w:val="22"/>
        </w:rPr>
      </w:pPr>
    </w:p>
    <w:p w:rsidR="00707610" w:rsidRPr="006F7808" w:rsidRDefault="00AA18AC" w:rsidP="00055B04">
      <w:pPr>
        <w:pStyle w:val="Frspaiere"/>
        <w:jc w:val="center"/>
      </w:pPr>
      <w:r w:rsidRPr="006F7808">
        <w:rPr>
          <w:rFonts w:cs="Times New Roman"/>
          <w:b/>
          <w:sz w:val="22"/>
        </w:rPr>
        <w:t>Fig. 1. FIŞĂ PERIMETRULUI</w:t>
      </w:r>
    </w:p>
    <w:p w:rsidR="00707610" w:rsidRPr="006F7808" w:rsidRDefault="00707610">
      <w:pPr>
        <w:spacing w:after="0" w:line="240" w:lineRule="auto"/>
        <w:rPr>
          <w:rFonts w:eastAsia="Calibri" w:cstheme="minorBidi"/>
          <w:sz w:val="24"/>
          <w:lang w:val="ro-RO"/>
        </w:rPr>
      </w:pPr>
      <w:r w:rsidRPr="006F7808">
        <w:rPr>
          <w:lang w:val="ro-RO"/>
        </w:rPr>
        <w:br w:type="page"/>
      </w:r>
    </w:p>
    <w:p w:rsidR="00707610" w:rsidRPr="006F7808" w:rsidRDefault="00707610" w:rsidP="00055B04">
      <w:pPr>
        <w:pStyle w:val="Frspaiere"/>
        <w:jc w:val="center"/>
        <w:sectPr w:rsidR="00707610" w:rsidRPr="006F7808" w:rsidSect="0041326A">
          <w:headerReference w:type="default" r:id="rId12"/>
          <w:footerReference w:type="default" r:id="rId13"/>
          <w:pgSz w:w="12240" w:h="15840"/>
          <w:pgMar w:top="851" w:right="851" w:bottom="851" w:left="1440" w:header="720" w:footer="720" w:gutter="0"/>
          <w:cols w:space="720"/>
          <w:docGrid w:linePitch="360"/>
        </w:sectPr>
      </w:pPr>
    </w:p>
    <w:p w:rsidR="00AA18AC" w:rsidRPr="006F7808" w:rsidRDefault="00707610" w:rsidP="00055B04">
      <w:pPr>
        <w:pStyle w:val="Frspaiere"/>
        <w:jc w:val="center"/>
      </w:pPr>
      <w:r w:rsidRPr="006F7808">
        <w:object w:dxaOrig="17865" w:dyaOrig="12631">
          <v:shape id="_x0000_i1026" type="#_x0000_t75" style="width:567.25pt;height:401.3pt" o:ole="">
            <v:imagedata r:id="rId14" o:title=""/>
          </v:shape>
          <o:OLEObject Type="Embed" ProgID="AcroExch.Document.7" ShapeID="_x0000_i1026" DrawAspect="Content" ObjectID="_1636297411" r:id="rId15"/>
        </w:object>
      </w:r>
    </w:p>
    <w:p w:rsidR="00707610" w:rsidRPr="006F7808" w:rsidRDefault="00707610" w:rsidP="00055B04">
      <w:pPr>
        <w:pStyle w:val="Frspaiere"/>
        <w:jc w:val="center"/>
      </w:pPr>
    </w:p>
    <w:p w:rsidR="00707610" w:rsidRPr="006F7808" w:rsidRDefault="00707610" w:rsidP="00055B04">
      <w:pPr>
        <w:pStyle w:val="Frspaiere"/>
        <w:jc w:val="center"/>
        <w:sectPr w:rsidR="00707610" w:rsidRPr="006F7808" w:rsidSect="00707610">
          <w:pgSz w:w="15840" w:h="12240" w:orient="landscape"/>
          <w:pgMar w:top="1440" w:right="850" w:bottom="850" w:left="850" w:header="720" w:footer="720" w:gutter="0"/>
          <w:cols w:space="720"/>
          <w:docGrid w:linePitch="360"/>
        </w:sectPr>
      </w:pPr>
      <w:r w:rsidRPr="006F7808">
        <w:t>Plan de incadrare</w:t>
      </w:r>
    </w:p>
    <w:p w:rsidR="00C43E87" w:rsidRPr="006F7808" w:rsidRDefault="00C43E87" w:rsidP="00966DE8">
      <w:pPr>
        <w:pStyle w:val="Caption"/>
        <w:jc w:val="center"/>
        <w:rPr>
          <w:color w:val="auto"/>
          <w:sz w:val="22"/>
          <w:szCs w:val="22"/>
          <w:lang w:val="ro-RO"/>
        </w:rPr>
      </w:pPr>
    </w:p>
    <w:p w:rsidR="00D13A61" w:rsidRPr="006F7808" w:rsidRDefault="00D13A61" w:rsidP="00D13A61">
      <w:pPr>
        <w:pStyle w:val="Heading3"/>
      </w:pPr>
      <w:bookmarkStart w:id="31" w:name="_Toc357503378"/>
      <w:bookmarkStart w:id="32" w:name="_Toc365886931"/>
      <w:bookmarkStart w:id="33" w:name="_Toc369026549"/>
      <w:bookmarkStart w:id="34" w:name="_Toc16093395"/>
      <w:r w:rsidRPr="006F7808">
        <w:t>I.2.c.</w:t>
      </w:r>
      <w:r w:rsidR="00ED5270" w:rsidRPr="006F7808">
        <w:t xml:space="preserve"> </w:t>
      </w:r>
      <w:r w:rsidRPr="006F7808">
        <w:t>Localizarea în raport cu ariile protejate din zonă conform Coordonatelor STEREO 70</w:t>
      </w:r>
      <w:bookmarkEnd w:id="31"/>
      <w:bookmarkEnd w:id="32"/>
      <w:bookmarkEnd w:id="33"/>
      <w:bookmarkEnd w:id="34"/>
    </w:p>
    <w:p w:rsidR="00916D85" w:rsidRPr="006F7808" w:rsidRDefault="00916D85" w:rsidP="0089497F">
      <w:pPr>
        <w:pStyle w:val="NoSpacing"/>
        <w:rPr>
          <w:sz w:val="28"/>
          <w:szCs w:val="28"/>
          <w:lang w:val="ro-RO" w:eastAsia="ro-RO"/>
        </w:rPr>
      </w:pPr>
    </w:p>
    <w:p w:rsidR="003979C2" w:rsidRPr="006F7808" w:rsidRDefault="003979C2" w:rsidP="0000789E">
      <w:pPr>
        <w:pStyle w:val="NoSpacing"/>
        <w:numPr>
          <w:ilvl w:val="0"/>
          <w:numId w:val="35"/>
        </w:numPr>
        <w:jc w:val="both"/>
        <w:rPr>
          <w:b/>
          <w:sz w:val="24"/>
          <w:szCs w:val="24"/>
          <w:lang w:val="ro-RO"/>
        </w:rPr>
      </w:pPr>
      <w:r w:rsidRPr="006F7808">
        <w:rPr>
          <w:b/>
          <w:sz w:val="24"/>
          <w:szCs w:val="24"/>
          <w:lang w:val="ro-RO"/>
        </w:rPr>
        <w:t>Perimetrul se află amplasat în situ</w:t>
      </w:r>
      <w:r w:rsidR="00707610" w:rsidRPr="006F7808">
        <w:rPr>
          <w:b/>
          <w:sz w:val="24"/>
          <w:szCs w:val="24"/>
          <w:lang w:val="ro-RO"/>
        </w:rPr>
        <w:t>l</w:t>
      </w:r>
      <w:r w:rsidRPr="006F7808">
        <w:rPr>
          <w:b/>
          <w:sz w:val="24"/>
          <w:szCs w:val="24"/>
          <w:lang w:val="ro-RO"/>
        </w:rPr>
        <w:t xml:space="preserve"> N2000;</w:t>
      </w:r>
    </w:p>
    <w:p w:rsidR="00707610" w:rsidRPr="006F7808" w:rsidRDefault="003979C2" w:rsidP="0000789E">
      <w:pPr>
        <w:pStyle w:val="NoSpacing"/>
        <w:numPr>
          <w:ilvl w:val="1"/>
          <w:numId w:val="35"/>
        </w:numPr>
        <w:jc w:val="both"/>
        <w:rPr>
          <w:rFonts w:eastAsia="ArialMT"/>
          <w:b/>
          <w:sz w:val="24"/>
          <w:szCs w:val="24"/>
          <w:lang w:val="ro-RO"/>
        </w:rPr>
      </w:pPr>
      <w:r w:rsidRPr="006F7808">
        <w:rPr>
          <w:rFonts w:eastAsia="ArialMT"/>
          <w:b/>
          <w:sz w:val="24"/>
          <w:szCs w:val="24"/>
          <w:lang w:val="ro-RO"/>
        </w:rPr>
        <w:t>0,0</w:t>
      </w:r>
      <w:r w:rsidR="00707610" w:rsidRPr="006F7808">
        <w:rPr>
          <w:rFonts w:eastAsia="ArialMT"/>
          <w:b/>
          <w:sz w:val="24"/>
          <w:szCs w:val="24"/>
          <w:lang w:val="ro-RO"/>
        </w:rPr>
        <w:t>1</w:t>
      </w:r>
      <w:r w:rsidRPr="006F7808">
        <w:rPr>
          <w:rFonts w:eastAsia="ArialMT"/>
          <w:b/>
          <w:sz w:val="24"/>
          <w:szCs w:val="24"/>
          <w:lang w:val="ro-RO"/>
        </w:rPr>
        <w:t>3% din ROSPA0072 Lunca Siretului Mijlociu ( s=10</w:t>
      </w:r>
      <w:r w:rsidR="00707610" w:rsidRPr="006F7808">
        <w:rPr>
          <w:rFonts w:eastAsia="ArialMT"/>
          <w:b/>
          <w:sz w:val="24"/>
          <w:szCs w:val="24"/>
          <w:lang w:val="ro-RO"/>
        </w:rPr>
        <w:t>455</w:t>
      </w:r>
      <w:r w:rsidRPr="006F7808">
        <w:rPr>
          <w:rFonts w:eastAsia="ArialMT"/>
          <w:b/>
          <w:sz w:val="24"/>
          <w:szCs w:val="24"/>
          <w:lang w:val="ro-RO"/>
        </w:rPr>
        <w:t>ha)</w:t>
      </w:r>
    </w:p>
    <w:p w:rsidR="003979C2" w:rsidRPr="006F7808" w:rsidRDefault="00707610" w:rsidP="0000789E">
      <w:pPr>
        <w:pStyle w:val="NoSpacing"/>
        <w:numPr>
          <w:ilvl w:val="1"/>
          <w:numId w:val="35"/>
        </w:numPr>
        <w:jc w:val="both"/>
        <w:rPr>
          <w:rFonts w:eastAsia="ArialMT"/>
          <w:b/>
          <w:sz w:val="24"/>
          <w:szCs w:val="24"/>
          <w:lang w:val="ro-RO"/>
        </w:rPr>
      </w:pPr>
      <w:r w:rsidRPr="006F7808">
        <w:rPr>
          <w:lang w:val="ro-RO"/>
        </w:rPr>
        <w:t>si la 1400m fata de Râul Siret între Paşcani şi Roman</w:t>
      </w:r>
      <w:r w:rsidR="003979C2" w:rsidRPr="006F7808">
        <w:rPr>
          <w:rFonts w:eastAsia="ArialMT"/>
          <w:b/>
          <w:sz w:val="24"/>
          <w:szCs w:val="24"/>
          <w:lang w:val="ro-RO"/>
        </w:rPr>
        <w:t xml:space="preserve"> </w:t>
      </w:r>
    </w:p>
    <w:p w:rsidR="00BD7CFA" w:rsidRPr="006F7808" w:rsidRDefault="00BD7CFA" w:rsidP="00BD7CFA">
      <w:pPr>
        <w:widowControl w:val="0"/>
        <w:overflowPunct w:val="0"/>
        <w:autoSpaceDE w:val="0"/>
        <w:autoSpaceDN w:val="0"/>
        <w:adjustRightInd w:val="0"/>
        <w:spacing w:after="0" w:line="212" w:lineRule="auto"/>
        <w:ind w:right="140"/>
        <w:rPr>
          <w:b/>
          <w:sz w:val="28"/>
          <w:szCs w:val="28"/>
          <w:lang w:val="ro-RO"/>
        </w:rPr>
      </w:pPr>
    </w:p>
    <w:p w:rsidR="00C43E87" w:rsidRPr="006F7808" w:rsidRDefault="00B07C1C" w:rsidP="00966DE8">
      <w:pPr>
        <w:pStyle w:val="NoSpacing"/>
        <w:rPr>
          <w:sz w:val="28"/>
          <w:szCs w:val="28"/>
          <w:lang w:val="ro-RO" w:eastAsia="ro-RO"/>
        </w:rPr>
      </w:pPr>
      <w:r w:rsidRPr="006F7808">
        <w:rPr>
          <w:noProof/>
          <w:sz w:val="28"/>
          <w:szCs w:val="28"/>
          <w:lang w:val="ro-RO" w:eastAsia="ro-RO"/>
        </w:rPr>
        <w:drawing>
          <wp:inline distT="0" distB="0" distL="0" distR="0" wp14:anchorId="55FCCCF3" wp14:editId="5E4F78D7">
            <wp:extent cx="6318250" cy="4472174"/>
            <wp:effectExtent l="0" t="0" r="6350" b="5080"/>
            <wp:docPr id="6" name="Picture 6" descr="F:\BALASTIERA SC TRANS OVIREL SRL Tamaseni Neamt\Limite arii protejate1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BALASTIERA SC TRANS OVIREL SRL Tamaseni Neamt\Limite arii protejate1 .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8250" cy="4472174"/>
                    </a:xfrm>
                    <a:prstGeom prst="rect">
                      <a:avLst/>
                    </a:prstGeom>
                    <a:noFill/>
                    <a:ln>
                      <a:noFill/>
                    </a:ln>
                  </pic:spPr>
                </pic:pic>
              </a:graphicData>
            </a:graphic>
          </wp:inline>
        </w:drawing>
      </w:r>
    </w:p>
    <w:p w:rsidR="00C43E87" w:rsidRPr="006F7808" w:rsidRDefault="0039761D" w:rsidP="00586D83">
      <w:pPr>
        <w:pStyle w:val="NoSpacing"/>
        <w:rPr>
          <w:snapToGrid w:val="0"/>
          <w:w w:val="0"/>
          <w:sz w:val="0"/>
          <w:szCs w:val="0"/>
          <w:u w:color="000000"/>
          <w:bdr w:val="none" w:sz="0" w:space="0" w:color="000000"/>
          <w:shd w:val="clear" w:color="000000" w:fill="000000"/>
          <w:lang w:val="ro-RO"/>
        </w:rPr>
      </w:pPr>
      <w:r w:rsidRPr="006F7808">
        <w:rPr>
          <w:snapToGrid w:val="0"/>
          <w:w w:val="0"/>
          <w:sz w:val="0"/>
          <w:szCs w:val="0"/>
          <w:u w:color="000000"/>
          <w:bdr w:val="none" w:sz="0" w:space="0" w:color="000000"/>
          <w:shd w:val="clear" w:color="000000" w:fill="000000"/>
          <w:lang w:val="ro-RO"/>
        </w:rPr>
        <w:t xml:space="preserve"> </w:t>
      </w: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snapToGrid w:val="0"/>
          <w:w w:val="0"/>
          <w:sz w:val="0"/>
          <w:szCs w:val="0"/>
          <w:u w:color="000000"/>
          <w:bdr w:val="none" w:sz="0" w:space="0" w:color="000000"/>
          <w:shd w:val="clear" w:color="000000" w:fill="000000"/>
          <w:lang w:val="ro-RO"/>
        </w:rPr>
      </w:pPr>
    </w:p>
    <w:p w:rsidR="00CE4BDB" w:rsidRPr="006F7808" w:rsidRDefault="00CE4BDB" w:rsidP="00586D83">
      <w:pPr>
        <w:pStyle w:val="NoSpacing"/>
        <w:rPr>
          <w:noProof/>
          <w:sz w:val="28"/>
          <w:szCs w:val="28"/>
          <w:lang w:val="ro-RO"/>
        </w:rPr>
      </w:pPr>
    </w:p>
    <w:p w:rsidR="00BB1698" w:rsidRPr="006F7808" w:rsidRDefault="00C34C7A" w:rsidP="00966DE8">
      <w:pPr>
        <w:pStyle w:val="Caption"/>
        <w:jc w:val="center"/>
        <w:rPr>
          <w:color w:val="auto"/>
          <w:sz w:val="22"/>
          <w:szCs w:val="22"/>
          <w:lang w:val="ro-RO"/>
        </w:rPr>
      </w:pPr>
      <w:bookmarkStart w:id="35" w:name="_Toc357503708"/>
      <w:r w:rsidRPr="006F7808">
        <w:rPr>
          <w:color w:val="auto"/>
          <w:sz w:val="22"/>
          <w:szCs w:val="22"/>
          <w:lang w:val="ro-RO"/>
        </w:rPr>
        <w:t xml:space="preserve">Figure </w:t>
      </w:r>
      <w:r w:rsidR="00337643" w:rsidRPr="006F7808">
        <w:rPr>
          <w:color w:val="auto"/>
          <w:sz w:val="22"/>
          <w:szCs w:val="22"/>
          <w:lang w:val="ro-RO"/>
        </w:rPr>
        <w:t>2</w:t>
      </w:r>
      <w:r w:rsidRPr="006F7808">
        <w:rPr>
          <w:color w:val="auto"/>
          <w:sz w:val="22"/>
          <w:szCs w:val="22"/>
          <w:lang w:val="ro-RO"/>
        </w:rPr>
        <w:t>.Amplasarea Perimetrului total de exploatare conform coordonatelor Stereo 70 în situ</w:t>
      </w:r>
      <w:bookmarkEnd w:id="35"/>
      <w:r w:rsidR="00707610" w:rsidRPr="006F7808">
        <w:rPr>
          <w:color w:val="auto"/>
          <w:sz w:val="22"/>
          <w:szCs w:val="22"/>
          <w:lang w:val="ro-RO"/>
        </w:rPr>
        <w:t>l</w:t>
      </w:r>
      <w:r w:rsidR="00BD7CFA" w:rsidRPr="006F7808">
        <w:rPr>
          <w:color w:val="auto"/>
          <w:sz w:val="22"/>
          <w:szCs w:val="22"/>
          <w:lang w:val="ro-RO"/>
        </w:rPr>
        <w:t xml:space="preserve"> Natura 2000 –ROSPA0072 Lunca Siretului Mijlociu</w:t>
      </w:r>
      <w:r w:rsidR="00707610" w:rsidRPr="006F7808">
        <w:rPr>
          <w:color w:val="auto"/>
          <w:sz w:val="22"/>
          <w:szCs w:val="22"/>
          <w:lang w:val="ro-RO"/>
        </w:rPr>
        <w:t xml:space="preserve"> ROSCI0378 si la 1400m fata de Râul Siret între Paşcani şi Roman </w:t>
      </w:r>
    </w:p>
    <w:p w:rsidR="007E3508" w:rsidRDefault="003979C2" w:rsidP="003979C2">
      <w:pPr>
        <w:jc w:val="center"/>
        <w:rPr>
          <w:i/>
          <w:lang w:val="ro-RO"/>
        </w:rPr>
      </w:pPr>
      <w:r w:rsidRPr="006F7808">
        <w:rPr>
          <w:i/>
          <w:lang w:val="ro-RO"/>
        </w:rPr>
        <w:t>(sursa: http://atlas.anpm.ro/atlas#)</w:t>
      </w:r>
    </w:p>
    <w:p w:rsidR="00C43E87" w:rsidRPr="00D47393" w:rsidRDefault="007E3508" w:rsidP="00D47393">
      <w:pPr>
        <w:spacing w:after="0" w:line="240" w:lineRule="auto"/>
        <w:rPr>
          <w:i/>
          <w:lang w:val="ro-RO"/>
        </w:rPr>
      </w:pPr>
      <w:r>
        <w:rPr>
          <w:i/>
          <w:lang w:val="ro-RO"/>
        </w:rPr>
        <w:br w:type="page"/>
      </w:r>
    </w:p>
    <w:p w:rsidR="001733EE" w:rsidRPr="006F7808" w:rsidRDefault="00916D85" w:rsidP="00B07C1C">
      <w:pPr>
        <w:pStyle w:val="Heading2"/>
      </w:pPr>
      <w:bookmarkStart w:id="36" w:name="_Toc357503379"/>
      <w:bookmarkStart w:id="37" w:name="_Toc365886932"/>
      <w:bookmarkStart w:id="38" w:name="_Toc16093396"/>
      <w:r w:rsidRPr="006F7808">
        <w:lastRenderedPageBreak/>
        <w:t xml:space="preserve">I.3. </w:t>
      </w:r>
      <w:r w:rsidR="00322BF2" w:rsidRPr="006F7808">
        <w:t xml:space="preserve"> </w:t>
      </w:r>
      <w:r w:rsidRPr="006F7808">
        <w:t>Modificările fizice ce decurg din PP (din excavare, consolidare, dragare etc.) şi care vor avea loc pe durata diferitelor etape de implementare a proiectului:</w:t>
      </w:r>
      <w:bookmarkEnd w:id="36"/>
      <w:bookmarkEnd w:id="37"/>
      <w:bookmarkEnd w:id="38"/>
    </w:p>
    <w:p w:rsidR="00916D85" w:rsidRPr="006F7808" w:rsidRDefault="00916D85" w:rsidP="000B6A2E">
      <w:pPr>
        <w:pStyle w:val="NoSpacing"/>
        <w:ind w:firstLine="360"/>
        <w:jc w:val="both"/>
        <w:rPr>
          <w:sz w:val="28"/>
          <w:szCs w:val="28"/>
          <w:lang w:val="ro-RO" w:eastAsia="ro-RO"/>
        </w:rPr>
      </w:pPr>
    </w:p>
    <w:p w:rsidR="00905AC9" w:rsidRPr="006F7808" w:rsidRDefault="00161962" w:rsidP="009C02A8">
      <w:pPr>
        <w:pStyle w:val="Heading3"/>
      </w:pPr>
      <w:bookmarkStart w:id="39" w:name="_Toc357503380"/>
      <w:bookmarkStart w:id="40" w:name="_Toc365886933"/>
      <w:bookmarkStart w:id="41" w:name="_Toc16093397"/>
      <w:r w:rsidRPr="006F7808">
        <w:t>I.3.a.</w:t>
      </w:r>
      <w:r w:rsidR="00905AC9" w:rsidRPr="006F7808">
        <w:t>Modific</w:t>
      </w:r>
      <w:r w:rsidR="00A46B9D" w:rsidRPr="006F7808">
        <w:t>ă</w:t>
      </w:r>
      <w:r w:rsidR="00905AC9" w:rsidRPr="006F7808">
        <w:t xml:space="preserve">rile fizice care decurg din proiect </w:t>
      </w:r>
      <w:r w:rsidR="00A46B9D" w:rsidRPr="006F7808">
        <w:t>î</w:t>
      </w:r>
      <w:r w:rsidR="00905AC9" w:rsidRPr="006F7808">
        <w:t>n perioada de construire:</w:t>
      </w:r>
      <w:bookmarkEnd w:id="39"/>
      <w:bookmarkEnd w:id="40"/>
      <w:bookmarkEnd w:id="41"/>
    </w:p>
    <w:p w:rsidR="00711DBA" w:rsidRPr="006F7808" w:rsidRDefault="00711DBA" w:rsidP="0039761D">
      <w:pPr>
        <w:pStyle w:val="NoSpacing"/>
        <w:ind w:firstLine="567"/>
        <w:jc w:val="both"/>
        <w:rPr>
          <w:sz w:val="24"/>
          <w:szCs w:val="24"/>
          <w:lang w:val="ro-RO"/>
        </w:rPr>
      </w:pPr>
      <w:r w:rsidRPr="006F7808">
        <w:rPr>
          <w:sz w:val="24"/>
          <w:szCs w:val="24"/>
          <w:lang w:val="ro-RO"/>
        </w:rPr>
        <w:t xml:space="preserve">Extragerea agregatelor minerale din albia minoră a râului </w:t>
      </w:r>
      <w:r w:rsidR="002C021A" w:rsidRPr="006F7808">
        <w:rPr>
          <w:sz w:val="24"/>
          <w:szCs w:val="24"/>
          <w:lang w:val="ro-RO"/>
        </w:rPr>
        <w:t>Siret</w:t>
      </w:r>
      <w:r w:rsidR="00F1096D" w:rsidRPr="006F7808">
        <w:rPr>
          <w:sz w:val="24"/>
          <w:szCs w:val="24"/>
          <w:lang w:val="ro-RO"/>
        </w:rPr>
        <w:t xml:space="preserve"> </w:t>
      </w:r>
      <w:r w:rsidRPr="006F7808">
        <w:rPr>
          <w:sz w:val="24"/>
          <w:szCs w:val="24"/>
          <w:lang w:val="ro-RO"/>
        </w:rPr>
        <w:t xml:space="preserve">în perimetrul, pe lângă efectul economic, prin dirijarea cursului de apă, la ape mari, către mijlocul albiei minore, va contribui la reducerea fenomenului de erodare a </w:t>
      </w:r>
      <w:r w:rsidR="003E58D0" w:rsidRPr="006F7808">
        <w:rPr>
          <w:sz w:val="24"/>
          <w:szCs w:val="24"/>
          <w:lang w:val="ro-RO"/>
        </w:rPr>
        <w:t xml:space="preserve">malului </w:t>
      </w:r>
      <w:r w:rsidR="005B126C" w:rsidRPr="006F7808">
        <w:rPr>
          <w:sz w:val="24"/>
          <w:szCs w:val="24"/>
          <w:lang w:val="ro-RO"/>
        </w:rPr>
        <w:t>stâng</w:t>
      </w:r>
      <w:r w:rsidRPr="006F7808">
        <w:rPr>
          <w:sz w:val="24"/>
          <w:szCs w:val="24"/>
          <w:lang w:val="ro-RO"/>
        </w:rPr>
        <w:t xml:space="preserve">. </w:t>
      </w:r>
    </w:p>
    <w:p w:rsidR="00711DBA" w:rsidRPr="006F7808" w:rsidRDefault="00711DBA" w:rsidP="0039761D">
      <w:pPr>
        <w:pStyle w:val="NoSpacing"/>
        <w:ind w:firstLine="567"/>
        <w:jc w:val="both"/>
        <w:rPr>
          <w:sz w:val="24"/>
          <w:szCs w:val="24"/>
          <w:lang w:val="ro-RO"/>
        </w:rPr>
      </w:pPr>
      <w:r w:rsidRPr="006F7808">
        <w:rPr>
          <w:sz w:val="24"/>
          <w:szCs w:val="24"/>
          <w:lang w:val="ro-RO"/>
        </w:rPr>
        <w:t xml:space="preserve">Exploatarea agregatelor minerale pe amplasamemtul propus are efect benefic asupra regularizării râului </w:t>
      </w:r>
      <w:r w:rsidR="002C021A" w:rsidRPr="006F7808">
        <w:rPr>
          <w:sz w:val="24"/>
          <w:szCs w:val="24"/>
          <w:lang w:val="ro-RO"/>
        </w:rPr>
        <w:t>Siret</w:t>
      </w:r>
      <w:r w:rsidRPr="006F7808">
        <w:rPr>
          <w:sz w:val="24"/>
          <w:szCs w:val="24"/>
          <w:lang w:val="ro-RO"/>
        </w:rPr>
        <w:t>, pe porţiunea respectivă realizându-se:</w:t>
      </w:r>
    </w:p>
    <w:p w:rsidR="00711DBA" w:rsidRPr="006F7808" w:rsidRDefault="00711DBA" w:rsidP="00F10CBB">
      <w:pPr>
        <w:pStyle w:val="NoSpacing"/>
        <w:numPr>
          <w:ilvl w:val="0"/>
          <w:numId w:val="27"/>
        </w:numPr>
        <w:jc w:val="both"/>
        <w:rPr>
          <w:sz w:val="24"/>
          <w:szCs w:val="24"/>
          <w:lang w:val="ro-RO"/>
        </w:rPr>
      </w:pPr>
      <w:r w:rsidRPr="006F7808">
        <w:rPr>
          <w:sz w:val="24"/>
          <w:szCs w:val="24"/>
          <w:lang w:val="ro-RO"/>
        </w:rPr>
        <w:t>secţiune transversală mai mare care va permite tranzitarea aceluiaşi debit la viteze mai mici, reducându-se nivelul energiei specifice în secţiunea vie;</w:t>
      </w:r>
    </w:p>
    <w:p w:rsidR="00711DBA" w:rsidRPr="006F7808" w:rsidRDefault="00711DBA" w:rsidP="00F10CBB">
      <w:pPr>
        <w:pStyle w:val="NoSpacing"/>
        <w:numPr>
          <w:ilvl w:val="0"/>
          <w:numId w:val="27"/>
        </w:numPr>
        <w:jc w:val="both"/>
        <w:rPr>
          <w:sz w:val="24"/>
          <w:szCs w:val="24"/>
          <w:lang w:val="ro-RO"/>
        </w:rPr>
      </w:pPr>
      <w:r w:rsidRPr="006F7808">
        <w:rPr>
          <w:sz w:val="24"/>
          <w:szCs w:val="24"/>
          <w:lang w:val="ro-RO"/>
        </w:rPr>
        <w:t>o reducere a intensităţii eroziunii active  a malurilor.</w:t>
      </w:r>
    </w:p>
    <w:p w:rsidR="00711DBA" w:rsidRPr="006F7808" w:rsidRDefault="00711DBA" w:rsidP="0049742D">
      <w:pPr>
        <w:pStyle w:val="NoSpacing"/>
        <w:ind w:firstLine="567"/>
        <w:jc w:val="both"/>
        <w:rPr>
          <w:sz w:val="24"/>
          <w:szCs w:val="24"/>
          <w:lang w:val="ro-RO"/>
        </w:rPr>
      </w:pPr>
      <w:r w:rsidRPr="006F7808">
        <w:rPr>
          <w:rFonts w:eastAsia="SimSun"/>
          <w:sz w:val="24"/>
          <w:szCs w:val="24"/>
          <w:lang w:val="ro-RO" w:eastAsia="zh-CN"/>
        </w:rPr>
        <w:t>Pentru implementarea proiectului supus analizei</w:t>
      </w:r>
      <w:r w:rsidRPr="006F7808">
        <w:rPr>
          <w:i/>
          <w:sz w:val="24"/>
          <w:szCs w:val="24"/>
          <w:lang w:val="ro-RO"/>
        </w:rPr>
        <w:t xml:space="preserve">, </w:t>
      </w:r>
      <w:r w:rsidRPr="006F7808">
        <w:rPr>
          <w:sz w:val="24"/>
          <w:szCs w:val="24"/>
          <w:lang w:val="ro-RO"/>
        </w:rPr>
        <w:t>ca urmare a lucrărilor de excavare şi transport se vor produce unele modificări fizice.</w:t>
      </w:r>
    </w:p>
    <w:p w:rsidR="00711DBA" w:rsidRPr="006F7808" w:rsidRDefault="00711DBA" w:rsidP="0039761D">
      <w:pPr>
        <w:pStyle w:val="NoSpacing"/>
        <w:ind w:firstLine="567"/>
        <w:jc w:val="both"/>
        <w:rPr>
          <w:b/>
          <w:sz w:val="24"/>
          <w:szCs w:val="24"/>
          <w:lang w:val="ro-RO" w:eastAsia="ro-RO"/>
        </w:rPr>
      </w:pPr>
      <w:r w:rsidRPr="006F7808">
        <w:rPr>
          <w:b/>
          <w:sz w:val="24"/>
          <w:szCs w:val="24"/>
          <w:lang w:val="ro-RO" w:eastAsia="ro-RO"/>
        </w:rPr>
        <w:t xml:space="preserve">În etapa de deschidere a balastierei se vor produce </w:t>
      </w:r>
      <w:r w:rsidR="0049742D" w:rsidRPr="006F7808">
        <w:rPr>
          <w:b/>
          <w:sz w:val="24"/>
          <w:szCs w:val="24"/>
          <w:lang w:val="ro-RO" w:eastAsia="ro-RO"/>
        </w:rPr>
        <w:t>efectua lucrări de îndepărtare a vegetatiei primare aflată în perimetrul (descrierea acesteia este in subcap.II.3)</w:t>
      </w:r>
    </w:p>
    <w:p w:rsidR="00905AC9" w:rsidRPr="006F7808" w:rsidRDefault="00905AC9" w:rsidP="00905AC9">
      <w:pPr>
        <w:pStyle w:val="NoSpacing"/>
        <w:ind w:firstLine="360"/>
        <w:jc w:val="both"/>
        <w:rPr>
          <w:b/>
          <w:sz w:val="28"/>
          <w:szCs w:val="28"/>
          <w:lang w:val="ro-RO" w:eastAsia="ro-RO"/>
        </w:rPr>
      </w:pPr>
    </w:p>
    <w:p w:rsidR="00905AC9" w:rsidRPr="006F7808" w:rsidRDefault="00161962" w:rsidP="009C02A8">
      <w:pPr>
        <w:pStyle w:val="Heading3"/>
      </w:pPr>
      <w:bookmarkStart w:id="42" w:name="_Toc357503381"/>
      <w:bookmarkStart w:id="43" w:name="_Toc365886934"/>
      <w:bookmarkStart w:id="44" w:name="_Toc16093398"/>
      <w:r w:rsidRPr="006F7808">
        <w:t>I.3.b.</w:t>
      </w:r>
      <w:r w:rsidR="00322BF2" w:rsidRPr="006F7808">
        <w:t xml:space="preserve"> </w:t>
      </w:r>
      <w:r w:rsidR="00905AC9" w:rsidRPr="006F7808">
        <w:t>Modific</w:t>
      </w:r>
      <w:r w:rsidR="00A46B9D" w:rsidRPr="006F7808">
        <w:t>ă</w:t>
      </w:r>
      <w:r w:rsidR="00905AC9" w:rsidRPr="006F7808">
        <w:t xml:space="preserve">rile fizice </w:t>
      </w:r>
      <w:r w:rsidR="00A46B9D" w:rsidRPr="006F7808">
        <w:t>î</w:t>
      </w:r>
      <w:r w:rsidR="00905AC9" w:rsidRPr="006F7808">
        <w:t>n perioada de exploatare</w:t>
      </w:r>
      <w:r w:rsidR="00A46B9D" w:rsidRPr="006F7808">
        <w:t>:</w:t>
      </w:r>
      <w:bookmarkEnd w:id="42"/>
      <w:bookmarkEnd w:id="43"/>
      <w:bookmarkEnd w:id="44"/>
    </w:p>
    <w:p w:rsidR="00711DBA" w:rsidRPr="006F7808" w:rsidRDefault="00711DBA" w:rsidP="00072F27">
      <w:pPr>
        <w:pStyle w:val="NoSpacing"/>
        <w:ind w:firstLine="567"/>
        <w:jc w:val="both"/>
        <w:rPr>
          <w:sz w:val="24"/>
          <w:szCs w:val="24"/>
          <w:lang w:val="ro-RO"/>
        </w:rPr>
      </w:pPr>
      <w:r w:rsidRPr="006F7808">
        <w:rPr>
          <w:sz w:val="24"/>
          <w:szCs w:val="24"/>
          <w:lang w:val="ro-RO"/>
        </w:rPr>
        <w:t xml:space="preserve">Proiectul determină modificări fizice la nivelul albiei minore a râului </w:t>
      </w:r>
      <w:r w:rsidR="002C021A" w:rsidRPr="006F7808">
        <w:rPr>
          <w:sz w:val="24"/>
          <w:szCs w:val="24"/>
          <w:lang w:val="ro-RO"/>
        </w:rPr>
        <w:t>Siret</w:t>
      </w:r>
      <w:r w:rsidRPr="006F7808">
        <w:rPr>
          <w:sz w:val="24"/>
          <w:szCs w:val="24"/>
          <w:lang w:val="ro-RO"/>
        </w:rPr>
        <w:t xml:space="preserve"> pentru </w:t>
      </w:r>
      <w:r w:rsidRPr="006F7808">
        <w:rPr>
          <w:b/>
          <w:sz w:val="24"/>
          <w:szCs w:val="24"/>
          <w:lang w:val="ro-RO"/>
        </w:rPr>
        <w:t>anul 201</w:t>
      </w:r>
      <w:r w:rsidR="00337643" w:rsidRPr="006F7808">
        <w:rPr>
          <w:b/>
          <w:sz w:val="24"/>
          <w:szCs w:val="24"/>
          <w:lang w:val="ro-RO"/>
        </w:rPr>
        <w:t>9</w:t>
      </w:r>
      <w:r w:rsidR="00121980" w:rsidRPr="006F7808">
        <w:rPr>
          <w:b/>
          <w:sz w:val="24"/>
          <w:szCs w:val="24"/>
          <w:lang w:val="ro-RO"/>
        </w:rPr>
        <w:t xml:space="preserve"> - 20</w:t>
      </w:r>
      <w:r w:rsidR="00337643" w:rsidRPr="006F7808">
        <w:rPr>
          <w:b/>
          <w:sz w:val="24"/>
          <w:szCs w:val="24"/>
          <w:lang w:val="ro-RO"/>
        </w:rPr>
        <w:t>20</w:t>
      </w:r>
      <w:r w:rsidRPr="006F7808">
        <w:rPr>
          <w:b/>
          <w:sz w:val="24"/>
          <w:szCs w:val="24"/>
          <w:lang w:val="ro-RO"/>
        </w:rPr>
        <w:t>,</w:t>
      </w:r>
      <w:r w:rsidRPr="006F7808">
        <w:rPr>
          <w:sz w:val="24"/>
          <w:szCs w:val="24"/>
          <w:lang w:val="ro-RO"/>
        </w:rPr>
        <w:t xml:space="preserve">  prin aplicarea tehnologiei de exploatare care se concretizează prin exploatarea unui volum de </w:t>
      </w:r>
      <w:r w:rsidR="00B07C1C" w:rsidRPr="006F7808">
        <w:rPr>
          <w:b/>
          <w:bCs/>
          <w:sz w:val="24"/>
          <w:szCs w:val="24"/>
          <w:lang w:val="ro-RO"/>
        </w:rPr>
        <w:t xml:space="preserve">50.300 </w:t>
      </w:r>
      <w:r w:rsidR="00072F27" w:rsidRPr="006F7808">
        <w:rPr>
          <w:b/>
          <w:bCs/>
          <w:sz w:val="24"/>
          <w:szCs w:val="24"/>
          <w:lang w:val="ro-RO"/>
        </w:rPr>
        <w:t>m</w:t>
      </w:r>
      <w:r w:rsidR="00072F27" w:rsidRPr="006F7808">
        <w:rPr>
          <w:b/>
          <w:bCs/>
          <w:sz w:val="24"/>
          <w:szCs w:val="24"/>
          <w:vertAlign w:val="superscript"/>
          <w:lang w:val="ro-RO"/>
        </w:rPr>
        <w:t>3</w:t>
      </w:r>
      <w:r w:rsidRPr="006F7808">
        <w:rPr>
          <w:sz w:val="24"/>
          <w:szCs w:val="24"/>
          <w:lang w:val="ro-RO"/>
        </w:rPr>
        <w:t xml:space="preserve"> balast. </w:t>
      </w:r>
    </w:p>
    <w:p w:rsidR="00AA1622" w:rsidRPr="006F7808" w:rsidRDefault="00AA1622" w:rsidP="00072F27">
      <w:pPr>
        <w:pStyle w:val="NoSpacing"/>
        <w:ind w:firstLine="567"/>
        <w:jc w:val="both"/>
        <w:rPr>
          <w:sz w:val="24"/>
          <w:szCs w:val="24"/>
          <w:lang w:val="ro-RO"/>
        </w:rPr>
      </w:pPr>
      <w:r w:rsidRPr="006F7808">
        <w:rPr>
          <w:sz w:val="24"/>
          <w:szCs w:val="24"/>
          <w:lang w:val="ro-RO"/>
        </w:rPr>
        <w:t xml:space="preserve">Lucrările de reprofilare se fac  pe malul drept  al râului, cu efecte favorabile prin stoparea eroziunii de mal </w:t>
      </w:r>
      <w:r w:rsidR="0072742E" w:rsidRPr="006F7808">
        <w:rPr>
          <w:sz w:val="24"/>
          <w:szCs w:val="24"/>
          <w:lang w:val="ro-RO"/>
        </w:rPr>
        <w:t xml:space="preserve">stâng </w:t>
      </w:r>
      <w:r w:rsidRPr="006F7808">
        <w:rPr>
          <w:sz w:val="24"/>
          <w:szCs w:val="24"/>
          <w:lang w:val="ro-RO"/>
        </w:rPr>
        <w:t>active</w:t>
      </w:r>
      <w:r w:rsidR="0072742E" w:rsidRPr="006F7808">
        <w:rPr>
          <w:sz w:val="24"/>
          <w:szCs w:val="24"/>
          <w:lang w:val="ro-RO"/>
        </w:rPr>
        <w:t>, prin dirijarea cursului de apă, la ape mari, către mijlocul albiei minore, va contribui la reducerea fenomenului de erodare a celor 2 maluri.</w:t>
      </w:r>
    </w:p>
    <w:p w:rsidR="0072742E" w:rsidRPr="006F7808" w:rsidRDefault="0072742E" w:rsidP="0072742E">
      <w:pPr>
        <w:pStyle w:val="NoSpacing"/>
        <w:ind w:firstLine="567"/>
        <w:jc w:val="both"/>
        <w:rPr>
          <w:sz w:val="24"/>
          <w:szCs w:val="24"/>
          <w:lang w:val="ro-RO"/>
        </w:rPr>
      </w:pPr>
      <w:r w:rsidRPr="006F7808">
        <w:rPr>
          <w:sz w:val="24"/>
          <w:szCs w:val="24"/>
          <w:lang w:val="ro-RO"/>
        </w:rPr>
        <w:t>Exploatarea agregatelor minerale pe amplasamemtul propus are efect benefic asupra regularizării râului Siret, pe porţiunea respectivă realizându-se:</w:t>
      </w:r>
    </w:p>
    <w:p w:rsidR="0072742E" w:rsidRPr="006F7808" w:rsidRDefault="0072742E" w:rsidP="0072742E">
      <w:pPr>
        <w:pStyle w:val="NoSpacing"/>
        <w:ind w:firstLine="567"/>
        <w:jc w:val="both"/>
        <w:rPr>
          <w:sz w:val="24"/>
          <w:szCs w:val="24"/>
          <w:lang w:val="ro-RO"/>
        </w:rPr>
      </w:pPr>
      <w:r w:rsidRPr="006F7808">
        <w:rPr>
          <w:sz w:val="24"/>
          <w:szCs w:val="24"/>
          <w:lang w:val="ro-RO"/>
        </w:rPr>
        <w:t>•</w:t>
      </w:r>
      <w:r w:rsidRPr="006F7808">
        <w:rPr>
          <w:sz w:val="24"/>
          <w:szCs w:val="24"/>
          <w:lang w:val="ro-RO"/>
        </w:rPr>
        <w:tab/>
        <w:t>secţiune transversală mai mare care va permite tranzitarea aceluiaşi debit la viteze mai mici, reducându-se nivelul energiei specifice în secţiunea vie;</w:t>
      </w:r>
    </w:p>
    <w:p w:rsidR="0072742E" w:rsidRPr="006F7808" w:rsidRDefault="0072742E" w:rsidP="0072742E">
      <w:pPr>
        <w:pStyle w:val="NoSpacing"/>
        <w:ind w:firstLine="567"/>
        <w:jc w:val="both"/>
        <w:rPr>
          <w:sz w:val="24"/>
          <w:szCs w:val="24"/>
          <w:lang w:val="ro-RO"/>
        </w:rPr>
      </w:pPr>
      <w:r w:rsidRPr="006F7808">
        <w:rPr>
          <w:sz w:val="24"/>
          <w:szCs w:val="24"/>
          <w:lang w:val="ro-RO"/>
        </w:rPr>
        <w:t>•</w:t>
      </w:r>
      <w:r w:rsidRPr="006F7808">
        <w:rPr>
          <w:sz w:val="24"/>
          <w:szCs w:val="24"/>
          <w:lang w:val="ro-RO"/>
        </w:rPr>
        <w:tab/>
        <w:t>o reducere a intensităţii eroziunii active  a malurilor.</w:t>
      </w:r>
    </w:p>
    <w:p w:rsidR="00AA1622" w:rsidRPr="006F7808" w:rsidRDefault="00AA1622" w:rsidP="00072F27">
      <w:pPr>
        <w:pStyle w:val="NoSpacing"/>
        <w:ind w:firstLine="567"/>
        <w:jc w:val="both"/>
        <w:rPr>
          <w:sz w:val="24"/>
          <w:szCs w:val="24"/>
          <w:lang w:val="ro-RO"/>
        </w:rPr>
      </w:pPr>
      <w:r w:rsidRPr="006F7808">
        <w:rPr>
          <w:sz w:val="24"/>
          <w:szCs w:val="24"/>
          <w:lang w:val="ro-RO"/>
        </w:rPr>
        <w:t>Lucrările se vor efectua numai în perioade de ape mici şi medii, pe fâşii cu lăţimea de 10 m , paralel cu direcţia de curgere, dinspre aval către amonte.</w:t>
      </w:r>
    </w:p>
    <w:p w:rsidR="00672BC1" w:rsidRPr="00521EF7" w:rsidRDefault="00672BC1" w:rsidP="00672BC1">
      <w:pPr>
        <w:pStyle w:val="NoSpacing"/>
        <w:ind w:firstLine="567"/>
        <w:jc w:val="both"/>
        <w:rPr>
          <w:sz w:val="28"/>
          <w:szCs w:val="28"/>
          <w:lang w:val="ro-RO"/>
        </w:rPr>
      </w:pPr>
    </w:p>
    <w:p w:rsidR="00672BC1" w:rsidRPr="00521EF7" w:rsidRDefault="00672BC1" w:rsidP="00672BC1">
      <w:pPr>
        <w:tabs>
          <w:tab w:val="num" w:pos="720"/>
        </w:tabs>
        <w:autoSpaceDE w:val="0"/>
        <w:autoSpaceDN w:val="0"/>
        <w:ind w:firstLine="684"/>
        <w:jc w:val="center"/>
        <w:rPr>
          <w:b/>
          <w:i/>
          <w:sz w:val="24"/>
          <w:lang w:val="ro-RO"/>
        </w:rPr>
      </w:pPr>
      <w:r w:rsidRPr="00521EF7">
        <w:rPr>
          <w:b/>
          <w:i/>
          <w:sz w:val="24"/>
          <w:lang w:val="ro-RO"/>
        </w:rPr>
        <w:t xml:space="preserve">Modificările fizice produse prin implementarea proiectului, pe fiecare fază </w:t>
      </w:r>
    </w:p>
    <w:p w:rsidR="00672BC1" w:rsidRPr="00D13536" w:rsidRDefault="00672BC1" w:rsidP="00672BC1">
      <w:pPr>
        <w:tabs>
          <w:tab w:val="num" w:pos="720"/>
        </w:tabs>
        <w:autoSpaceDE w:val="0"/>
        <w:autoSpaceDN w:val="0"/>
        <w:ind w:firstLine="684"/>
        <w:jc w:val="center"/>
        <w:rPr>
          <w:i/>
          <w:sz w:val="24"/>
          <w:lang w:val="ro-RO"/>
        </w:rPr>
      </w:pPr>
    </w:p>
    <w:tbl>
      <w:tblPr>
        <w:tblW w:w="0" w:type="auto"/>
        <w:jc w:val="center"/>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
        <w:gridCol w:w="3600"/>
        <w:gridCol w:w="5319"/>
      </w:tblGrid>
      <w:tr w:rsidR="00672BC1" w:rsidRPr="00D13536" w:rsidTr="00263E2E">
        <w:trPr>
          <w:jc w:val="center"/>
        </w:trPr>
        <w:tc>
          <w:tcPr>
            <w:tcW w:w="855" w:type="dxa"/>
          </w:tcPr>
          <w:p w:rsidR="00672BC1" w:rsidRPr="00D13536" w:rsidRDefault="00672BC1" w:rsidP="00263E2E">
            <w:pPr>
              <w:pStyle w:val="NoSpacing"/>
              <w:rPr>
                <w:sz w:val="24"/>
                <w:szCs w:val="24"/>
                <w:lang w:val="ro-RO"/>
              </w:rPr>
            </w:pPr>
            <w:r w:rsidRPr="00D13536">
              <w:rPr>
                <w:sz w:val="24"/>
                <w:szCs w:val="24"/>
                <w:lang w:val="ro-RO"/>
              </w:rPr>
              <w:t>Nr. crt.</w:t>
            </w:r>
          </w:p>
        </w:tc>
        <w:tc>
          <w:tcPr>
            <w:tcW w:w="3600" w:type="dxa"/>
          </w:tcPr>
          <w:p w:rsidR="00672BC1" w:rsidRPr="00D13536" w:rsidRDefault="00672BC1" w:rsidP="00263E2E">
            <w:pPr>
              <w:pStyle w:val="Default"/>
              <w:rPr>
                <w:sz w:val="23"/>
                <w:szCs w:val="23"/>
                <w:lang w:val="ro-RO"/>
              </w:rPr>
            </w:pPr>
            <w:r w:rsidRPr="00D13536">
              <w:rPr>
                <w:b/>
                <w:bCs/>
                <w:sz w:val="23"/>
                <w:szCs w:val="23"/>
                <w:lang w:val="ro-RO"/>
              </w:rPr>
              <w:t xml:space="preserve">Etapa de pregatire </w:t>
            </w:r>
          </w:p>
        </w:tc>
        <w:tc>
          <w:tcPr>
            <w:tcW w:w="5319" w:type="dxa"/>
          </w:tcPr>
          <w:p w:rsidR="00672BC1" w:rsidRPr="00D13536" w:rsidRDefault="00672BC1" w:rsidP="00263E2E">
            <w:pPr>
              <w:pStyle w:val="Default"/>
              <w:rPr>
                <w:sz w:val="23"/>
                <w:szCs w:val="23"/>
                <w:lang w:val="ro-RO"/>
              </w:rPr>
            </w:pPr>
            <w:r w:rsidRPr="00D13536">
              <w:rPr>
                <w:b/>
                <w:bCs/>
                <w:sz w:val="23"/>
                <w:szCs w:val="23"/>
                <w:lang w:val="ro-RO"/>
              </w:rPr>
              <w:t xml:space="preserve">Modificări fizice produse </w:t>
            </w:r>
          </w:p>
        </w:tc>
      </w:tr>
      <w:tr w:rsidR="00672BC1" w:rsidRPr="00D13536" w:rsidTr="00263E2E">
        <w:trPr>
          <w:jc w:val="center"/>
        </w:trPr>
        <w:tc>
          <w:tcPr>
            <w:tcW w:w="855" w:type="dxa"/>
          </w:tcPr>
          <w:p w:rsidR="00672BC1" w:rsidRPr="00D13536" w:rsidRDefault="00672BC1" w:rsidP="00263E2E">
            <w:pPr>
              <w:pStyle w:val="NoSpacing"/>
              <w:rPr>
                <w:bCs/>
                <w:sz w:val="24"/>
                <w:szCs w:val="24"/>
                <w:lang w:val="ro-RO"/>
              </w:rPr>
            </w:pPr>
          </w:p>
        </w:tc>
        <w:tc>
          <w:tcPr>
            <w:tcW w:w="3600" w:type="dxa"/>
          </w:tcPr>
          <w:p w:rsidR="00672BC1" w:rsidRPr="00D13536" w:rsidRDefault="00672BC1" w:rsidP="00263E2E">
            <w:pPr>
              <w:pStyle w:val="NoSpacing"/>
              <w:rPr>
                <w:bCs/>
                <w:sz w:val="24"/>
                <w:szCs w:val="24"/>
                <w:lang w:val="ro-RO"/>
              </w:rPr>
            </w:pPr>
            <w:r w:rsidRPr="00D13536">
              <w:rPr>
                <w:bCs/>
                <w:sz w:val="24"/>
                <w:szCs w:val="24"/>
                <w:lang w:val="ro-RO"/>
              </w:rPr>
              <w:t>Lucrări de amenajare a drumurilor de exploatare</w:t>
            </w:r>
          </w:p>
        </w:tc>
        <w:tc>
          <w:tcPr>
            <w:tcW w:w="5319" w:type="dxa"/>
          </w:tcPr>
          <w:p w:rsidR="00672BC1" w:rsidRPr="00D13536" w:rsidRDefault="00672BC1" w:rsidP="00263E2E">
            <w:pPr>
              <w:pStyle w:val="NoSpacing"/>
              <w:rPr>
                <w:bCs/>
                <w:sz w:val="24"/>
                <w:szCs w:val="24"/>
                <w:lang w:val="ro-RO"/>
              </w:rPr>
            </w:pPr>
            <w:r w:rsidRPr="00D13536">
              <w:rPr>
                <w:bCs/>
                <w:sz w:val="24"/>
                <w:szCs w:val="24"/>
                <w:lang w:val="ro-RO"/>
              </w:rPr>
              <w:t xml:space="preserve">In timpul realizării lucrărilor de amenajare a drumurilor de exploatare nu se vor produce modificări fizice la nivelul ecosistemelor din </w:t>
            </w:r>
            <w:r>
              <w:rPr>
                <w:bCs/>
                <w:sz w:val="24"/>
                <w:szCs w:val="24"/>
                <w:lang w:val="ro-RO"/>
              </w:rPr>
              <w:t xml:space="preserve">vecinătatea </w:t>
            </w:r>
            <w:r w:rsidRPr="00D13536">
              <w:rPr>
                <w:bCs/>
                <w:sz w:val="24"/>
                <w:szCs w:val="24"/>
                <w:lang w:val="ro-RO"/>
              </w:rPr>
              <w:t xml:space="preserve">râului </w:t>
            </w:r>
            <w:r>
              <w:rPr>
                <w:bCs/>
                <w:sz w:val="24"/>
                <w:szCs w:val="24"/>
                <w:lang w:val="ro-RO"/>
              </w:rPr>
              <w:t>SIRET</w:t>
            </w:r>
            <w:r w:rsidRPr="00D13536">
              <w:rPr>
                <w:bCs/>
                <w:sz w:val="24"/>
                <w:szCs w:val="24"/>
                <w:lang w:val="ro-RO"/>
              </w:rPr>
              <w:t xml:space="preserve"> deoarece drumul de acces către perimetrul de exploatare este unul deja existent si nu se vor crea noi drumuri de acces.</w:t>
            </w:r>
          </w:p>
          <w:p w:rsidR="00672BC1" w:rsidRPr="00D13536" w:rsidRDefault="00672BC1" w:rsidP="00263E2E">
            <w:pPr>
              <w:pStyle w:val="NoSpacing"/>
              <w:rPr>
                <w:bCs/>
                <w:sz w:val="24"/>
                <w:szCs w:val="24"/>
                <w:lang w:val="ro-RO"/>
              </w:rPr>
            </w:pPr>
            <w:r w:rsidRPr="00D13536">
              <w:rPr>
                <w:bCs/>
                <w:sz w:val="24"/>
                <w:szCs w:val="24"/>
                <w:lang w:val="ro-RO"/>
              </w:rPr>
              <w:t>Bornarea perimetrului conform specificatiilor Autorizatiei SGA</w:t>
            </w:r>
          </w:p>
        </w:tc>
      </w:tr>
      <w:tr w:rsidR="00672BC1" w:rsidRPr="00D13536" w:rsidTr="00263E2E">
        <w:trPr>
          <w:jc w:val="center"/>
        </w:trPr>
        <w:tc>
          <w:tcPr>
            <w:tcW w:w="855" w:type="dxa"/>
          </w:tcPr>
          <w:p w:rsidR="00672BC1" w:rsidRPr="00D13536" w:rsidRDefault="00672BC1" w:rsidP="00263E2E">
            <w:pPr>
              <w:pStyle w:val="NoSpacing"/>
              <w:rPr>
                <w:bCs/>
                <w:sz w:val="24"/>
                <w:szCs w:val="24"/>
                <w:lang w:val="ro-RO"/>
              </w:rPr>
            </w:pPr>
          </w:p>
        </w:tc>
        <w:tc>
          <w:tcPr>
            <w:tcW w:w="3600" w:type="dxa"/>
          </w:tcPr>
          <w:p w:rsidR="00672BC1" w:rsidRPr="00D13536" w:rsidRDefault="00672BC1" w:rsidP="00263E2E">
            <w:pPr>
              <w:pStyle w:val="NoSpacing"/>
              <w:rPr>
                <w:bCs/>
                <w:sz w:val="24"/>
                <w:szCs w:val="24"/>
                <w:lang w:val="ro-RO"/>
              </w:rPr>
            </w:pPr>
            <w:r w:rsidRPr="00D13536">
              <w:rPr>
                <w:bCs/>
                <w:sz w:val="24"/>
                <w:szCs w:val="24"/>
                <w:lang w:val="ro-RO"/>
              </w:rPr>
              <w:t>Lucrări de amenajare a patului de înaintare la frontul de exploatare</w:t>
            </w:r>
          </w:p>
        </w:tc>
        <w:tc>
          <w:tcPr>
            <w:tcW w:w="5319" w:type="dxa"/>
          </w:tcPr>
          <w:p w:rsidR="00672BC1" w:rsidRPr="00D13536" w:rsidRDefault="00672BC1" w:rsidP="00263E2E">
            <w:pPr>
              <w:pStyle w:val="NoSpacing"/>
              <w:rPr>
                <w:bCs/>
                <w:sz w:val="24"/>
                <w:szCs w:val="24"/>
                <w:lang w:val="ro-RO"/>
              </w:rPr>
            </w:pPr>
            <w:r w:rsidRPr="00D13536">
              <w:rPr>
                <w:bCs/>
                <w:sz w:val="24"/>
                <w:szCs w:val="24"/>
                <w:lang w:val="ro-RO"/>
              </w:rPr>
              <w:t>In timpul realizării lucrărilor de amenajare a patului de înaintare la frontul de exploatare se vor produce modificări fizice prin apariția unor suprafeţe convexe din balast care va asigura protectia utilajelor si a mijloacelor de transport fata de oscilațiile de nivel ale apelor râului</w:t>
            </w:r>
            <w:r w:rsidRPr="00D13536">
              <w:rPr>
                <w:lang w:val="ro-RO"/>
              </w:rPr>
              <w:t xml:space="preserve"> </w:t>
            </w:r>
            <w:r w:rsidRPr="00D13536">
              <w:rPr>
                <w:bCs/>
                <w:sz w:val="24"/>
                <w:szCs w:val="24"/>
                <w:lang w:val="ro-RO"/>
              </w:rPr>
              <w:t>produse de viiturile frecvente.</w:t>
            </w:r>
          </w:p>
        </w:tc>
      </w:tr>
      <w:tr w:rsidR="00672BC1" w:rsidRPr="00D13536" w:rsidTr="00263E2E">
        <w:trPr>
          <w:jc w:val="center"/>
        </w:trPr>
        <w:tc>
          <w:tcPr>
            <w:tcW w:w="855" w:type="dxa"/>
          </w:tcPr>
          <w:p w:rsidR="00672BC1" w:rsidRPr="00D13536" w:rsidRDefault="00672BC1" w:rsidP="00263E2E">
            <w:pPr>
              <w:pStyle w:val="NoSpacing"/>
              <w:rPr>
                <w:bCs/>
                <w:sz w:val="24"/>
                <w:szCs w:val="24"/>
                <w:lang w:val="ro-RO"/>
              </w:rPr>
            </w:pPr>
          </w:p>
        </w:tc>
        <w:tc>
          <w:tcPr>
            <w:tcW w:w="3600" w:type="dxa"/>
          </w:tcPr>
          <w:p w:rsidR="00672BC1" w:rsidRPr="00D13536" w:rsidRDefault="00672BC1" w:rsidP="00263E2E">
            <w:pPr>
              <w:pStyle w:val="NoSpacing"/>
              <w:rPr>
                <w:b/>
                <w:bCs/>
                <w:sz w:val="24"/>
                <w:szCs w:val="24"/>
                <w:lang w:val="ro-RO"/>
              </w:rPr>
            </w:pPr>
            <w:r w:rsidRPr="00D13536">
              <w:rPr>
                <w:b/>
                <w:bCs/>
                <w:sz w:val="24"/>
                <w:szCs w:val="24"/>
                <w:lang w:val="ro-RO"/>
              </w:rPr>
              <w:t>Etapa de exploatare</w:t>
            </w:r>
          </w:p>
        </w:tc>
        <w:tc>
          <w:tcPr>
            <w:tcW w:w="5319" w:type="dxa"/>
          </w:tcPr>
          <w:p w:rsidR="00672BC1" w:rsidRPr="00D13536" w:rsidRDefault="00672BC1" w:rsidP="00263E2E">
            <w:pPr>
              <w:pStyle w:val="NoSpacing"/>
              <w:rPr>
                <w:bCs/>
                <w:sz w:val="24"/>
                <w:szCs w:val="24"/>
                <w:lang w:val="ro-RO"/>
              </w:rPr>
            </w:pPr>
            <w:r w:rsidRPr="00D13536">
              <w:rPr>
                <w:b/>
                <w:bCs/>
                <w:sz w:val="23"/>
                <w:szCs w:val="23"/>
                <w:lang w:val="ro-RO"/>
              </w:rPr>
              <w:t>Modificări fizice produse</w:t>
            </w:r>
          </w:p>
        </w:tc>
      </w:tr>
      <w:tr w:rsidR="00672BC1" w:rsidRPr="00D13536" w:rsidTr="00263E2E">
        <w:trPr>
          <w:jc w:val="center"/>
        </w:trPr>
        <w:tc>
          <w:tcPr>
            <w:tcW w:w="855" w:type="dxa"/>
          </w:tcPr>
          <w:p w:rsidR="00672BC1" w:rsidRPr="00D13536" w:rsidRDefault="00672BC1" w:rsidP="00263E2E">
            <w:pPr>
              <w:pStyle w:val="NoSpacing"/>
              <w:rPr>
                <w:bCs/>
                <w:sz w:val="24"/>
                <w:szCs w:val="24"/>
                <w:lang w:val="ro-RO"/>
              </w:rPr>
            </w:pPr>
          </w:p>
        </w:tc>
        <w:tc>
          <w:tcPr>
            <w:tcW w:w="3600" w:type="dxa"/>
          </w:tcPr>
          <w:tbl>
            <w:tblPr>
              <w:tblW w:w="0" w:type="auto"/>
              <w:tblBorders>
                <w:top w:val="nil"/>
                <w:left w:val="nil"/>
                <w:bottom w:val="nil"/>
                <w:right w:val="nil"/>
              </w:tblBorders>
              <w:tblLook w:val="0000" w:firstRow="0" w:lastRow="0" w:firstColumn="0" w:lastColumn="0" w:noHBand="0" w:noVBand="0"/>
            </w:tblPr>
            <w:tblGrid>
              <w:gridCol w:w="3128"/>
            </w:tblGrid>
            <w:tr w:rsidR="00672BC1" w:rsidRPr="00D13536" w:rsidTr="00263E2E">
              <w:trPr>
                <w:trHeight w:val="313"/>
              </w:trPr>
              <w:tc>
                <w:tcPr>
                  <w:tcW w:w="0" w:type="auto"/>
                </w:tcPr>
                <w:p w:rsidR="00672BC1" w:rsidRPr="00D13536" w:rsidRDefault="00672BC1" w:rsidP="00263E2E">
                  <w:pPr>
                    <w:pStyle w:val="NoSpacing"/>
                    <w:rPr>
                      <w:bCs/>
                      <w:sz w:val="24"/>
                      <w:lang w:val="ro-RO"/>
                    </w:rPr>
                  </w:pPr>
                  <w:r w:rsidRPr="00D13536">
                    <w:rPr>
                      <w:bCs/>
                      <w:sz w:val="24"/>
                      <w:lang w:val="ro-RO"/>
                    </w:rPr>
                    <w:t xml:space="preserve">Trasarea fâșiilor de exploatare </w:t>
                  </w:r>
                </w:p>
              </w:tc>
            </w:tr>
          </w:tbl>
          <w:p w:rsidR="00672BC1" w:rsidRPr="00D13536" w:rsidRDefault="00672BC1" w:rsidP="00263E2E">
            <w:pPr>
              <w:pStyle w:val="NoSpacing"/>
              <w:rPr>
                <w:bCs/>
                <w:sz w:val="24"/>
                <w:szCs w:val="24"/>
                <w:lang w:val="ro-RO"/>
              </w:rPr>
            </w:pPr>
          </w:p>
        </w:tc>
        <w:tc>
          <w:tcPr>
            <w:tcW w:w="5319" w:type="dxa"/>
          </w:tcPr>
          <w:p w:rsidR="00672BC1" w:rsidRPr="00D13536" w:rsidRDefault="00672BC1" w:rsidP="00263E2E">
            <w:pPr>
              <w:pStyle w:val="NoSpacing"/>
              <w:rPr>
                <w:bCs/>
                <w:sz w:val="24"/>
                <w:szCs w:val="24"/>
                <w:lang w:val="ro-RO"/>
              </w:rPr>
            </w:pPr>
            <w:r w:rsidRPr="00D13536">
              <w:rPr>
                <w:bCs/>
                <w:sz w:val="24"/>
                <w:szCs w:val="24"/>
                <w:lang w:val="ro-RO"/>
              </w:rPr>
              <w:t>Nu se produc modificări fizice in albia minora a râului prin trasarea si materializarea fâșiilor de exploatare.</w:t>
            </w:r>
          </w:p>
        </w:tc>
      </w:tr>
      <w:tr w:rsidR="00672BC1" w:rsidRPr="00D13536" w:rsidTr="00263E2E">
        <w:trPr>
          <w:jc w:val="center"/>
        </w:trPr>
        <w:tc>
          <w:tcPr>
            <w:tcW w:w="855" w:type="dxa"/>
          </w:tcPr>
          <w:p w:rsidR="00672BC1" w:rsidRPr="00D13536" w:rsidRDefault="00672BC1" w:rsidP="00263E2E">
            <w:pPr>
              <w:pStyle w:val="NoSpacing"/>
              <w:rPr>
                <w:bCs/>
                <w:sz w:val="24"/>
                <w:szCs w:val="24"/>
                <w:lang w:val="ro-RO"/>
              </w:rPr>
            </w:pPr>
          </w:p>
        </w:tc>
        <w:tc>
          <w:tcPr>
            <w:tcW w:w="3600" w:type="dxa"/>
          </w:tcPr>
          <w:p w:rsidR="00672BC1" w:rsidRPr="00D13536" w:rsidRDefault="00672BC1" w:rsidP="00263E2E">
            <w:pPr>
              <w:pStyle w:val="NoSpacing"/>
              <w:rPr>
                <w:sz w:val="24"/>
                <w:szCs w:val="24"/>
                <w:lang w:val="ro-RO"/>
              </w:rPr>
            </w:pPr>
            <w:r w:rsidRPr="00D13536">
              <w:rPr>
                <w:sz w:val="24"/>
                <w:szCs w:val="24"/>
                <w:lang w:val="ro-RO"/>
              </w:rPr>
              <w:t xml:space="preserve">Excavarea </w:t>
            </w:r>
          </w:p>
        </w:tc>
        <w:tc>
          <w:tcPr>
            <w:tcW w:w="5319" w:type="dxa"/>
          </w:tcPr>
          <w:p w:rsidR="00672BC1" w:rsidRPr="00D13536" w:rsidRDefault="00672BC1" w:rsidP="00263E2E">
            <w:pPr>
              <w:pStyle w:val="NoSpacing"/>
              <w:rPr>
                <w:bCs/>
                <w:sz w:val="24"/>
                <w:szCs w:val="24"/>
                <w:lang w:val="ro-RO"/>
              </w:rPr>
            </w:pPr>
            <w:r w:rsidRPr="00D13536">
              <w:rPr>
                <w:bCs/>
                <w:sz w:val="24"/>
                <w:szCs w:val="24"/>
                <w:lang w:val="ro-RO"/>
              </w:rPr>
              <w:t>Se produc modificări fizice prin derocarea depozitelor de agregate minerale astfel realizându-se mărirea secțiunii transversale a râului, care va permite tranzitarea aceluiași debit la viteze mai mici, reducându-se nivelul energiei specifice in secțiunea vie. Excavarea agregatelor minerale va conduce la crearea unei linearități in albia minoră a râului.</w:t>
            </w:r>
          </w:p>
        </w:tc>
      </w:tr>
      <w:tr w:rsidR="00672BC1" w:rsidRPr="00D13536" w:rsidTr="00263E2E">
        <w:trPr>
          <w:jc w:val="center"/>
        </w:trPr>
        <w:tc>
          <w:tcPr>
            <w:tcW w:w="855" w:type="dxa"/>
          </w:tcPr>
          <w:p w:rsidR="00672BC1" w:rsidRPr="00D13536" w:rsidRDefault="00672BC1" w:rsidP="00263E2E">
            <w:pPr>
              <w:pStyle w:val="NoSpacing"/>
              <w:rPr>
                <w:bCs/>
                <w:sz w:val="24"/>
                <w:szCs w:val="24"/>
                <w:lang w:val="ro-RO"/>
              </w:rPr>
            </w:pPr>
          </w:p>
        </w:tc>
        <w:tc>
          <w:tcPr>
            <w:tcW w:w="3600" w:type="dxa"/>
          </w:tcPr>
          <w:p w:rsidR="00672BC1" w:rsidRPr="00D13536" w:rsidRDefault="00672BC1" w:rsidP="00263E2E">
            <w:pPr>
              <w:pStyle w:val="NoSpacing"/>
              <w:rPr>
                <w:sz w:val="24"/>
                <w:szCs w:val="24"/>
                <w:lang w:val="ro-RO"/>
              </w:rPr>
            </w:pPr>
            <w:r w:rsidRPr="00D13536">
              <w:rPr>
                <w:sz w:val="24"/>
                <w:szCs w:val="24"/>
                <w:lang w:val="ro-RO"/>
              </w:rPr>
              <w:t>Transportul agregatelor la beneficiari sau la staţia de sortare-concasare</w:t>
            </w:r>
          </w:p>
        </w:tc>
        <w:tc>
          <w:tcPr>
            <w:tcW w:w="5319" w:type="dxa"/>
          </w:tcPr>
          <w:p w:rsidR="00672BC1" w:rsidRPr="00D13536" w:rsidRDefault="00672BC1" w:rsidP="00263E2E">
            <w:pPr>
              <w:pStyle w:val="NoSpacing"/>
              <w:rPr>
                <w:bCs/>
                <w:sz w:val="24"/>
                <w:szCs w:val="24"/>
                <w:lang w:val="ro-RO"/>
              </w:rPr>
            </w:pPr>
            <w:r w:rsidRPr="00D13536">
              <w:rPr>
                <w:bCs/>
                <w:sz w:val="24"/>
                <w:szCs w:val="24"/>
                <w:lang w:val="ro-RO"/>
              </w:rPr>
              <w:t xml:space="preserve">Nu se vor produce modificări fizice la nivelul </w:t>
            </w:r>
            <w:r>
              <w:rPr>
                <w:bCs/>
                <w:sz w:val="24"/>
                <w:szCs w:val="24"/>
                <w:lang w:val="ro-RO"/>
              </w:rPr>
              <w:t xml:space="preserve">malurilor </w:t>
            </w:r>
            <w:r w:rsidRPr="00D13536">
              <w:rPr>
                <w:bCs/>
                <w:sz w:val="24"/>
                <w:szCs w:val="24"/>
                <w:lang w:val="ro-RO"/>
              </w:rPr>
              <w:t>râului fiind utilizate cai de acces existente.</w:t>
            </w:r>
          </w:p>
        </w:tc>
      </w:tr>
      <w:tr w:rsidR="00672BC1" w:rsidRPr="00D13536" w:rsidTr="00263E2E">
        <w:trPr>
          <w:jc w:val="center"/>
        </w:trPr>
        <w:tc>
          <w:tcPr>
            <w:tcW w:w="855" w:type="dxa"/>
          </w:tcPr>
          <w:p w:rsidR="00672BC1" w:rsidRPr="00D13536" w:rsidRDefault="00672BC1" w:rsidP="00263E2E">
            <w:pPr>
              <w:pStyle w:val="NoSpacing"/>
              <w:rPr>
                <w:bCs/>
                <w:sz w:val="24"/>
                <w:szCs w:val="24"/>
                <w:lang w:val="ro-RO"/>
              </w:rPr>
            </w:pPr>
          </w:p>
        </w:tc>
        <w:tc>
          <w:tcPr>
            <w:tcW w:w="3600" w:type="dxa"/>
          </w:tcPr>
          <w:p w:rsidR="00672BC1" w:rsidRPr="00D13536" w:rsidRDefault="00672BC1" w:rsidP="00263E2E">
            <w:pPr>
              <w:pStyle w:val="NoSpacing"/>
              <w:rPr>
                <w:b/>
                <w:sz w:val="24"/>
                <w:szCs w:val="24"/>
                <w:lang w:val="ro-RO"/>
              </w:rPr>
            </w:pPr>
            <w:r w:rsidRPr="00D13536">
              <w:rPr>
                <w:b/>
                <w:sz w:val="24"/>
                <w:szCs w:val="24"/>
                <w:lang w:val="ro-RO"/>
              </w:rPr>
              <w:t>Etapa de închidere şi refacere a amplasamentului</w:t>
            </w:r>
          </w:p>
        </w:tc>
        <w:tc>
          <w:tcPr>
            <w:tcW w:w="5319" w:type="dxa"/>
          </w:tcPr>
          <w:p w:rsidR="00672BC1" w:rsidRPr="00D13536" w:rsidRDefault="00672BC1" w:rsidP="00263E2E">
            <w:pPr>
              <w:pStyle w:val="NoSpacing"/>
              <w:rPr>
                <w:bCs/>
                <w:sz w:val="24"/>
                <w:szCs w:val="24"/>
                <w:lang w:val="ro-RO"/>
              </w:rPr>
            </w:pPr>
            <w:r w:rsidRPr="00D13536">
              <w:rPr>
                <w:b/>
                <w:bCs/>
                <w:sz w:val="23"/>
                <w:szCs w:val="23"/>
                <w:lang w:val="ro-RO"/>
              </w:rPr>
              <w:t>Modificări fizice produse</w:t>
            </w:r>
          </w:p>
        </w:tc>
      </w:tr>
      <w:tr w:rsidR="00672BC1" w:rsidRPr="00D13536" w:rsidTr="00263E2E">
        <w:trPr>
          <w:jc w:val="center"/>
        </w:trPr>
        <w:tc>
          <w:tcPr>
            <w:tcW w:w="855" w:type="dxa"/>
          </w:tcPr>
          <w:p w:rsidR="00672BC1" w:rsidRPr="00D13536" w:rsidRDefault="00672BC1" w:rsidP="00263E2E">
            <w:pPr>
              <w:pStyle w:val="NoSpacing"/>
              <w:rPr>
                <w:bCs/>
                <w:sz w:val="24"/>
                <w:szCs w:val="24"/>
                <w:lang w:val="ro-RO"/>
              </w:rPr>
            </w:pPr>
          </w:p>
        </w:tc>
        <w:tc>
          <w:tcPr>
            <w:tcW w:w="3600" w:type="dxa"/>
          </w:tcPr>
          <w:p w:rsidR="00672BC1" w:rsidRPr="00D13536" w:rsidRDefault="00672BC1" w:rsidP="00263E2E">
            <w:pPr>
              <w:pStyle w:val="NoSpacing"/>
              <w:rPr>
                <w:sz w:val="24"/>
                <w:szCs w:val="24"/>
                <w:lang w:val="ro-RO"/>
              </w:rPr>
            </w:pPr>
            <w:r w:rsidRPr="00D13536">
              <w:rPr>
                <w:sz w:val="24"/>
                <w:szCs w:val="24"/>
                <w:lang w:val="ro-RO"/>
              </w:rPr>
              <w:t>Nivelarea cu buldozerul a concavităților</w:t>
            </w:r>
          </w:p>
        </w:tc>
        <w:tc>
          <w:tcPr>
            <w:tcW w:w="5319" w:type="dxa"/>
          </w:tcPr>
          <w:p w:rsidR="00672BC1" w:rsidRPr="00D13536" w:rsidRDefault="00672BC1" w:rsidP="00263E2E">
            <w:pPr>
              <w:pStyle w:val="NoSpacing"/>
              <w:rPr>
                <w:bCs/>
                <w:sz w:val="24"/>
                <w:szCs w:val="24"/>
                <w:lang w:val="ro-RO"/>
              </w:rPr>
            </w:pPr>
            <w:r w:rsidRPr="00D13536">
              <w:rPr>
                <w:bCs/>
                <w:sz w:val="24"/>
                <w:szCs w:val="24"/>
                <w:lang w:val="ro-RO"/>
              </w:rPr>
              <w:t>Aceasta etapa are ca efect nivelarea concavităților rezultate prin excavarea agregatelor minerale si refacerea malurilor pana la un aspect similar cu cel natural.</w:t>
            </w:r>
          </w:p>
        </w:tc>
      </w:tr>
      <w:tr w:rsidR="00672BC1" w:rsidRPr="00D13536" w:rsidTr="00263E2E">
        <w:trPr>
          <w:jc w:val="center"/>
        </w:trPr>
        <w:tc>
          <w:tcPr>
            <w:tcW w:w="855" w:type="dxa"/>
          </w:tcPr>
          <w:p w:rsidR="00672BC1" w:rsidRPr="00D13536" w:rsidRDefault="00672BC1" w:rsidP="00263E2E">
            <w:pPr>
              <w:pStyle w:val="NoSpacing"/>
              <w:rPr>
                <w:bCs/>
                <w:sz w:val="24"/>
                <w:szCs w:val="24"/>
                <w:lang w:val="ro-RO"/>
              </w:rPr>
            </w:pPr>
          </w:p>
        </w:tc>
        <w:tc>
          <w:tcPr>
            <w:tcW w:w="3600" w:type="dxa"/>
          </w:tcPr>
          <w:p w:rsidR="00672BC1" w:rsidRPr="00D13536" w:rsidRDefault="00672BC1" w:rsidP="00263E2E">
            <w:pPr>
              <w:pStyle w:val="NoSpacing"/>
              <w:rPr>
                <w:sz w:val="24"/>
                <w:szCs w:val="24"/>
                <w:lang w:val="ro-RO"/>
              </w:rPr>
            </w:pPr>
            <w:r w:rsidRPr="00D13536">
              <w:rPr>
                <w:sz w:val="24"/>
                <w:szCs w:val="24"/>
                <w:lang w:val="ro-RO"/>
              </w:rPr>
              <w:t>Retragerea utilajelor de pe amplasament</w:t>
            </w:r>
          </w:p>
        </w:tc>
        <w:tc>
          <w:tcPr>
            <w:tcW w:w="5319" w:type="dxa"/>
          </w:tcPr>
          <w:p w:rsidR="00672BC1" w:rsidRPr="00D13536" w:rsidRDefault="00672BC1" w:rsidP="00263E2E">
            <w:pPr>
              <w:pStyle w:val="NoSpacing"/>
              <w:rPr>
                <w:bCs/>
                <w:sz w:val="24"/>
                <w:szCs w:val="24"/>
                <w:lang w:val="ro-RO"/>
              </w:rPr>
            </w:pPr>
            <w:r w:rsidRPr="00D13536">
              <w:rPr>
                <w:bCs/>
                <w:sz w:val="24"/>
                <w:szCs w:val="24"/>
                <w:lang w:val="ro-RO"/>
              </w:rPr>
              <w:t>Nu se produc modificări fizice in aceasta etapa</w:t>
            </w:r>
          </w:p>
        </w:tc>
      </w:tr>
    </w:tbl>
    <w:p w:rsidR="00672BC1" w:rsidRPr="00D13536" w:rsidRDefault="00672BC1" w:rsidP="00672BC1">
      <w:pPr>
        <w:autoSpaceDE w:val="0"/>
        <w:autoSpaceDN w:val="0"/>
        <w:adjustRightInd w:val="0"/>
        <w:ind w:firstLine="720"/>
        <w:jc w:val="both"/>
        <w:rPr>
          <w:sz w:val="24"/>
          <w:lang w:val="ro-RO"/>
        </w:rPr>
      </w:pPr>
    </w:p>
    <w:p w:rsidR="00672BC1" w:rsidRPr="00D13536" w:rsidRDefault="00672BC1" w:rsidP="00672BC1">
      <w:pPr>
        <w:autoSpaceDE w:val="0"/>
        <w:autoSpaceDN w:val="0"/>
        <w:adjustRightInd w:val="0"/>
        <w:ind w:firstLine="720"/>
        <w:jc w:val="both"/>
        <w:rPr>
          <w:sz w:val="24"/>
          <w:lang w:val="ro-RO"/>
        </w:rPr>
      </w:pPr>
      <w:r w:rsidRPr="00D13536">
        <w:rPr>
          <w:sz w:val="24"/>
          <w:lang w:val="ro-RO"/>
        </w:rPr>
        <w:t>După finalizarea exploatării, in etapa de închidere a balastierei, secțiunea de scurgere a râului pe acest tronson va fi eliberata de utilajele folosite in procesul de exploatare iar patul de înaintare va fi desființat.</w:t>
      </w:r>
    </w:p>
    <w:p w:rsidR="00672BC1" w:rsidRPr="00D13536" w:rsidRDefault="00672BC1" w:rsidP="00672BC1">
      <w:pPr>
        <w:autoSpaceDE w:val="0"/>
        <w:autoSpaceDN w:val="0"/>
        <w:adjustRightInd w:val="0"/>
        <w:ind w:firstLine="720"/>
        <w:jc w:val="both"/>
        <w:rPr>
          <w:sz w:val="24"/>
          <w:lang w:val="ro-RO"/>
        </w:rPr>
      </w:pPr>
      <w:r w:rsidRPr="00D13536">
        <w:rPr>
          <w:sz w:val="24"/>
          <w:lang w:val="ro-RO"/>
        </w:rPr>
        <w:lastRenderedPageBreak/>
        <w:t>Principala modificare fizică, in cazul executării lucrărilor aferente proiectului analizat, constă in regularizarea albiei râului cu atragerea cursului râului către centru</w:t>
      </w:r>
      <w:r>
        <w:rPr>
          <w:sz w:val="24"/>
          <w:lang w:val="ro-RO"/>
        </w:rPr>
        <w:t>l albiei și reducerea eroziunii.</w:t>
      </w:r>
    </w:p>
    <w:p w:rsidR="00905AC9" w:rsidRPr="006F7808" w:rsidRDefault="00905AC9" w:rsidP="00916D85">
      <w:pPr>
        <w:pStyle w:val="NoSpacing"/>
        <w:jc w:val="both"/>
        <w:rPr>
          <w:sz w:val="28"/>
          <w:szCs w:val="28"/>
          <w:lang w:val="ro-RO" w:eastAsia="ro-RO"/>
        </w:rPr>
      </w:pPr>
    </w:p>
    <w:p w:rsidR="00905AC9" w:rsidRPr="006F7808" w:rsidRDefault="00161962" w:rsidP="009C02A8">
      <w:pPr>
        <w:pStyle w:val="Heading3"/>
      </w:pPr>
      <w:bookmarkStart w:id="45" w:name="_Toc357503382"/>
      <w:bookmarkStart w:id="46" w:name="_Toc365886935"/>
      <w:bookmarkStart w:id="47" w:name="_Toc16093399"/>
      <w:r w:rsidRPr="006F7808">
        <w:t>I.3.</w:t>
      </w:r>
      <w:r w:rsidR="00916D85" w:rsidRPr="006F7808">
        <w:t>e.</w:t>
      </w:r>
      <w:r w:rsidR="00ED5270" w:rsidRPr="006F7808">
        <w:t xml:space="preserve"> </w:t>
      </w:r>
      <w:r w:rsidR="00905AC9" w:rsidRPr="006F7808">
        <w:t>Modific</w:t>
      </w:r>
      <w:r w:rsidR="00A46B9D" w:rsidRPr="006F7808">
        <w:t>ă</w:t>
      </w:r>
      <w:r w:rsidR="00905AC9" w:rsidRPr="006F7808">
        <w:t xml:space="preserve">ri fizice la </w:t>
      </w:r>
      <w:r w:rsidR="00A46B9D" w:rsidRPr="006F7808">
        <w:t>î</w:t>
      </w:r>
      <w:r w:rsidR="00905AC9" w:rsidRPr="006F7808">
        <w:t>nchidere, dezafectare, demolare</w:t>
      </w:r>
      <w:r w:rsidR="00A46B9D" w:rsidRPr="006F7808">
        <w:t>:</w:t>
      </w:r>
      <w:bookmarkEnd w:id="45"/>
      <w:bookmarkEnd w:id="46"/>
      <w:bookmarkEnd w:id="47"/>
    </w:p>
    <w:p w:rsidR="0067057A" w:rsidRPr="006F7808" w:rsidRDefault="00AA1622" w:rsidP="0049742D">
      <w:pPr>
        <w:pStyle w:val="NoSpacing"/>
        <w:ind w:firstLine="709"/>
        <w:jc w:val="both"/>
        <w:rPr>
          <w:bCs/>
          <w:sz w:val="24"/>
          <w:szCs w:val="24"/>
          <w:lang w:val="ro-RO" w:eastAsia="ro-RO"/>
        </w:rPr>
      </w:pPr>
      <w:r w:rsidRPr="006F7808">
        <w:rPr>
          <w:bCs/>
          <w:sz w:val="24"/>
          <w:szCs w:val="24"/>
          <w:lang w:val="ro-RO" w:eastAsia="ro-RO"/>
        </w:rPr>
        <w:t>După finalizarea exploatării, în etapa de închidere a balastierei secţiunea de scurgere a râului pe acest tronson va fi eliberată de aluviunile acumulate.</w:t>
      </w:r>
      <w:r w:rsidR="0049742D" w:rsidRPr="006F7808">
        <w:rPr>
          <w:lang w:val="ro-RO"/>
        </w:rPr>
        <w:t xml:space="preserve"> </w:t>
      </w:r>
      <w:r w:rsidR="0049742D" w:rsidRPr="006F7808">
        <w:rPr>
          <w:bCs/>
          <w:sz w:val="24"/>
          <w:szCs w:val="24"/>
          <w:lang w:val="ro-RO" w:eastAsia="ro-RO"/>
        </w:rPr>
        <w:t>În etapa lucrărilor de închidere se desfăşoară activităţi de nivelare a zonei supuse excavării astfel încât malul drept, în zona afectată de proiect, să fie adus la aspect cât mai apropiat de morfologia naturală.</w:t>
      </w:r>
      <w:r w:rsidRPr="006F7808">
        <w:rPr>
          <w:bCs/>
          <w:sz w:val="24"/>
          <w:szCs w:val="24"/>
          <w:lang w:val="ro-RO" w:eastAsia="ro-RO"/>
        </w:rPr>
        <w:t xml:space="preserve"> Principala modificare fizică constă în regularizarea albiei râului </w:t>
      </w:r>
      <w:r w:rsidR="002C021A" w:rsidRPr="006F7808">
        <w:rPr>
          <w:sz w:val="24"/>
          <w:szCs w:val="24"/>
          <w:lang w:val="ro-RO"/>
        </w:rPr>
        <w:t>Siret</w:t>
      </w:r>
      <w:r w:rsidRPr="006F7808">
        <w:rPr>
          <w:bCs/>
          <w:sz w:val="24"/>
          <w:szCs w:val="24"/>
          <w:lang w:val="ro-RO" w:eastAsia="ro-RO"/>
        </w:rPr>
        <w:t xml:space="preserve"> cu </w:t>
      </w:r>
      <w:r w:rsidR="00B01179" w:rsidRPr="006F7808">
        <w:rPr>
          <w:bCs/>
          <w:sz w:val="24"/>
          <w:szCs w:val="24"/>
          <w:lang w:val="ro-RO" w:eastAsia="ro-RO"/>
        </w:rPr>
        <w:t xml:space="preserve">îndepărtarea </w:t>
      </w:r>
      <w:r w:rsidRPr="006F7808">
        <w:rPr>
          <w:bCs/>
          <w:sz w:val="24"/>
          <w:szCs w:val="24"/>
          <w:lang w:val="ro-RO" w:eastAsia="ro-RO"/>
        </w:rPr>
        <w:t xml:space="preserve">ea cursului râului </w:t>
      </w:r>
      <w:r w:rsidR="00B01179" w:rsidRPr="006F7808">
        <w:rPr>
          <w:bCs/>
          <w:sz w:val="24"/>
          <w:szCs w:val="24"/>
          <w:lang w:val="ro-RO" w:eastAsia="ro-RO"/>
        </w:rPr>
        <w:t>de</w:t>
      </w:r>
      <w:r w:rsidRPr="006F7808">
        <w:rPr>
          <w:bCs/>
          <w:sz w:val="24"/>
          <w:szCs w:val="24"/>
          <w:lang w:val="ro-RO" w:eastAsia="ro-RO"/>
        </w:rPr>
        <w:t xml:space="preserve"> malul drept şi </w:t>
      </w:r>
      <w:r w:rsidR="00B01179" w:rsidRPr="006F7808">
        <w:rPr>
          <w:sz w:val="24"/>
          <w:szCs w:val="24"/>
          <w:lang w:val="ro-RO"/>
        </w:rPr>
        <w:t>si dirijarea acestuia pe centrul albiei</w:t>
      </w:r>
      <w:r w:rsidRPr="006F7808">
        <w:rPr>
          <w:bCs/>
          <w:sz w:val="24"/>
          <w:szCs w:val="24"/>
          <w:lang w:val="ro-RO" w:eastAsia="ro-RO"/>
        </w:rPr>
        <w:t>.</w:t>
      </w:r>
    </w:p>
    <w:p w:rsidR="001733EE" w:rsidRPr="006F7808" w:rsidRDefault="001733EE" w:rsidP="000B6A2E">
      <w:pPr>
        <w:pStyle w:val="NoSpacing"/>
        <w:jc w:val="both"/>
        <w:rPr>
          <w:sz w:val="28"/>
          <w:szCs w:val="28"/>
          <w:lang w:val="ro-RO" w:eastAsia="ro-RO"/>
        </w:rPr>
      </w:pPr>
    </w:p>
    <w:p w:rsidR="001733EE" w:rsidRPr="006F7808" w:rsidRDefault="001733EE" w:rsidP="00B07C1C">
      <w:pPr>
        <w:pStyle w:val="Heading2"/>
      </w:pPr>
      <w:r w:rsidRPr="006F7808">
        <w:t xml:space="preserve"> </w:t>
      </w:r>
      <w:bookmarkStart w:id="48" w:name="_Toc357503383"/>
      <w:bookmarkStart w:id="49" w:name="_Toc365886936"/>
      <w:bookmarkStart w:id="50" w:name="_Toc16093400"/>
      <w:r w:rsidR="00916D85" w:rsidRPr="006F7808">
        <w:t>I.4. Resursele naturale necesare implementării PP (preluare de apă, resurse regenerabile, resurse neregenerabile etc.):</w:t>
      </w:r>
      <w:bookmarkEnd w:id="48"/>
      <w:bookmarkEnd w:id="49"/>
      <w:bookmarkEnd w:id="50"/>
    </w:p>
    <w:p w:rsidR="004079BA" w:rsidRPr="006F7808" w:rsidRDefault="004079BA" w:rsidP="004079BA">
      <w:pPr>
        <w:pStyle w:val="NoSpacing"/>
        <w:ind w:left="1440"/>
        <w:jc w:val="both"/>
        <w:rPr>
          <w:i/>
          <w:sz w:val="28"/>
          <w:szCs w:val="28"/>
          <w:lang w:val="ro-RO" w:eastAsia="ro-RO"/>
        </w:rPr>
      </w:pPr>
    </w:p>
    <w:p w:rsidR="004079BA" w:rsidRPr="006F7808" w:rsidRDefault="004079BA" w:rsidP="00F10CBB">
      <w:pPr>
        <w:pStyle w:val="NoSpacing"/>
        <w:numPr>
          <w:ilvl w:val="0"/>
          <w:numId w:val="6"/>
        </w:numPr>
        <w:jc w:val="both"/>
        <w:rPr>
          <w:i/>
          <w:sz w:val="24"/>
          <w:szCs w:val="24"/>
          <w:lang w:val="ro-RO" w:eastAsia="ro-RO"/>
        </w:rPr>
      </w:pPr>
      <w:r w:rsidRPr="006F7808">
        <w:rPr>
          <w:i/>
          <w:sz w:val="24"/>
          <w:szCs w:val="24"/>
          <w:lang w:val="ro-RO" w:eastAsia="ro-RO"/>
        </w:rPr>
        <w:t>Utilizarea resurselor regenerabile</w:t>
      </w:r>
    </w:p>
    <w:p w:rsidR="004079BA" w:rsidRPr="006F7808" w:rsidRDefault="004079BA" w:rsidP="004079BA">
      <w:pPr>
        <w:pStyle w:val="NoSpacing"/>
        <w:jc w:val="both"/>
        <w:rPr>
          <w:sz w:val="24"/>
          <w:szCs w:val="24"/>
          <w:lang w:val="ro-RO" w:eastAsia="ro-RO"/>
        </w:rPr>
      </w:pPr>
      <w:r w:rsidRPr="006F7808">
        <w:rPr>
          <w:sz w:val="24"/>
          <w:szCs w:val="24"/>
          <w:lang w:val="ro-RO" w:eastAsia="ro-RO"/>
        </w:rPr>
        <w:t>Pentru implementarea proiectului supus analizei nu se utilizează resurse naturale regenerabile.</w:t>
      </w:r>
    </w:p>
    <w:p w:rsidR="004079BA" w:rsidRPr="006F7808" w:rsidRDefault="004079BA" w:rsidP="004079BA">
      <w:pPr>
        <w:pStyle w:val="NoSpacing"/>
        <w:jc w:val="both"/>
        <w:rPr>
          <w:sz w:val="24"/>
          <w:szCs w:val="24"/>
          <w:lang w:val="ro-RO" w:eastAsia="ro-RO"/>
        </w:rPr>
      </w:pPr>
    </w:p>
    <w:p w:rsidR="004079BA" w:rsidRPr="006F7808" w:rsidRDefault="004079BA" w:rsidP="00F10CBB">
      <w:pPr>
        <w:pStyle w:val="NoSpacing"/>
        <w:numPr>
          <w:ilvl w:val="0"/>
          <w:numId w:val="6"/>
        </w:numPr>
        <w:jc w:val="both"/>
        <w:rPr>
          <w:i/>
          <w:sz w:val="24"/>
          <w:szCs w:val="24"/>
          <w:lang w:val="ro-RO" w:eastAsia="ro-RO"/>
        </w:rPr>
      </w:pPr>
      <w:r w:rsidRPr="006F7808">
        <w:rPr>
          <w:i/>
          <w:sz w:val="24"/>
          <w:szCs w:val="24"/>
          <w:lang w:val="ro-RO" w:eastAsia="ro-RO"/>
        </w:rPr>
        <w:t>Utilizarea resurselor neregenerabile</w:t>
      </w:r>
    </w:p>
    <w:p w:rsidR="004079BA" w:rsidRPr="006F7808" w:rsidRDefault="004079BA" w:rsidP="004079BA">
      <w:pPr>
        <w:pStyle w:val="NoSpacing"/>
        <w:ind w:firstLine="720"/>
        <w:jc w:val="both"/>
        <w:rPr>
          <w:sz w:val="24"/>
          <w:szCs w:val="24"/>
          <w:lang w:val="ro-RO" w:eastAsia="ro-RO"/>
        </w:rPr>
      </w:pPr>
      <w:r w:rsidRPr="006F7808">
        <w:rPr>
          <w:sz w:val="24"/>
          <w:szCs w:val="24"/>
          <w:lang w:val="ro-RO" w:eastAsia="ro-RO"/>
        </w:rPr>
        <w:t xml:space="preserve">Pentru implementarea proiectului supus analizei, volumul maxim preliminat a se exploata din perimetrul albiei minore a râului </w:t>
      </w:r>
      <w:r w:rsidR="002C021A" w:rsidRPr="006F7808">
        <w:rPr>
          <w:sz w:val="24"/>
          <w:szCs w:val="24"/>
          <w:lang w:val="ro-RO"/>
        </w:rPr>
        <w:t>Siret</w:t>
      </w:r>
      <w:r w:rsidRPr="006F7808">
        <w:rPr>
          <w:sz w:val="24"/>
          <w:szCs w:val="24"/>
          <w:lang w:val="ro-RO" w:eastAsia="ro-RO"/>
        </w:rPr>
        <w:t xml:space="preserve"> pentru </w:t>
      </w:r>
      <w:r w:rsidRPr="00672BC1">
        <w:rPr>
          <w:b/>
          <w:sz w:val="24"/>
          <w:szCs w:val="24"/>
          <w:lang w:val="ro-RO" w:eastAsia="ro-RO"/>
        </w:rPr>
        <w:t xml:space="preserve">anul </w:t>
      </w:r>
      <w:r w:rsidR="00121980" w:rsidRPr="00672BC1">
        <w:rPr>
          <w:b/>
          <w:sz w:val="24"/>
          <w:szCs w:val="24"/>
          <w:lang w:val="ro-RO" w:eastAsia="ro-RO"/>
        </w:rPr>
        <w:t>20</w:t>
      </w:r>
      <w:r w:rsidR="005D2960" w:rsidRPr="00672BC1">
        <w:rPr>
          <w:b/>
          <w:sz w:val="24"/>
          <w:szCs w:val="24"/>
          <w:lang w:val="ro-RO" w:eastAsia="ro-RO"/>
        </w:rPr>
        <w:t>20</w:t>
      </w:r>
      <w:r w:rsidR="00672BC1" w:rsidRPr="00672BC1">
        <w:rPr>
          <w:b/>
          <w:sz w:val="24"/>
          <w:szCs w:val="24"/>
          <w:lang w:val="ro-RO" w:eastAsia="ro-RO"/>
        </w:rPr>
        <w:t xml:space="preserve"> - 2021</w:t>
      </w:r>
      <w:r w:rsidRPr="00672BC1">
        <w:rPr>
          <w:b/>
          <w:sz w:val="24"/>
          <w:szCs w:val="24"/>
          <w:lang w:val="ro-RO" w:eastAsia="ro-RO"/>
        </w:rPr>
        <w:t xml:space="preserve"> </w:t>
      </w:r>
      <w:r w:rsidRPr="006F7808">
        <w:rPr>
          <w:sz w:val="24"/>
          <w:szCs w:val="24"/>
          <w:lang w:val="ro-RO" w:eastAsia="ro-RO"/>
        </w:rPr>
        <w:t xml:space="preserve">va fi de </w:t>
      </w:r>
      <w:r w:rsidR="00B07C1C" w:rsidRPr="006F7808">
        <w:rPr>
          <w:b/>
          <w:bCs/>
          <w:sz w:val="24"/>
          <w:szCs w:val="24"/>
          <w:lang w:val="ro-RO" w:eastAsia="ro-RO"/>
        </w:rPr>
        <w:t xml:space="preserve">50.300 </w:t>
      </w:r>
      <w:r w:rsidR="00072F27" w:rsidRPr="006F7808">
        <w:rPr>
          <w:b/>
          <w:bCs/>
          <w:sz w:val="24"/>
          <w:szCs w:val="24"/>
          <w:lang w:val="ro-RO" w:eastAsia="ro-RO"/>
        </w:rPr>
        <w:t>m</w:t>
      </w:r>
      <w:r w:rsidR="00072F27" w:rsidRPr="006F7808">
        <w:rPr>
          <w:b/>
          <w:bCs/>
          <w:sz w:val="24"/>
          <w:szCs w:val="24"/>
          <w:vertAlign w:val="superscript"/>
          <w:lang w:val="ro-RO" w:eastAsia="ro-RO"/>
        </w:rPr>
        <w:t>3</w:t>
      </w:r>
      <w:r w:rsidRPr="006F7808">
        <w:rPr>
          <w:sz w:val="24"/>
          <w:szCs w:val="24"/>
          <w:lang w:val="ro-RO" w:eastAsia="ro-RO"/>
        </w:rPr>
        <w:t>. Extracţia nu va depăşi volumul de agregate minerale aprobat prin Avizul de Gospodărie a Apelor .</w:t>
      </w:r>
    </w:p>
    <w:p w:rsidR="00C34C7A" w:rsidRPr="006F7808" w:rsidRDefault="004079BA" w:rsidP="004079BA">
      <w:pPr>
        <w:pStyle w:val="NoSpacing"/>
        <w:ind w:firstLine="720"/>
        <w:jc w:val="both"/>
        <w:rPr>
          <w:sz w:val="24"/>
          <w:szCs w:val="24"/>
          <w:lang w:val="ro-RO" w:eastAsia="ro-RO"/>
        </w:rPr>
      </w:pPr>
      <w:r w:rsidRPr="006F7808">
        <w:rPr>
          <w:sz w:val="24"/>
          <w:szCs w:val="24"/>
          <w:lang w:val="ro-RO" w:eastAsia="ro-RO"/>
        </w:rPr>
        <w:t xml:space="preserve">Se vor utiliza cca </w:t>
      </w:r>
      <w:r w:rsidR="00BD7CFA" w:rsidRPr="006F7808">
        <w:rPr>
          <w:sz w:val="24"/>
          <w:szCs w:val="24"/>
          <w:lang w:val="ro-RO" w:eastAsia="ro-RO"/>
        </w:rPr>
        <w:t>1</w:t>
      </w:r>
      <w:r w:rsidRPr="006F7808">
        <w:rPr>
          <w:sz w:val="24"/>
          <w:szCs w:val="24"/>
          <w:lang w:val="ro-RO" w:eastAsia="ro-RO"/>
        </w:rPr>
        <w:t>0,0 tone combustibil (motorină pentru alimentarea mijloacelor de transport şi a utilajelor terasiere).</w:t>
      </w:r>
    </w:p>
    <w:p w:rsidR="00C34C7A" w:rsidRPr="006F7808" w:rsidRDefault="00C34C7A" w:rsidP="00C34C7A">
      <w:pPr>
        <w:rPr>
          <w:sz w:val="24"/>
          <w:szCs w:val="24"/>
          <w:lang w:val="ro-RO" w:eastAsia="ro-RO"/>
        </w:rPr>
      </w:pPr>
      <w:r w:rsidRPr="006F7808">
        <w:rPr>
          <w:sz w:val="24"/>
          <w:szCs w:val="24"/>
          <w:lang w:val="ro-RO" w:eastAsia="ro-RO"/>
        </w:rPr>
        <w:br w:type="page"/>
      </w:r>
    </w:p>
    <w:p w:rsidR="00D753B9" w:rsidRPr="006F7808" w:rsidRDefault="00D753B9" w:rsidP="004079BA">
      <w:pPr>
        <w:pStyle w:val="NoSpacing"/>
        <w:ind w:firstLine="720"/>
        <w:jc w:val="both"/>
        <w:rPr>
          <w:sz w:val="28"/>
          <w:szCs w:val="28"/>
          <w:lang w:val="ro-RO" w:eastAsia="ro-RO"/>
        </w:rPr>
      </w:pPr>
    </w:p>
    <w:p w:rsidR="001733EE" w:rsidRPr="006F7808" w:rsidRDefault="001733EE" w:rsidP="00B07C1C">
      <w:pPr>
        <w:pStyle w:val="Heading2"/>
      </w:pPr>
      <w:r w:rsidRPr="006F7808">
        <w:t xml:space="preserve"> </w:t>
      </w:r>
      <w:bookmarkStart w:id="51" w:name="_Toc357503384"/>
      <w:bookmarkStart w:id="52" w:name="_Toc365886937"/>
      <w:bookmarkStart w:id="53" w:name="_Toc16093401"/>
      <w:r w:rsidR="00916D85" w:rsidRPr="006F7808">
        <w:t>I.5. Resursele naturale ce vor fi exploatate din cadrul ariei naturale protejate de interes comunitar pentru a fi utilizate la implementarea planului/proiectului:</w:t>
      </w:r>
      <w:bookmarkEnd w:id="51"/>
      <w:bookmarkEnd w:id="52"/>
      <w:bookmarkEnd w:id="53"/>
    </w:p>
    <w:p w:rsidR="004079BA" w:rsidRPr="006F7808" w:rsidRDefault="004079BA" w:rsidP="00096D34">
      <w:pPr>
        <w:pStyle w:val="NoSpacing"/>
        <w:ind w:firstLine="720"/>
        <w:jc w:val="both"/>
        <w:rPr>
          <w:sz w:val="28"/>
          <w:szCs w:val="28"/>
          <w:lang w:val="ro-RO" w:eastAsia="ro-RO"/>
        </w:rPr>
      </w:pPr>
    </w:p>
    <w:p w:rsidR="004079BA" w:rsidRPr="006F7808" w:rsidRDefault="004079BA" w:rsidP="00096D34">
      <w:pPr>
        <w:pStyle w:val="NoSpacing"/>
        <w:ind w:firstLine="720"/>
        <w:jc w:val="both"/>
        <w:rPr>
          <w:sz w:val="24"/>
          <w:szCs w:val="24"/>
          <w:lang w:val="ro-RO" w:eastAsia="ro-RO"/>
        </w:rPr>
      </w:pPr>
      <w:r w:rsidRPr="006F7808">
        <w:rPr>
          <w:sz w:val="24"/>
          <w:szCs w:val="24"/>
          <w:lang w:val="ro-RO" w:eastAsia="ro-RO"/>
        </w:rPr>
        <w:t xml:space="preserve">Resursa naturală ce se exploatează este cantitatea de </w:t>
      </w:r>
      <w:r w:rsidR="00B07C1C" w:rsidRPr="006F7808">
        <w:rPr>
          <w:b/>
          <w:bCs/>
          <w:sz w:val="24"/>
          <w:szCs w:val="24"/>
          <w:lang w:val="ro-RO" w:eastAsia="ro-RO"/>
        </w:rPr>
        <w:t xml:space="preserve">50.300 </w:t>
      </w:r>
      <w:r w:rsidR="00072F27" w:rsidRPr="006F7808">
        <w:rPr>
          <w:b/>
          <w:bCs/>
          <w:sz w:val="24"/>
          <w:szCs w:val="24"/>
          <w:lang w:val="ro-RO" w:eastAsia="ro-RO"/>
        </w:rPr>
        <w:t>m</w:t>
      </w:r>
      <w:r w:rsidR="00072F27" w:rsidRPr="006F7808">
        <w:rPr>
          <w:b/>
          <w:bCs/>
          <w:sz w:val="24"/>
          <w:szCs w:val="24"/>
          <w:vertAlign w:val="superscript"/>
          <w:lang w:val="ro-RO" w:eastAsia="ro-RO"/>
        </w:rPr>
        <w:t>3</w:t>
      </w:r>
      <w:r w:rsidRPr="006F7808">
        <w:rPr>
          <w:sz w:val="24"/>
          <w:szCs w:val="24"/>
          <w:lang w:val="ro-RO" w:eastAsia="ro-RO"/>
        </w:rPr>
        <w:t xml:space="preserve"> de agregate minerale existente in albia şi pe malu</w:t>
      </w:r>
      <w:r w:rsidR="007D2D9B" w:rsidRPr="006F7808">
        <w:rPr>
          <w:sz w:val="24"/>
          <w:szCs w:val="24"/>
          <w:lang w:val="ro-RO" w:eastAsia="ro-RO"/>
        </w:rPr>
        <w:t>l drept</w:t>
      </w:r>
      <w:r w:rsidRPr="006F7808">
        <w:rPr>
          <w:sz w:val="24"/>
          <w:szCs w:val="24"/>
          <w:lang w:val="ro-RO" w:eastAsia="ro-RO"/>
        </w:rPr>
        <w:t xml:space="preserve"> râului </w:t>
      </w:r>
      <w:r w:rsidR="002C021A" w:rsidRPr="006F7808">
        <w:rPr>
          <w:sz w:val="24"/>
          <w:szCs w:val="24"/>
          <w:lang w:val="ro-RO"/>
        </w:rPr>
        <w:t>Siret</w:t>
      </w:r>
      <w:r w:rsidRPr="006F7808">
        <w:rPr>
          <w:sz w:val="24"/>
          <w:szCs w:val="24"/>
          <w:lang w:val="ro-RO" w:eastAsia="ro-RO"/>
        </w:rPr>
        <w:t>.</w:t>
      </w:r>
    </w:p>
    <w:p w:rsidR="00FD2402" w:rsidRPr="006F7808" w:rsidRDefault="004079BA" w:rsidP="00096D34">
      <w:pPr>
        <w:pStyle w:val="NoSpacing"/>
        <w:ind w:firstLine="720"/>
        <w:jc w:val="both"/>
        <w:rPr>
          <w:sz w:val="24"/>
          <w:szCs w:val="24"/>
          <w:lang w:val="ro-RO" w:eastAsia="ro-RO"/>
        </w:rPr>
      </w:pPr>
      <w:r w:rsidRPr="006F7808">
        <w:rPr>
          <w:sz w:val="24"/>
          <w:szCs w:val="24"/>
          <w:lang w:val="ro-RO" w:eastAsia="ro-RO"/>
        </w:rPr>
        <w:t>Pentru implementarea proiectului supus analizei nu se utilizează resurse naturale regenerabile.</w:t>
      </w:r>
    </w:p>
    <w:p w:rsidR="00ED5270" w:rsidRPr="006F7808" w:rsidRDefault="00ED5270" w:rsidP="00096D34">
      <w:pPr>
        <w:pStyle w:val="NoSpacing"/>
        <w:ind w:firstLine="720"/>
        <w:jc w:val="both"/>
        <w:rPr>
          <w:sz w:val="28"/>
          <w:szCs w:val="28"/>
          <w:lang w:val="ro-RO" w:eastAsia="ro-RO"/>
        </w:rPr>
      </w:pPr>
    </w:p>
    <w:p w:rsidR="00FD2402" w:rsidRPr="006F7808" w:rsidRDefault="00916D85" w:rsidP="00B07C1C">
      <w:pPr>
        <w:pStyle w:val="Heading2"/>
      </w:pPr>
      <w:bookmarkStart w:id="54" w:name="_Toc357503385"/>
      <w:bookmarkStart w:id="55" w:name="_Toc365886938"/>
      <w:bookmarkStart w:id="56" w:name="_Toc16093402"/>
      <w:r w:rsidRPr="006F7808">
        <w:t>I.6. Emisii şi deşeuri generate de PP (în apă, în aer, pe suprafaţa unde sunt depozitate deşeurile) şi modalitatea de eliminare a acestora:</w:t>
      </w:r>
      <w:bookmarkEnd w:id="54"/>
      <w:bookmarkEnd w:id="55"/>
      <w:bookmarkEnd w:id="56"/>
    </w:p>
    <w:p w:rsidR="001733EE" w:rsidRPr="006F7808" w:rsidRDefault="001733EE" w:rsidP="000B6A2E">
      <w:pPr>
        <w:pStyle w:val="NoSpacing"/>
        <w:jc w:val="both"/>
        <w:rPr>
          <w:sz w:val="28"/>
          <w:szCs w:val="28"/>
          <w:lang w:val="ro-RO" w:eastAsia="ro-RO"/>
        </w:rPr>
      </w:pPr>
      <w:r w:rsidRPr="006F7808">
        <w:rPr>
          <w:sz w:val="28"/>
          <w:szCs w:val="28"/>
          <w:lang w:val="ro-RO" w:eastAsia="ro-RO"/>
        </w:rPr>
        <w:t xml:space="preserve"> </w:t>
      </w:r>
    </w:p>
    <w:p w:rsidR="007422D5" w:rsidRPr="006F7808" w:rsidRDefault="00C828B7" w:rsidP="009C02A8">
      <w:pPr>
        <w:pStyle w:val="Heading3"/>
      </w:pPr>
      <w:bookmarkStart w:id="57" w:name="_Toc357503386"/>
      <w:bookmarkStart w:id="58" w:name="_Toc365886939"/>
      <w:bookmarkStart w:id="59" w:name="_Toc16093403"/>
      <w:r w:rsidRPr="006F7808">
        <w:t xml:space="preserve">I.6.a. </w:t>
      </w:r>
      <w:r w:rsidR="00831D3E" w:rsidRPr="006F7808">
        <w:t>Caracteristicile factorului de mediu aer</w:t>
      </w:r>
      <w:bookmarkEnd w:id="57"/>
      <w:bookmarkEnd w:id="58"/>
      <w:bookmarkEnd w:id="59"/>
    </w:p>
    <w:p w:rsidR="006B406A" w:rsidRPr="006F7808" w:rsidRDefault="006B406A" w:rsidP="006B406A">
      <w:pPr>
        <w:pStyle w:val="NoSpacing"/>
        <w:ind w:firstLine="567"/>
        <w:jc w:val="both"/>
        <w:rPr>
          <w:sz w:val="24"/>
          <w:szCs w:val="24"/>
          <w:lang w:val="ro-RO" w:eastAsia="ro-RO"/>
        </w:rPr>
      </w:pPr>
      <w:r w:rsidRPr="006F7808">
        <w:rPr>
          <w:sz w:val="24"/>
          <w:szCs w:val="24"/>
          <w:lang w:val="ro-RO" w:eastAsia="ro-RO"/>
        </w:rPr>
        <w:t>Din punct de vedere climatic zona se încadrează în ținutul temperat continental est european. Iernile sunt friguroase, frecvent cu multă zăpadă, iar verile călduroase, uneori chiar secetoase.</w:t>
      </w:r>
    </w:p>
    <w:p w:rsidR="006B406A" w:rsidRPr="006F7808" w:rsidRDefault="006B406A" w:rsidP="006B406A">
      <w:pPr>
        <w:pStyle w:val="NoSpacing"/>
        <w:ind w:firstLine="567"/>
        <w:jc w:val="both"/>
        <w:rPr>
          <w:sz w:val="24"/>
          <w:szCs w:val="24"/>
          <w:lang w:val="ro-RO" w:eastAsia="ro-RO"/>
        </w:rPr>
      </w:pPr>
      <w:r w:rsidRPr="006F7808">
        <w:rPr>
          <w:sz w:val="24"/>
          <w:szCs w:val="24"/>
          <w:lang w:val="ro-RO" w:eastAsia="ro-RO"/>
        </w:rPr>
        <w:tab/>
        <w:t>Precipitaţiile anuale au variat pe o perioadă de 115 ani de la 339 mm în anul 1986 la 1121 mm în anul 1912. Valoarea medie a precipitațiilor pe această perioadă fiind de 514 mm.</w:t>
      </w:r>
    </w:p>
    <w:p w:rsidR="006B406A" w:rsidRPr="006F7808" w:rsidRDefault="006B406A" w:rsidP="006B406A">
      <w:pPr>
        <w:pStyle w:val="NoSpacing"/>
        <w:ind w:firstLine="567"/>
        <w:jc w:val="both"/>
        <w:rPr>
          <w:sz w:val="24"/>
          <w:szCs w:val="24"/>
          <w:lang w:val="ro-RO" w:eastAsia="ro-RO"/>
        </w:rPr>
      </w:pPr>
      <w:r w:rsidRPr="006F7808">
        <w:rPr>
          <w:sz w:val="24"/>
          <w:szCs w:val="24"/>
          <w:lang w:val="ro-RO" w:eastAsia="ro-RO"/>
        </w:rPr>
        <w:tab/>
        <w:t>Regimul eolian în zona studiată se caracterizează prin:</w:t>
      </w:r>
    </w:p>
    <w:p w:rsidR="006B406A" w:rsidRPr="006F7808" w:rsidRDefault="006B406A" w:rsidP="006B406A">
      <w:pPr>
        <w:pStyle w:val="NoSpacing"/>
        <w:ind w:firstLine="567"/>
        <w:jc w:val="both"/>
        <w:rPr>
          <w:sz w:val="24"/>
          <w:szCs w:val="24"/>
          <w:lang w:val="ro-RO" w:eastAsia="ro-RO"/>
        </w:rPr>
      </w:pPr>
      <w:r w:rsidRPr="006F7808">
        <w:rPr>
          <w:sz w:val="24"/>
          <w:szCs w:val="24"/>
          <w:lang w:val="ro-RO" w:eastAsia="ro-RO"/>
        </w:rPr>
        <w:t>-</w:t>
      </w:r>
      <w:r w:rsidRPr="006F7808">
        <w:rPr>
          <w:sz w:val="24"/>
          <w:szCs w:val="24"/>
          <w:lang w:val="ro-RO" w:eastAsia="ro-RO"/>
        </w:rPr>
        <w:tab/>
        <w:t>direcția vântului predominant N - NV;</w:t>
      </w:r>
    </w:p>
    <w:p w:rsidR="00EA2A2F" w:rsidRPr="006F7808" w:rsidRDefault="006B406A" w:rsidP="006B406A">
      <w:pPr>
        <w:pStyle w:val="NoSpacing"/>
        <w:ind w:firstLine="567"/>
        <w:jc w:val="both"/>
        <w:rPr>
          <w:sz w:val="24"/>
          <w:szCs w:val="24"/>
          <w:lang w:val="ro-RO"/>
        </w:rPr>
      </w:pPr>
      <w:r w:rsidRPr="006F7808">
        <w:rPr>
          <w:sz w:val="24"/>
          <w:szCs w:val="24"/>
          <w:lang w:val="ro-RO" w:eastAsia="ro-RO"/>
        </w:rPr>
        <w:t>-</w:t>
      </w:r>
      <w:r w:rsidRPr="006F7808">
        <w:rPr>
          <w:sz w:val="24"/>
          <w:szCs w:val="24"/>
          <w:lang w:val="ro-RO" w:eastAsia="ro-RO"/>
        </w:rPr>
        <w:tab/>
        <w:t>viteze mari în intervalul XII - II și un procent de calm atmosferic de 49 - 50,5%</w:t>
      </w:r>
      <w:r w:rsidR="007D2D9B" w:rsidRPr="006F7808">
        <w:rPr>
          <w:sz w:val="24"/>
          <w:szCs w:val="24"/>
          <w:lang w:val="ro-RO" w:eastAsia="ro-RO"/>
        </w:rPr>
        <w:t>.</w:t>
      </w:r>
    </w:p>
    <w:p w:rsidR="00EA2A2F" w:rsidRPr="006F7808" w:rsidRDefault="00EA2A2F" w:rsidP="006B406A">
      <w:pPr>
        <w:pStyle w:val="NoSpacing"/>
        <w:ind w:firstLine="567"/>
        <w:jc w:val="both"/>
        <w:rPr>
          <w:sz w:val="24"/>
          <w:szCs w:val="24"/>
          <w:lang w:val="ro-RO"/>
        </w:rPr>
      </w:pPr>
      <w:r w:rsidRPr="006F7808">
        <w:rPr>
          <w:sz w:val="24"/>
          <w:szCs w:val="24"/>
          <w:lang w:val="ro-RO"/>
        </w:rPr>
        <w:t xml:space="preserve">Directia predominanta a vântului este NV (peste 30% din zile), pe directia vaii râului </w:t>
      </w:r>
      <w:r w:rsidR="002C021A" w:rsidRPr="006F7808">
        <w:rPr>
          <w:sz w:val="24"/>
          <w:szCs w:val="24"/>
          <w:lang w:val="ro-RO"/>
        </w:rPr>
        <w:t>Siret</w:t>
      </w:r>
      <w:r w:rsidRPr="006F7808">
        <w:rPr>
          <w:sz w:val="24"/>
          <w:szCs w:val="24"/>
          <w:lang w:val="ro-RO"/>
        </w:rPr>
        <w:t>. Viteza maxima a vântului în aceasta perioada a fost 8 m/s, iar viteza medie lunara a vântului a fost în jurul valorii de 3,5 m/s.</w:t>
      </w:r>
    </w:p>
    <w:p w:rsidR="00EA2A2F" w:rsidRPr="006F7808" w:rsidRDefault="00EA2A2F" w:rsidP="006B406A">
      <w:pPr>
        <w:pStyle w:val="NoSpacing"/>
        <w:ind w:firstLine="567"/>
        <w:jc w:val="both"/>
        <w:rPr>
          <w:sz w:val="24"/>
          <w:szCs w:val="24"/>
          <w:lang w:val="ro-RO"/>
        </w:rPr>
      </w:pPr>
    </w:p>
    <w:p w:rsidR="006B406A" w:rsidRPr="006F7808" w:rsidRDefault="006B406A" w:rsidP="006B406A">
      <w:pPr>
        <w:pStyle w:val="NoSpacing"/>
        <w:ind w:firstLine="567"/>
        <w:jc w:val="both"/>
        <w:rPr>
          <w:sz w:val="24"/>
          <w:szCs w:val="24"/>
          <w:lang w:val="ro-RO"/>
        </w:rPr>
      </w:pPr>
      <w:r w:rsidRPr="006F7808">
        <w:rPr>
          <w:sz w:val="24"/>
          <w:szCs w:val="24"/>
          <w:lang w:val="ro-RO"/>
        </w:rPr>
        <w:t>Temperatura medie anuală este de aproximativ 10,5°C, în timp ce mediile sezoniere se încadrează, pentru anotimpul cald în jurul valorii de 20°C, iar pentru cel rece de -2°C. Pentru anotimpurile de tranziţie, valorile medii ale temperaturii aerului sunt de aproximativ 10°C.</w:t>
      </w:r>
    </w:p>
    <w:p w:rsidR="006B406A" w:rsidRPr="006F7808" w:rsidRDefault="006B406A" w:rsidP="006B406A">
      <w:pPr>
        <w:pStyle w:val="NoSpacing"/>
        <w:ind w:firstLine="567"/>
        <w:jc w:val="both"/>
        <w:rPr>
          <w:sz w:val="24"/>
          <w:szCs w:val="24"/>
          <w:lang w:val="ro-RO"/>
        </w:rPr>
      </w:pPr>
      <w:r w:rsidRPr="006F7808">
        <w:rPr>
          <w:sz w:val="24"/>
          <w:szCs w:val="24"/>
          <w:lang w:val="ro-RO"/>
        </w:rPr>
        <w:t xml:space="preserve">Cantitatea medie multianuală de precipitaţii specifică staţiei meteorologice </w:t>
      </w:r>
      <w:r w:rsidR="00B07C1C" w:rsidRPr="006F7808">
        <w:rPr>
          <w:sz w:val="24"/>
          <w:szCs w:val="24"/>
          <w:lang w:val="ro-RO"/>
        </w:rPr>
        <w:t>Roman</w:t>
      </w:r>
      <w:r w:rsidRPr="006F7808">
        <w:rPr>
          <w:sz w:val="24"/>
          <w:szCs w:val="24"/>
          <w:lang w:val="ro-RO"/>
        </w:rPr>
        <w:t xml:space="preserve"> este de 516,5 mm. Cantitatea cea mai mare de precipitaţii din cursul unui an este aferentă lunii iunie, media lunară multianuală fiind de aproximativ 81 mm. Luna februarie este caracterizată prin cele mai mici valori ale cantităţii medii de precipitaţii din cursul unui an, având 17,4 mm. În ceea ce priveşte distribuţia sezonieră a precipitaţiilor, cele mai însemnate cantităţi cad în anotimpul de vară (219,5 mm), în timp ce sezonul rece prezintă cele mai reduse cantităţi de precipitaţii, respectiv 58,9 mm. În lunile de primavară şi toamnă, conform mediei lunare multianuale, se înregistrează valori de 135 mm, respectiv 103 mm.</w:t>
      </w:r>
    </w:p>
    <w:p w:rsidR="006B406A" w:rsidRPr="006F7808" w:rsidRDefault="006B406A" w:rsidP="006B406A">
      <w:pPr>
        <w:pStyle w:val="NoSpacing"/>
        <w:ind w:firstLine="567"/>
        <w:jc w:val="both"/>
        <w:rPr>
          <w:sz w:val="24"/>
          <w:szCs w:val="24"/>
          <w:lang w:val="ro-RO"/>
        </w:rPr>
      </w:pPr>
    </w:p>
    <w:p w:rsidR="006B406A" w:rsidRPr="006F7808" w:rsidRDefault="006B406A" w:rsidP="006B406A">
      <w:pPr>
        <w:pStyle w:val="NoSpacing"/>
        <w:ind w:firstLine="567"/>
        <w:jc w:val="both"/>
        <w:rPr>
          <w:sz w:val="24"/>
          <w:szCs w:val="24"/>
          <w:lang w:val="ro-RO"/>
        </w:rPr>
      </w:pPr>
    </w:p>
    <w:p w:rsidR="006B406A" w:rsidRPr="006F7808" w:rsidRDefault="006B406A" w:rsidP="006B406A">
      <w:pPr>
        <w:pStyle w:val="NoSpacing"/>
        <w:ind w:firstLine="567"/>
        <w:jc w:val="both"/>
        <w:rPr>
          <w:sz w:val="24"/>
          <w:szCs w:val="24"/>
          <w:lang w:val="ro-RO"/>
        </w:rPr>
      </w:pPr>
    </w:p>
    <w:p w:rsidR="003A1D93" w:rsidRPr="006F7808" w:rsidRDefault="003A1D93" w:rsidP="000601D4">
      <w:pPr>
        <w:pStyle w:val="Heading4"/>
        <w:rPr>
          <w:lang w:val="ro-RO"/>
        </w:rPr>
      </w:pPr>
      <w:r w:rsidRPr="006F7808">
        <w:rPr>
          <w:lang w:val="ro-RO"/>
        </w:rPr>
        <w:lastRenderedPageBreak/>
        <w:t>Surse de emisii pentru factorul de mediu aer</w:t>
      </w:r>
    </w:p>
    <w:p w:rsidR="003A1D93" w:rsidRPr="006F7808" w:rsidRDefault="003A1D93" w:rsidP="000639A3">
      <w:pPr>
        <w:pStyle w:val="NoSpacing"/>
        <w:ind w:firstLine="709"/>
        <w:jc w:val="both"/>
        <w:rPr>
          <w:sz w:val="24"/>
          <w:szCs w:val="24"/>
          <w:lang w:val="ro-RO"/>
        </w:rPr>
      </w:pPr>
      <w:r w:rsidRPr="006F7808">
        <w:rPr>
          <w:sz w:val="24"/>
          <w:szCs w:val="24"/>
          <w:lang w:val="ro-RO"/>
        </w:rPr>
        <w:t>În zona implementării proiectului nu există surse care să producă impurificarea semnificativă a aerului atmosferic. Noxele provenite de la utilajele şi mijloacele de transport folosite, datorită specificului reliefului de largă deschidere, vor fi dispersate, reducându-se astfel impactul asupra atmosferei.</w:t>
      </w:r>
    </w:p>
    <w:p w:rsidR="003A1D93" w:rsidRPr="006F7808" w:rsidRDefault="003A1D93" w:rsidP="000639A3">
      <w:pPr>
        <w:pStyle w:val="NoSpacing"/>
        <w:ind w:firstLine="709"/>
        <w:jc w:val="both"/>
        <w:rPr>
          <w:sz w:val="24"/>
          <w:szCs w:val="24"/>
          <w:lang w:val="ro-RO"/>
        </w:rPr>
      </w:pPr>
      <w:r w:rsidRPr="006F7808">
        <w:rPr>
          <w:sz w:val="24"/>
          <w:szCs w:val="24"/>
          <w:lang w:val="ro-RO"/>
        </w:rPr>
        <w:t>Emisiile în atmosferă generate ca urmare a activităţilor de extragere şi sortare a agregatelor minerale  sunt:</w:t>
      </w:r>
    </w:p>
    <w:p w:rsidR="003A1D93" w:rsidRPr="006F7808" w:rsidRDefault="003A1D93" w:rsidP="000639A3">
      <w:pPr>
        <w:pStyle w:val="NoSpacing"/>
        <w:numPr>
          <w:ilvl w:val="0"/>
          <w:numId w:val="3"/>
        </w:numPr>
        <w:jc w:val="both"/>
        <w:rPr>
          <w:sz w:val="24"/>
          <w:szCs w:val="24"/>
          <w:lang w:val="ro-RO"/>
        </w:rPr>
      </w:pPr>
      <w:r w:rsidRPr="006F7808">
        <w:rPr>
          <w:sz w:val="24"/>
          <w:szCs w:val="24"/>
          <w:lang w:val="ro-RO"/>
        </w:rPr>
        <w:t>pulberile minerale în suspensie, emisii cauzate de transportul agregatelor minerale;</w:t>
      </w:r>
    </w:p>
    <w:p w:rsidR="003A1D93" w:rsidRPr="006F7808" w:rsidRDefault="003A1D93" w:rsidP="000639A3">
      <w:pPr>
        <w:pStyle w:val="NoSpacing"/>
        <w:numPr>
          <w:ilvl w:val="0"/>
          <w:numId w:val="3"/>
        </w:numPr>
        <w:jc w:val="both"/>
        <w:rPr>
          <w:sz w:val="24"/>
          <w:szCs w:val="24"/>
          <w:lang w:val="ro-RO"/>
        </w:rPr>
      </w:pPr>
      <w:r w:rsidRPr="006F7808">
        <w:rPr>
          <w:sz w:val="24"/>
          <w:szCs w:val="24"/>
          <w:lang w:val="ro-RO"/>
        </w:rPr>
        <w:t>emisiile de gaze rezultate în urma arderii combustibilului în motoarele cu ardere internă ale utilajelor şi mijloacelor de transport.</w:t>
      </w:r>
    </w:p>
    <w:p w:rsidR="003A1D93" w:rsidRPr="006F7808" w:rsidRDefault="003A1D93" w:rsidP="000639A3">
      <w:pPr>
        <w:pStyle w:val="NoSpacing"/>
        <w:ind w:firstLine="709"/>
        <w:jc w:val="both"/>
        <w:rPr>
          <w:sz w:val="24"/>
          <w:szCs w:val="24"/>
          <w:lang w:val="ro-RO"/>
        </w:rPr>
      </w:pPr>
      <w:r w:rsidRPr="006F7808">
        <w:rPr>
          <w:sz w:val="24"/>
          <w:szCs w:val="24"/>
          <w:lang w:val="ro-RO"/>
        </w:rPr>
        <w:t>Din măsurătorile efectuate în alte locaţii asupra surselor de poluare a aerului rezultă:</w:t>
      </w:r>
    </w:p>
    <w:p w:rsidR="003A1D93" w:rsidRPr="006F7808" w:rsidRDefault="003A1D93" w:rsidP="000639A3">
      <w:pPr>
        <w:pStyle w:val="NoSpacing"/>
        <w:numPr>
          <w:ilvl w:val="0"/>
          <w:numId w:val="3"/>
        </w:numPr>
        <w:jc w:val="both"/>
        <w:rPr>
          <w:sz w:val="24"/>
          <w:szCs w:val="24"/>
          <w:lang w:val="ro-RO"/>
        </w:rPr>
      </w:pPr>
      <w:r w:rsidRPr="006F7808">
        <w:rPr>
          <w:sz w:val="24"/>
          <w:szCs w:val="24"/>
          <w:lang w:val="ro-RO"/>
        </w:rPr>
        <w:t>pulberi minerale în suspensie care au o valoare de 0,08 mg/mc (în condiţii de  mediu umed la 28 °C, umiditate relativă de 71%, calm atmosferic), valori sub limita admisă (0,15 mg/mc);</w:t>
      </w:r>
    </w:p>
    <w:p w:rsidR="003A1D93" w:rsidRPr="006F7808" w:rsidRDefault="003A1D93" w:rsidP="000639A3">
      <w:pPr>
        <w:pStyle w:val="NoSpacing"/>
        <w:numPr>
          <w:ilvl w:val="0"/>
          <w:numId w:val="3"/>
        </w:numPr>
        <w:jc w:val="both"/>
        <w:rPr>
          <w:sz w:val="24"/>
          <w:szCs w:val="24"/>
          <w:lang w:val="ro-RO"/>
        </w:rPr>
      </w:pPr>
      <w:r w:rsidRPr="006F7808">
        <w:rPr>
          <w:sz w:val="24"/>
          <w:szCs w:val="24"/>
          <w:lang w:val="ro-RO"/>
        </w:rPr>
        <w:t>emisii gazoase provenite din arderea combustibilului (motorină) în motoarele cu ardere internă ale utilajelor şi mijloacelor de transport.</w:t>
      </w:r>
    </w:p>
    <w:p w:rsidR="00322BF2" w:rsidRPr="006F7808" w:rsidRDefault="003A1D93" w:rsidP="000639A3">
      <w:pPr>
        <w:pStyle w:val="NoSpacing"/>
        <w:ind w:firstLine="709"/>
        <w:jc w:val="both"/>
        <w:rPr>
          <w:sz w:val="24"/>
          <w:szCs w:val="24"/>
          <w:lang w:val="ro-RO"/>
        </w:rPr>
      </w:pPr>
      <w:r w:rsidRPr="006F7808">
        <w:rPr>
          <w:sz w:val="24"/>
          <w:szCs w:val="24"/>
          <w:lang w:val="ro-RO"/>
        </w:rPr>
        <w:t xml:space="preserve">Prin arderea combustibililor în motoarele cu ardere internă ale vehiculelor care transportă agregatele minerale şi ale utilajelor implicate în realizarea lucrărilor de extracţie rezultă gaze de eşapament care sunt eliminate în atmosferă. Cantităţile de substanţe cu potenţial poluant pentru factorul de mediu aer sunt prezentate în tabelul de mai jos. </w:t>
      </w:r>
    </w:p>
    <w:p w:rsidR="003A1D93" w:rsidRPr="006F7808" w:rsidRDefault="003A1D93" w:rsidP="000639A3">
      <w:pPr>
        <w:pStyle w:val="NoSpacing"/>
        <w:jc w:val="center"/>
        <w:rPr>
          <w:b/>
          <w:i/>
          <w:sz w:val="24"/>
          <w:szCs w:val="24"/>
          <w:lang w:val="ro-RO"/>
        </w:rPr>
      </w:pPr>
      <w:r w:rsidRPr="006F7808">
        <w:rPr>
          <w:b/>
          <w:i/>
          <w:sz w:val="24"/>
          <w:szCs w:val="24"/>
          <w:lang w:val="ro-RO"/>
        </w:rPr>
        <w:t>Emisii de poluanţi generate de surse mobile</w:t>
      </w:r>
    </w:p>
    <w:tbl>
      <w:tblPr>
        <w:tblW w:w="10805"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9"/>
        <w:gridCol w:w="900"/>
        <w:gridCol w:w="630"/>
        <w:gridCol w:w="744"/>
        <w:gridCol w:w="720"/>
        <w:gridCol w:w="630"/>
        <w:gridCol w:w="630"/>
        <w:gridCol w:w="630"/>
        <w:gridCol w:w="630"/>
        <w:gridCol w:w="630"/>
        <w:gridCol w:w="630"/>
        <w:gridCol w:w="630"/>
        <w:gridCol w:w="630"/>
        <w:gridCol w:w="630"/>
        <w:gridCol w:w="792"/>
      </w:tblGrid>
      <w:tr w:rsidR="00232577" w:rsidRPr="006F7808" w:rsidTr="006E7C2A">
        <w:trPr>
          <w:cantSplit/>
          <w:trHeight w:val="255"/>
          <w:jc w:val="center"/>
        </w:trPr>
        <w:tc>
          <w:tcPr>
            <w:tcW w:w="1349" w:type="dxa"/>
            <w:vMerge w:val="restart"/>
            <w:shd w:val="clear" w:color="auto" w:fill="DBE5F1"/>
          </w:tcPr>
          <w:p w:rsidR="003A1D93" w:rsidRPr="006F7808" w:rsidRDefault="003A1D93" w:rsidP="00151135">
            <w:pPr>
              <w:pStyle w:val="NoSpacing"/>
              <w:rPr>
                <w:sz w:val="18"/>
                <w:szCs w:val="18"/>
                <w:lang w:val="ro-RO"/>
              </w:rPr>
            </w:pPr>
            <w:r w:rsidRPr="006F7808">
              <w:rPr>
                <w:sz w:val="18"/>
                <w:szCs w:val="18"/>
                <w:lang w:val="ro-RO"/>
              </w:rPr>
              <w:t>Sursa</w:t>
            </w:r>
          </w:p>
        </w:tc>
        <w:tc>
          <w:tcPr>
            <w:tcW w:w="9456" w:type="dxa"/>
            <w:gridSpan w:val="14"/>
            <w:shd w:val="clear" w:color="auto" w:fill="DBE5F1"/>
          </w:tcPr>
          <w:p w:rsidR="003A1D93" w:rsidRPr="006F7808" w:rsidRDefault="003A1D93" w:rsidP="00151135">
            <w:pPr>
              <w:pStyle w:val="NoSpacing"/>
              <w:rPr>
                <w:sz w:val="18"/>
                <w:szCs w:val="18"/>
                <w:lang w:val="ro-RO"/>
              </w:rPr>
            </w:pPr>
            <w:r w:rsidRPr="006F7808">
              <w:rPr>
                <w:sz w:val="18"/>
                <w:szCs w:val="18"/>
                <w:lang w:val="ro-RO"/>
              </w:rPr>
              <w:t>Debite masice (g/h)</w:t>
            </w:r>
          </w:p>
        </w:tc>
      </w:tr>
      <w:tr w:rsidR="00232577" w:rsidRPr="006F7808" w:rsidTr="006E7C2A">
        <w:trPr>
          <w:cantSplit/>
          <w:trHeight w:val="255"/>
          <w:jc w:val="center"/>
        </w:trPr>
        <w:tc>
          <w:tcPr>
            <w:tcW w:w="1349" w:type="dxa"/>
            <w:vMerge/>
            <w:shd w:val="clear" w:color="auto" w:fill="DBE5F1"/>
          </w:tcPr>
          <w:p w:rsidR="003A1D93" w:rsidRPr="006F7808" w:rsidRDefault="003A1D93" w:rsidP="00151135">
            <w:pPr>
              <w:pStyle w:val="NoSpacing"/>
              <w:rPr>
                <w:sz w:val="18"/>
                <w:szCs w:val="18"/>
                <w:lang w:val="ro-RO"/>
              </w:rPr>
            </w:pPr>
          </w:p>
        </w:tc>
        <w:tc>
          <w:tcPr>
            <w:tcW w:w="900" w:type="dxa"/>
            <w:vMerge w:val="restart"/>
            <w:shd w:val="clear" w:color="auto" w:fill="DBE5F1"/>
          </w:tcPr>
          <w:p w:rsidR="003A1D93" w:rsidRPr="006F7808" w:rsidRDefault="003A1D93" w:rsidP="00151135">
            <w:pPr>
              <w:pStyle w:val="NoSpacing"/>
              <w:rPr>
                <w:sz w:val="18"/>
                <w:szCs w:val="18"/>
                <w:lang w:val="ro-RO"/>
              </w:rPr>
            </w:pPr>
            <w:r w:rsidRPr="006F7808">
              <w:rPr>
                <w:sz w:val="18"/>
                <w:szCs w:val="18"/>
                <w:lang w:val="ro-RO"/>
              </w:rPr>
              <w:t>NO</w:t>
            </w:r>
            <w:r w:rsidRPr="006F7808">
              <w:rPr>
                <w:sz w:val="18"/>
                <w:szCs w:val="18"/>
                <w:vertAlign w:val="subscript"/>
                <w:lang w:val="ro-RO"/>
              </w:rPr>
              <w:t>x</w:t>
            </w:r>
          </w:p>
        </w:tc>
        <w:tc>
          <w:tcPr>
            <w:tcW w:w="630" w:type="dxa"/>
            <w:vMerge w:val="restart"/>
            <w:shd w:val="clear" w:color="auto" w:fill="DBE5F1"/>
          </w:tcPr>
          <w:p w:rsidR="003A1D93" w:rsidRPr="006F7808" w:rsidRDefault="003A1D93" w:rsidP="00151135">
            <w:pPr>
              <w:pStyle w:val="NoSpacing"/>
              <w:rPr>
                <w:sz w:val="18"/>
                <w:szCs w:val="18"/>
                <w:lang w:val="ro-RO"/>
              </w:rPr>
            </w:pPr>
            <w:r w:rsidRPr="006F7808">
              <w:rPr>
                <w:sz w:val="18"/>
                <w:szCs w:val="18"/>
                <w:lang w:val="ro-RO"/>
              </w:rPr>
              <w:t>CH</w:t>
            </w:r>
            <w:r w:rsidRPr="006F7808">
              <w:rPr>
                <w:sz w:val="18"/>
                <w:szCs w:val="18"/>
                <w:vertAlign w:val="subscript"/>
                <w:lang w:val="ro-RO"/>
              </w:rPr>
              <w:t>4</w:t>
            </w:r>
          </w:p>
        </w:tc>
        <w:tc>
          <w:tcPr>
            <w:tcW w:w="744" w:type="dxa"/>
            <w:vMerge w:val="restart"/>
            <w:shd w:val="clear" w:color="auto" w:fill="DBE5F1"/>
          </w:tcPr>
          <w:p w:rsidR="003A1D93" w:rsidRPr="006F7808" w:rsidRDefault="003A1D93" w:rsidP="00151135">
            <w:pPr>
              <w:pStyle w:val="NoSpacing"/>
              <w:rPr>
                <w:sz w:val="18"/>
                <w:szCs w:val="18"/>
                <w:lang w:val="ro-RO"/>
              </w:rPr>
            </w:pPr>
            <w:r w:rsidRPr="006F7808">
              <w:rPr>
                <w:sz w:val="18"/>
                <w:szCs w:val="18"/>
                <w:lang w:val="ro-RO"/>
              </w:rPr>
              <w:t>COV</w:t>
            </w:r>
          </w:p>
        </w:tc>
        <w:tc>
          <w:tcPr>
            <w:tcW w:w="720" w:type="dxa"/>
            <w:vMerge w:val="restart"/>
            <w:shd w:val="clear" w:color="auto" w:fill="DBE5F1"/>
          </w:tcPr>
          <w:p w:rsidR="003A1D93" w:rsidRPr="006F7808" w:rsidRDefault="003A1D93" w:rsidP="00151135">
            <w:pPr>
              <w:pStyle w:val="NoSpacing"/>
              <w:rPr>
                <w:sz w:val="18"/>
                <w:szCs w:val="18"/>
                <w:lang w:val="ro-RO"/>
              </w:rPr>
            </w:pPr>
            <w:r w:rsidRPr="006F7808">
              <w:rPr>
                <w:sz w:val="18"/>
                <w:szCs w:val="18"/>
                <w:lang w:val="ro-RO"/>
              </w:rPr>
              <w:t>CO</w:t>
            </w:r>
          </w:p>
        </w:tc>
        <w:tc>
          <w:tcPr>
            <w:tcW w:w="630" w:type="dxa"/>
            <w:vMerge w:val="restart"/>
            <w:shd w:val="clear" w:color="auto" w:fill="DBE5F1"/>
          </w:tcPr>
          <w:p w:rsidR="003A1D93" w:rsidRPr="006F7808" w:rsidRDefault="003A1D93" w:rsidP="00151135">
            <w:pPr>
              <w:pStyle w:val="NoSpacing"/>
              <w:rPr>
                <w:sz w:val="18"/>
                <w:szCs w:val="18"/>
                <w:lang w:val="ro-RO"/>
              </w:rPr>
            </w:pPr>
            <w:r w:rsidRPr="006F7808">
              <w:rPr>
                <w:sz w:val="18"/>
                <w:szCs w:val="18"/>
                <w:lang w:val="ro-RO"/>
              </w:rPr>
              <w:t>N</w:t>
            </w:r>
            <w:r w:rsidRPr="006F7808">
              <w:rPr>
                <w:sz w:val="18"/>
                <w:szCs w:val="18"/>
                <w:vertAlign w:val="subscript"/>
                <w:lang w:val="ro-RO"/>
              </w:rPr>
              <w:t>2</w:t>
            </w:r>
            <w:r w:rsidRPr="006F7808">
              <w:rPr>
                <w:sz w:val="18"/>
                <w:szCs w:val="18"/>
                <w:lang w:val="ro-RO"/>
              </w:rPr>
              <w:t>O</w:t>
            </w:r>
          </w:p>
        </w:tc>
        <w:tc>
          <w:tcPr>
            <w:tcW w:w="630" w:type="dxa"/>
            <w:vMerge w:val="restart"/>
            <w:shd w:val="clear" w:color="auto" w:fill="DBE5F1"/>
          </w:tcPr>
          <w:p w:rsidR="003A1D93" w:rsidRPr="006F7808" w:rsidRDefault="003A1D93" w:rsidP="00151135">
            <w:pPr>
              <w:pStyle w:val="NoSpacing"/>
              <w:rPr>
                <w:sz w:val="18"/>
                <w:szCs w:val="18"/>
                <w:lang w:val="ro-RO"/>
              </w:rPr>
            </w:pPr>
            <w:r w:rsidRPr="006F7808">
              <w:rPr>
                <w:sz w:val="18"/>
                <w:szCs w:val="18"/>
                <w:lang w:val="ro-RO"/>
              </w:rPr>
              <w:t>SO</w:t>
            </w:r>
            <w:r w:rsidRPr="006F7808">
              <w:rPr>
                <w:sz w:val="18"/>
                <w:szCs w:val="18"/>
                <w:vertAlign w:val="subscript"/>
                <w:lang w:val="ro-RO"/>
              </w:rPr>
              <w:t>2</w:t>
            </w:r>
          </w:p>
        </w:tc>
        <w:tc>
          <w:tcPr>
            <w:tcW w:w="630" w:type="dxa"/>
            <w:vMerge w:val="restart"/>
            <w:shd w:val="clear" w:color="auto" w:fill="DBE5F1"/>
          </w:tcPr>
          <w:p w:rsidR="003A1D93" w:rsidRPr="006F7808" w:rsidRDefault="003A1D93" w:rsidP="00151135">
            <w:pPr>
              <w:pStyle w:val="NoSpacing"/>
              <w:rPr>
                <w:sz w:val="18"/>
                <w:szCs w:val="18"/>
                <w:lang w:val="ro-RO"/>
              </w:rPr>
            </w:pPr>
            <w:r w:rsidRPr="006F7808">
              <w:rPr>
                <w:sz w:val="18"/>
                <w:szCs w:val="18"/>
                <w:lang w:val="ro-RO"/>
              </w:rPr>
              <w:t>Part</w:t>
            </w:r>
          </w:p>
        </w:tc>
        <w:tc>
          <w:tcPr>
            <w:tcW w:w="630" w:type="dxa"/>
            <w:shd w:val="clear" w:color="auto" w:fill="DBE5F1"/>
          </w:tcPr>
          <w:p w:rsidR="003A1D93" w:rsidRPr="006F7808" w:rsidRDefault="003A1D93" w:rsidP="00151135">
            <w:pPr>
              <w:pStyle w:val="NoSpacing"/>
              <w:rPr>
                <w:sz w:val="18"/>
                <w:szCs w:val="18"/>
                <w:lang w:val="ro-RO"/>
              </w:rPr>
            </w:pPr>
            <w:r w:rsidRPr="006F7808">
              <w:rPr>
                <w:sz w:val="18"/>
                <w:szCs w:val="18"/>
                <w:lang w:val="ro-RO"/>
              </w:rPr>
              <w:t>Cd</w:t>
            </w:r>
          </w:p>
        </w:tc>
        <w:tc>
          <w:tcPr>
            <w:tcW w:w="630" w:type="dxa"/>
            <w:shd w:val="clear" w:color="auto" w:fill="DBE5F1"/>
          </w:tcPr>
          <w:p w:rsidR="003A1D93" w:rsidRPr="006F7808" w:rsidRDefault="003A1D93" w:rsidP="00151135">
            <w:pPr>
              <w:pStyle w:val="NoSpacing"/>
              <w:rPr>
                <w:sz w:val="18"/>
                <w:szCs w:val="18"/>
                <w:lang w:val="ro-RO"/>
              </w:rPr>
            </w:pPr>
            <w:r w:rsidRPr="006F7808">
              <w:rPr>
                <w:sz w:val="18"/>
                <w:szCs w:val="18"/>
                <w:lang w:val="ro-RO"/>
              </w:rPr>
              <w:t>Cu</w:t>
            </w:r>
          </w:p>
        </w:tc>
        <w:tc>
          <w:tcPr>
            <w:tcW w:w="630" w:type="dxa"/>
            <w:shd w:val="clear" w:color="auto" w:fill="DBE5F1"/>
          </w:tcPr>
          <w:p w:rsidR="003A1D93" w:rsidRPr="006F7808" w:rsidRDefault="003A1D93" w:rsidP="00151135">
            <w:pPr>
              <w:pStyle w:val="NoSpacing"/>
              <w:rPr>
                <w:sz w:val="18"/>
                <w:szCs w:val="18"/>
                <w:lang w:val="ro-RO"/>
              </w:rPr>
            </w:pPr>
            <w:r w:rsidRPr="006F7808">
              <w:rPr>
                <w:sz w:val="18"/>
                <w:szCs w:val="18"/>
                <w:lang w:val="ro-RO"/>
              </w:rPr>
              <w:t>Cr</w:t>
            </w:r>
          </w:p>
        </w:tc>
        <w:tc>
          <w:tcPr>
            <w:tcW w:w="630" w:type="dxa"/>
            <w:shd w:val="clear" w:color="auto" w:fill="DBE5F1"/>
          </w:tcPr>
          <w:p w:rsidR="003A1D93" w:rsidRPr="006F7808" w:rsidRDefault="003A1D93" w:rsidP="00151135">
            <w:pPr>
              <w:pStyle w:val="NoSpacing"/>
              <w:rPr>
                <w:sz w:val="18"/>
                <w:szCs w:val="18"/>
                <w:lang w:val="ro-RO"/>
              </w:rPr>
            </w:pPr>
            <w:r w:rsidRPr="006F7808">
              <w:rPr>
                <w:sz w:val="18"/>
                <w:szCs w:val="18"/>
                <w:lang w:val="ro-RO"/>
              </w:rPr>
              <w:t>Ni</w:t>
            </w:r>
          </w:p>
        </w:tc>
        <w:tc>
          <w:tcPr>
            <w:tcW w:w="630" w:type="dxa"/>
            <w:shd w:val="clear" w:color="auto" w:fill="DBE5F1"/>
          </w:tcPr>
          <w:p w:rsidR="003A1D93" w:rsidRPr="006F7808" w:rsidRDefault="003A1D93" w:rsidP="00151135">
            <w:pPr>
              <w:pStyle w:val="NoSpacing"/>
              <w:rPr>
                <w:sz w:val="18"/>
                <w:szCs w:val="18"/>
                <w:lang w:val="ro-RO"/>
              </w:rPr>
            </w:pPr>
            <w:r w:rsidRPr="006F7808">
              <w:rPr>
                <w:sz w:val="18"/>
                <w:szCs w:val="18"/>
                <w:lang w:val="ro-RO"/>
              </w:rPr>
              <w:t>Se</w:t>
            </w:r>
          </w:p>
        </w:tc>
        <w:tc>
          <w:tcPr>
            <w:tcW w:w="630" w:type="dxa"/>
            <w:shd w:val="clear" w:color="auto" w:fill="DBE5F1"/>
          </w:tcPr>
          <w:p w:rsidR="003A1D93" w:rsidRPr="006F7808" w:rsidRDefault="003A1D93" w:rsidP="00151135">
            <w:pPr>
              <w:pStyle w:val="NoSpacing"/>
              <w:rPr>
                <w:sz w:val="18"/>
                <w:szCs w:val="18"/>
                <w:lang w:val="ro-RO"/>
              </w:rPr>
            </w:pPr>
            <w:r w:rsidRPr="006F7808">
              <w:rPr>
                <w:sz w:val="18"/>
                <w:szCs w:val="18"/>
                <w:lang w:val="ro-RO"/>
              </w:rPr>
              <w:t>Zn</w:t>
            </w:r>
          </w:p>
        </w:tc>
        <w:tc>
          <w:tcPr>
            <w:tcW w:w="792" w:type="dxa"/>
            <w:shd w:val="clear" w:color="auto" w:fill="DBE5F1"/>
          </w:tcPr>
          <w:p w:rsidR="003A1D93" w:rsidRPr="006F7808" w:rsidRDefault="003A1D93" w:rsidP="00151135">
            <w:pPr>
              <w:pStyle w:val="NoSpacing"/>
              <w:rPr>
                <w:sz w:val="18"/>
                <w:szCs w:val="18"/>
                <w:lang w:val="ro-RO"/>
              </w:rPr>
            </w:pPr>
            <w:r w:rsidRPr="006F7808">
              <w:rPr>
                <w:sz w:val="18"/>
                <w:szCs w:val="18"/>
                <w:lang w:val="ro-RO"/>
              </w:rPr>
              <w:t xml:space="preserve">HAP </w:t>
            </w:r>
          </w:p>
        </w:tc>
      </w:tr>
      <w:tr w:rsidR="00232577" w:rsidRPr="006F7808" w:rsidTr="006E7C2A">
        <w:trPr>
          <w:cantSplit/>
          <w:trHeight w:val="330"/>
          <w:jc w:val="center"/>
        </w:trPr>
        <w:tc>
          <w:tcPr>
            <w:tcW w:w="1349" w:type="dxa"/>
            <w:vMerge/>
            <w:shd w:val="clear" w:color="auto" w:fill="DBE5F1"/>
          </w:tcPr>
          <w:p w:rsidR="003A1D93" w:rsidRPr="006F7808" w:rsidRDefault="003A1D93" w:rsidP="00151135">
            <w:pPr>
              <w:pStyle w:val="NoSpacing"/>
              <w:rPr>
                <w:sz w:val="18"/>
                <w:szCs w:val="18"/>
                <w:lang w:val="ro-RO"/>
              </w:rPr>
            </w:pPr>
          </w:p>
        </w:tc>
        <w:tc>
          <w:tcPr>
            <w:tcW w:w="900" w:type="dxa"/>
            <w:vMerge/>
            <w:shd w:val="clear" w:color="auto" w:fill="DBE5F1"/>
          </w:tcPr>
          <w:p w:rsidR="003A1D93" w:rsidRPr="006F7808" w:rsidRDefault="003A1D93" w:rsidP="00151135">
            <w:pPr>
              <w:pStyle w:val="NoSpacing"/>
              <w:rPr>
                <w:sz w:val="18"/>
                <w:szCs w:val="18"/>
                <w:lang w:val="ro-RO"/>
              </w:rPr>
            </w:pPr>
          </w:p>
        </w:tc>
        <w:tc>
          <w:tcPr>
            <w:tcW w:w="630" w:type="dxa"/>
            <w:vMerge/>
            <w:shd w:val="clear" w:color="auto" w:fill="DBE5F1"/>
          </w:tcPr>
          <w:p w:rsidR="003A1D93" w:rsidRPr="006F7808" w:rsidRDefault="003A1D93" w:rsidP="00151135">
            <w:pPr>
              <w:pStyle w:val="NoSpacing"/>
              <w:rPr>
                <w:sz w:val="18"/>
                <w:szCs w:val="18"/>
                <w:lang w:val="ro-RO"/>
              </w:rPr>
            </w:pPr>
          </w:p>
        </w:tc>
        <w:tc>
          <w:tcPr>
            <w:tcW w:w="744" w:type="dxa"/>
            <w:vMerge/>
            <w:shd w:val="clear" w:color="auto" w:fill="DBE5F1"/>
          </w:tcPr>
          <w:p w:rsidR="003A1D93" w:rsidRPr="006F7808" w:rsidRDefault="003A1D93" w:rsidP="00151135">
            <w:pPr>
              <w:pStyle w:val="NoSpacing"/>
              <w:rPr>
                <w:sz w:val="18"/>
                <w:szCs w:val="18"/>
                <w:lang w:val="ro-RO"/>
              </w:rPr>
            </w:pPr>
          </w:p>
        </w:tc>
        <w:tc>
          <w:tcPr>
            <w:tcW w:w="720" w:type="dxa"/>
            <w:vMerge/>
            <w:shd w:val="clear" w:color="auto" w:fill="DBE5F1"/>
          </w:tcPr>
          <w:p w:rsidR="003A1D93" w:rsidRPr="006F7808" w:rsidRDefault="003A1D93" w:rsidP="00151135">
            <w:pPr>
              <w:pStyle w:val="NoSpacing"/>
              <w:rPr>
                <w:sz w:val="18"/>
                <w:szCs w:val="18"/>
                <w:lang w:val="ro-RO"/>
              </w:rPr>
            </w:pPr>
          </w:p>
        </w:tc>
        <w:tc>
          <w:tcPr>
            <w:tcW w:w="630" w:type="dxa"/>
            <w:vMerge/>
            <w:shd w:val="clear" w:color="auto" w:fill="DBE5F1"/>
          </w:tcPr>
          <w:p w:rsidR="003A1D93" w:rsidRPr="006F7808" w:rsidRDefault="003A1D93" w:rsidP="00151135">
            <w:pPr>
              <w:pStyle w:val="NoSpacing"/>
              <w:rPr>
                <w:sz w:val="18"/>
                <w:szCs w:val="18"/>
                <w:lang w:val="ro-RO"/>
              </w:rPr>
            </w:pPr>
          </w:p>
        </w:tc>
        <w:tc>
          <w:tcPr>
            <w:tcW w:w="630" w:type="dxa"/>
            <w:vMerge/>
            <w:shd w:val="clear" w:color="auto" w:fill="DBE5F1"/>
          </w:tcPr>
          <w:p w:rsidR="003A1D93" w:rsidRPr="006F7808" w:rsidRDefault="003A1D93" w:rsidP="00151135">
            <w:pPr>
              <w:pStyle w:val="NoSpacing"/>
              <w:rPr>
                <w:sz w:val="18"/>
                <w:szCs w:val="18"/>
                <w:lang w:val="ro-RO"/>
              </w:rPr>
            </w:pPr>
          </w:p>
        </w:tc>
        <w:tc>
          <w:tcPr>
            <w:tcW w:w="630" w:type="dxa"/>
            <w:vMerge/>
            <w:shd w:val="clear" w:color="auto" w:fill="DBE5F1"/>
          </w:tcPr>
          <w:p w:rsidR="003A1D93" w:rsidRPr="006F7808" w:rsidRDefault="003A1D93" w:rsidP="00151135">
            <w:pPr>
              <w:pStyle w:val="NoSpacing"/>
              <w:rPr>
                <w:sz w:val="18"/>
                <w:szCs w:val="18"/>
                <w:lang w:val="ro-RO"/>
              </w:rPr>
            </w:pPr>
          </w:p>
        </w:tc>
        <w:tc>
          <w:tcPr>
            <w:tcW w:w="630" w:type="dxa"/>
            <w:shd w:val="clear" w:color="auto" w:fill="DBE5F1"/>
          </w:tcPr>
          <w:p w:rsidR="003A1D93" w:rsidRPr="006F7808" w:rsidRDefault="003A1D93" w:rsidP="00151135">
            <w:pPr>
              <w:pStyle w:val="NoSpacing"/>
              <w:rPr>
                <w:sz w:val="18"/>
                <w:szCs w:val="18"/>
                <w:lang w:val="ro-RO"/>
              </w:rPr>
            </w:pPr>
            <w:r w:rsidRPr="006F7808">
              <w:rPr>
                <w:sz w:val="18"/>
                <w:szCs w:val="18"/>
                <w:lang w:val="ro-RO"/>
              </w:rPr>
              <w:t>[10</w:t>
            </w:r>
            <w:r w:rsidRPr="006F7808">
              <w:rPr>
                <w:sz w:val="18"/>
                <w:szCs w:val="18"/>
                <w:vertAlign w:val="superscript"/>
                <w:lang w:val="ro-RO"/>
              </w:rPr>
              <w:t>-3</w:t>
            </w:r>
            <w:r w:rsidRPr="006F7808">
              <w:rPr>
                <w:sz w:val="18"/>
                <w:szCs w:val="18"/>
                <w:lang w:val="ro-RO"/>
              </w:rPr>
              <w:t>]</w:t>
            </w:r>
          </w:p>
        </w:tc>
        <w:tc>
          <w:tcPr>
            <w:tcW w:w="630" w:type="dxa"/>
            <w:shd w:val="clear" w:color="auto" w:fill="DBE5F1"/>
          </w:tcPr>
          <w:p w:rsidR="003A1D93" w:rsidRPr="006F7808" w:rsidRDefault="003A1D93" w:rsidP="00151135">
            <w:pPr>
              <w:pStyle w:val="NoSpacing"/>
              <w:rPr>
                <w:sz w:val="18"/>
                <w:szCs w:val="18"/>
                <w:lang w:val="ro-RO"/>
              </w:rPr>
            </w:pPr>
            <w:r w:rsidRPr="006F7808">
              <w:rPr>
                <w:sz w:val="18"/>
                <w:szCs w:val="18"/>
                <w:lang w:val="ro-RO"/>
              </w:rPr>
              <w:t>[10</w:t>
            </w:r>
            <w:r w:rsidRPr="006F7808">
              <w:rPr>
                <w:sz w:val="18"/>
                <w:szCs w:val="18"/>
                <w:vertAlign w:val="superscript"/>
                <w:lang w:val="ro-RO"/>
              </w:rPr>
              <w:t>-3</w:t>
            </w:r>
            <w:r w:rsidRPr="006F7808">
              <w:rPr>
                <w:sz w:val="18"/>
                <w:szCs w:val="18"/>
                <w:lang w:val="ro-RO"/>
              </w:rPr>
              <w:t>]</w:t>
            </w:r>
          </w:p>
        </w:tc>
        <w:tc>
          <w:tcPr>
            <w:tcW w:w="630" w:type="dxa"/>
            <w:shd w:val="clear" w:color="auto" w:fill="DBE5F1"/>
          </w:tcPr>
          <w:p w:rsidR="003A1D93" w:rsidRPr="006F7808" w:rsidRDefault="003A1D93" w:rsidP="00151135">
            <w:pPr>
              <w:pStyle w:val="NoSpacing"/>
              <w:rPr>
                <w:sz w:val="18"/>
                <w:szCs w:val="18"/>
                <w:lang w:val="ro-RO"/>
              </w:rPr>
            </w:pPr>
            <w:r w:rsidRPr="006F7808">
              <w:rPr>
                <w:sz w:val="18"/>
                <w:szCs w:val="18"/>
                <w:lang w:val="ro-RO"/>
              </w:rPr>
              <w:t>[10</w:t>
            </w:r>
            <w:r w:rsidRPr="006F7808">
              <w:rPr>
                <w:sz w:val="18"/>
                <w:szCs w:val="18"/>
                <w:vertAlign w:val="superscript"/>
                <w:lang w:val="ro-RO"/>
              </w:rPr>
              <w:t>-3</w:t>
            </w:r>
            <w:r w:rsidRPr="006F7808">
              <w:rPr>
                <w:sz w:val="18"/>
                <w:szCs w:val="18"/>
                <w:lang w:val="ro-RO"/>
              </w:rPr>
              <w:t>]</w:t>
            </w:r>
          </w:p>
        </w:tc>
        <w:tc>
          <w:tcPr>
            <w:tcW w:w="630" w:type="dxa"/>
            <w:shd w:val="clear" w:color="auto" w:fill="DBE5F1"/>
          </w:tcPr>
          <w:p w:rsidR="003A1D93" w:rsidRPr="006F7808" w:rsidRDefault="003A1D93" w:rsidP="00151135">
            <w:pPr>
              <w:pStyle w:val="NoSpacing"/>
              <w:rPr>
                <w:sz w:val="18"/>
                <w:szCs w:val="18"/>
                <w:lang w:val="ro-RO"/>
              </w:rPr>
            </w:pPr>
            <w:r w:rsidRPr="006F7808">
              <w:rPr>
                <w:sz w:val="18"/>
                <w:szCs w:val="18"/>
                <w:lang w:val="ro-RO"/>
              </w:rPr>
              <w:t>[10</w:t>
            </w:r>
            <w:r w:rsidRPr="006F7808">
              <w:rPr>
                <w:sz w:val="18"/>
                <w:szCs w:val="18"/>
                <w:vertAlign w:val="superscript"/>
                <w:lang w:val="ro-RO"/>
              </w:rPr>
              <w:t>-3</w:t>
            </w:r>
            <w:r w:rsidRPr="006F7808">
              <w:rPr>
                <w:sz w:val="18"/>
                <w:szCs w:val="18"/>
                <w:lang w:val="ro-RO"/>
              </w:rPr>
              <w:t>]</w:t>
            </w:r>
          </w:p>
        </w:tc>
        <w:tc>
          <w:tcPr>
            <w:tcW w:w="630" w:type="dxa"/>
            <w:shd w:val="clear" w:color="auto" w:fill="DBE5F1"/>
          </w:tcPr>
          <w:p w:rsidR="003A1D93" w:rsidRPr="006F7808" w:rsidRDefault="003A1D93" w:rsidP="00151135">
            <w:pPr>
              <w:pStyle w:val="NoSpacing"/>
              <w:rPr>
                <w:sz w:val="18"/>
                <w:szCs w:val="18"/>
                <w:lang w:val="ro-RO"/>
              </w:rPr>
            </w:pPr>
            <w:r w:rsidRPr="006F7808">
              <w:rPr>
                <w:sz w:val="18"/>
                <w:szCs w:val="18"/>
                <w:lang w:val="ro-RO"/>
              </w:rPr>
              <w:t>[10</w:t>
            </w:r>
            <w:r w:rsidRPr="006F7808">
              <w:rPr>
                <w:sz w:val="18"/>
                <w:szCs w:val="18"/>
                <w:vertAlign w:val="superscript"/>
                <w:lang w:val="ro-RO"/>
              </w:rPr>
              <w:t>-3</w:t>
            </w:r>
            <w:r w:rsidRPr="006F7808">
              <w:rPr>
                <w:sz w:val="18"/>
                <w:szCs w:val="18"/>
                <w:lang w:val="ro-RO"/>
              </w:rPr>
              <w:t>]</w:t>
            </w:r>
          </w:p>
        </w:tc>
        <w:tc>
          <w:tcPr>
            <w:tcW w:w="630" w:type="dxa"/>
            <w:shd w:val="clear" w:color="auto" w:fill="DBE5F1"/>
          </w:tcPr>
          <w:p w:rsidR="003A1D93" w:rsidRPr="006F7808" w:rsidRDefault="003A1D93" w:rsidP="00151135">
            <w:pPr>
              <w:pStyle w:val="NoSpacing"/>
              <w:rPr>
                <w:sz w:val="18"/>
                <w:szCs w:val="18"/>
                <w:lang w:val="ro-RO"/>
              </w:rPr>
            </w:pPr>
            <w:r w:rsidRPr="006F7808">
              <w:rPr>
                <w:sz w:val="18"/>
                <w:szCs w:val="18"/>
                <w:lang w:val="ro-RO"/>
              </w:rPr>
              <w:t>[10</w:t>
            </w:r>
            <w:r w:rsidRPr="006F7808">
              <w:rPr>
                <w:sz w:val="18"/>
                <w:szCs w:val="18"/>
                <w:vertAlign w:val="superscript"/>
                <w:lang w:val="ro-RO"/>
              </w:rPr>
              <w:t>-3</w:t>
            </w:r>
            <w:r w:rsidRPr="006F7808">
              <w:rPr>
                <w:sz w:val="18"/>
                <w:szCs w:val="18"/>
                <w:lang w:val="ro-RO"/>
              </w:rPr>
              <w:t>]</w:t>
            </w:r>
          </w:p>
        </w:tc>
        <w:tc>
          <w:tcPr>
            <w:tcW w:w="792" w:type="dxa"/>
            <w:shd w:val="clear" w:color="auto" w:fill="DBE5F1"/>
          </w:tcPr>
          <w:p w:rsidR="003A1D93" w:rsidRPr="006F7808" w:rsidRDefault="003A1D93" w:rsidP="00151135">
            <w:pPr>
              <w:pStyle w:val="NoSpacing"/>
              <w:rPr>
                <w:sz w:val="18"/>
                <w:szCs w:val="18"/>
                <w:lang w:val="ro-RO"/>
              </w:rPr>
            </w:pPr>
            <w:r w:rsidRPr="006F7808">
              <w:rPr>
                <w:sz w:val="18"/>
                <w:szCs w:val="18"/>
                <w:lang w:val="ro-RO"/>
              </w:rPr>
              <w:t xml:space="preserve"> [10</w:t>
            </w:r>
            <w:r w:rsidRPr="006F7808">
              <w:rPr>
                <w:sz w:val="18"/>
                <w:szCs w:val="18"/>
                <w:vertAlign w:val="superscript"/>
                <w:lang w:val="ro-RO"/>
              </w:rPr>
              <w:t>-3</w:t>
            </w:r>
            <w:r w:rsidRPr="006F7808">
              <w:rPr>
                <w:sz w:val="18"/>
                <w:szCs w:val="18"/>
                <w:lang w:val="ro-RO"/>
              </w:rPr>
              <w:t>]</w:t>
            </w:r>
          </w:p>
        </w:tc>
      </w:tr>
      <w:tr w:rsidR="00232577" w:rsidRPr="006F7808" w:rsidTr="006E7C2A">
        <w:trPr>
          <w:trHeight w:val="255"/>
          <w:jc w:val="center"/>
        </w:trPr>
        <w:tc>
          <w:tcPr>
            <w:tcW w:w="1349" w:type="dxa"/>
            <w:shd w:val="clear" w:color="auto" w:fill="auto"/>
          </w:tcPr>
          <w:p w:rsidR="003A1D93" w:rsidRPr="006F7808" w:rsidRDefault="003A1D93" w:rsidP="00151135">
            <w:pPr>
              <w:pStyle w:val="NoSpacing"/>
              <w:rPr>
                <w:sz w:val="18"/>
                <w:szCs w:val="18"/>
                <w:lang w:val="ro-RO"/>
              </w:rPr>
            </w:pPr>
            <w:r w:rsidRPr="006F7808">
              <w:rPr>
                <w:sz w:val="18"/>
                <w:szCs w:val="18"/>
                <w:lang w:val="ro-RO"/>
              </w:rPr>
              <w:t>Vehicule</w:t>
            </w:r>
          </w:p>
        </w:tc>
        <w:tc>
          <w:tcPr>
            <w:tcW w:w="90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273,595</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1,60</w:t>
            </w:r>
          </w:p>
        </w:tc>
        <w:tc>
          <w:tcPr>
            <w:tcW w:w="744"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52,28</w:t>
            </w:r>
          </w:p>
        </w:tc>
        <w:tc>
          <w:tcPr>
            <w:tcW w:w="72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219,13</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0,772</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64,07</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27,55</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0,066</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10,89</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0,320</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0,452</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0,066</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6,408</w:t>
            </w:r>
          </w:p>
        </w:tc>
        <w:tc>
          <w:tcPr>
            <w:tcW w:w="792"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0</w:t>
            </w:r>
          </w:p>
        </w:tc>
      </w:tr>
      <w:tr w:rsidR="00232577" w:rsidRPr="006F7808" w:rsidTr="006E7C2A">
        <w:trPr>
          <w:trHeight w:val="255"/>
          <w:jc w:val="center"/>
        </w:trPr>
        <w:tc>
          <w:tcPr>
            <w:tcW w:w="1349" w:type="dxa"/>
            <w:shd w:val="clear" w:color="auto" w:fill="auto"/>
          </w:tcPr>
          <w:p w:rsidR="003A1D93" w:rsidRPr="006F7808" w:rsidRDefault="003A1D93" w:rsidP="00151135">
            <w:pPr>
              <w:pStyle w:val="NoSpacing"/>
              <w:rPr>
                <w:sz w:val="18"/>
                <w:szCs w:val="18"/>
                <w:lang w:val="ro-RO"/>
              </w:rPr>
            </w:pPr>
            <w:r w:rsidRPr="006F7808">
              <w:rPr>
                <w:sz w:val="18"/>
                <w:szCs w:val="18"/>
                <w:lang w:val="ro-RO"/>
              </w:rPr>
              <w:t>Utilaje</w:t>
            </w:r>
          </w:p>
        </w:tc>
        <w:tc>
          <w:tcPr>
            <w:tcW w:w="90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2500,81</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8,71</w:t>
            </w:r>
          </w:p>
        </w:tc>
        <w:tc>
          <w:tcPr>
            <w:tcW w:w="744"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362,8</w:t>
            </w:r>
          </w:p>
        </w:tc>
        <w:tc>
          <w:tcPr>
            <w:tcW w:w="72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809,68</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66,63</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512,5</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293,6</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0,515</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87,12</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2,562</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3,586</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0,515</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51,24</w:t>
            </w:r>
          </w:p>
        </w:tc>
        <w:tc>
          <w:tcPr>
            <w:tcW w:w="792"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170,14</w:t>
            </w:r>
          </w:p>
        </w:tc>
      </w:tr>
      <w:tr w:rsidR="00232577" w:rsidRPr="006F7808" w:rsidTr="006E7C2A">
        <w:trPr>
          <w:trHeight w:val="255"/>
          <w:jc w:val="center"/>
        </w:trPr>
        <w:tc>
          <w:tcPr>
            <w:tcW w:w="1349" w:type="dxa"/>
            <w:shd w:val="clear" w:color="auto" w:fill="auto"/>
          </w:tcPr>
          <w:p w:rsidR="003A1D93" w:rsidRPr="006F7808" w:rsidRDefault="003A1D93" w:rsidP="00151135">
            <w:pPr>
              <w:pStyle w:val="NoSpacing"/>
              <w:rPr>
                <w:sz w:val="18"/>
                <w:szCs w:val="18"/>
                <w:lang w:val="ro-RO"/>
              </w:rPr>
            </w:pPr>
            <w:r w:rsidRPr="006F7808">
              <w:rPr>
                <w:sz w:val="18"/>
                <w:szCs w:val="18"/>
                <w:lang w:val="ro-RO"/>
              </w:rPr>
              <w:t>Total</w:t>
            </w:r>
          </w:p>
        </w:tc>
        <w:tc>
          <w:tcPr>
            <w:tcW w:w="90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2774,40</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10,3</w:t>
            </w:r>
          </w:p>
        </w:tc>
        <w:tc>
          <w:tcPr>
            <w:tcW w:w="744"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415,1</w:t>
            </w:r>
          </w:p>
        </w:tc>
        <w:tc>
          <w:tcPr>
            <w:tcW w:w="72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1028,8</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67,40</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576,5</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321,2</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0,581</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98,01</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2,882</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4,038</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0,581</w:t>
            </w:r>
          </w:p>
        </w:tc>
        <w:tc>
          <w:tcPr>
            <w:tcW w:w="630"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57,65</w:t>
            </w:r>
          </w:p>
        </w:tc>
        <w:tc>
          <w:tcPr>
            <w:tcW w:w="792" w:type="dxa"/>
            <w:shd w:val="clear" w:color="auto" w:fill="auto"/>
          </w:tcPr>
          <w:p w:rsidR="003A1D93" w:rsidRPr="006F7808" w:rsidRDefault="003A1D93" w:rsidP="00151135">
            <w:pPr>
              <w:pStyle w:val="NoSpacing"/>
              <w:rPr>
                <w:rFonts w:eastAsia="Arial Unicode MS"/>
                <w:sz w:val="18"/>
                <w:szCs w:val="18"/>
                <w:lang w:val="ro-RO"/>
              </w:rPr>
            </w:pPr>
            <w:r w:rsidRPr="006F7808">
              <w:rPr>
                <w:sz w:val="18"/>
                <w:szCs w:val="18"/>
                <w:lang w:val="ro-RO"/>
              </w:rPr>
              <w:t>170,14</w:t>
            </w:r>
          </w:p>
        </w:tc>
      </w:tr>
    </w:tbl>
    <w:p w:rsidR="003A1D93" w:rsidRPr="006F7808" w:rsidRDefault="003A1D93" w:rsidP="003A1D93">
      <w:pPr>
        <w:rPr>
          <w:spacing w:val="-2"/>
          <w:sz w:val="18"/>
          <w:lang w:val="ro-RO"/>
        </w:rPr>
      </w:pPr>
    </w:p>
    <w:p w:rsidR="003A1D93" w:rsidRPr="006F7808" w:rsidRDefault="003A1D93" w:rsidP="000639A3">
      <w:pPr>
        <w:pStyle w:val="NoSpacing"/>
        <w:ind w:firstLine="709"/>
        <w:jc w:val="both"/>
        <w:rPr>
          <w:i/>
          <w:sz w:val="24"/>
          <w:szCs w:val="24"/>
          <w:lang w:val="ro-RO"/>
        </w:rPr>
      </w:pPr>
      <w:r w:rsidRPr="006F7808">
        <w:rPr>
          <w:sz w:val="24"/>
          <w:szCs w:val="24"/>
          <w:lang w:val="ro-RO"/>
        </w:rPr>
        <w:t xml:space="preserve">Emisiile noxelor provenite de la funcţionarea utilajelor şi a mijloacelor de transport din dotare se vor încadra în limitele maxime admise de STAS nr. 12574/87 – </w:t>
      </w:r>
      <w:r w:rsidRPr="006F7808">
        <w:rPr>
          <w:i/>
          <w:sz w:val="24"/>
          <w:szCs w:val="24"/>
          <w:lang w:val="ro-RO"/>
        </w:rPr>
        <w:t>Aer a</w:t>
      </w:r>
      <w:bookmarkStart w:id="60" w:name="_Toc264750703"/>
      <w:r w:rsidR="009D050E" w:rsidRPr="006F7808">
        <w:rPr>
          <w:i/>
          <w:sz w:val="24"/>
          <w:szCs w:val="24"/>
          <w:lang w:val="ro-RO"/>
        </w:rPr>
        <w:t xml:space="preserve">tmosferic în zonele protejate. </w:t>
      </w:r>
    </w:p>
    <w:p w:rsidR="003A1D93" w:rsidRPr="006F7808" w:rsidRDefault="003A1D93" w:rsidP="000601D4">
      <w:pPr>
        <w:pStyle w:val="Heading4"/>
        <w:rPr>
          <w:lang w:val="ro-RO"/>
        </w:rPr>
      </w:pPr>
      <w:bookmarkStart w:id="61" w:name="_Toc330810030"/>
      <w:bookmarkStart w:id="62" w:name="_Toc338211929"/>
      <w:r w:rsidRPr="006F7808">
        <w:rPr>
          <w:lang w:val="ro-RO"/>
        </w:rPr>
        <w:t>Măsuri de reducere a emisiilor în aer</w:t>
      </w:r>
      <w:bookmarkEnd w:id="60"/>
      <w:bookmarkEnd w:id="61"/>
      <w:bookmarkEnd w:id="62"/>
    </w:p>
    <w:p w:rsidR="003A1D93" w:rsidRPr="006F7808" w:rsidRDefault="003A1D93" w:rsidP="000639A3">
      <w:pPr>
        <w:pStyle w:val="NoSpacing"/>
        <w:ind w:firstLine="709"/>
        <w:jc w:val="both"/>
        <w:rPr>
          <w:sz w:val="24"/>
          <w:szCs w:val="24"/>
          <w:lang w:val="ro-RO"/>
        </w:rPr>
      </w:pPr>
      <w:r w:rsidRPr="006F7808">
        <w:rPr>
          <w:sz w:val="24"/>
          <w:szCs w:val="24"/>
          <w:lang w:val="ro-RO"/>
        </w:rPr>
        <w:t xml:space="preserve">Măsurile pentru controlul emisiilor de particule rezultate ca urmare a antrenării pulberilor de către mijloacele de transport sunt măsuri de tip operaţional specifice acestui tip de surse. </w:t>
      </w:r>
    </w:p>
    <w:p w:rsidR="003A1D93" w:rsidRPr="006F7808" w:rsidRDefault="00B07C1C" w:rsidP="000639A3">
      <w:pPr>
        <w:pStyle w:val="NoSpacing"/>
        <w:ind w:firstLine="709"/>
        <w:jc w:val="both"/>
        <w:rPr>
          <w:sz w:val="24"/>
          <w:szCs w:val="24"/>
          <w:lang w:val="ro-RO"/>
        </w:rPr>
      </w:pPr>
      <w:r w:rsidRPr="006F7808">
        <w:rPr>
          <w:iCs/>
          <w:sz w:val="24"/>
          <w:szCs w:val="24"/>
          <w:lang w:val="ro-RO"/>
        </w:rPr>
        <w:t>Titularul</w:t>
      </w:r>
      <w:r w:rsidR="003A1D93" w:rsidRPr="006F7808">
        <w:rPr>
          <w:iCs/>
          <w:sz w:val="24"/>
          <w:szCs w:val="24"/>
          <w:lang w:val="ro-RO"/>
        </w:rPr>
        <w:t xml:space="preserve"> </w:t>
      </w:r>
      <w:r w:rsidR="003A1D93" w:rsidRPr="006F7808">
        <w:rPr>
          <w:sz w:val="24"/>
          <w:szCs w:val="24"/>
          <w:lang w:val="ro-RO"/>
        </w:rPr>
        <w:t>va lua următoarele măsuri pentru reducerea emisiilor în atmosferă:</w:t>
      </w:r>
    </w:p>
    <w:p w:rsidR="003A1D93" w:rsidRPr="006F7808" w:rsidRDefault="000639A3" w:rsidP="000639A3">
      <w:pPr>
        <w:pStyle w:val="NoSpacing"/>
        <w:ind w:firstLine="709"/>
        <w:jc w:val="both"/>
        <w:rPr>
          <w:sz w:val="24"/>
          <w:szCs w:val="24"/>
          <w:lang w:val="ro-RO"/>
        </w:rPr>
      </w:pPr>
      <w:r w:rsidRPr="006F7808">
        <w:rPr>
          <w:sz w:val="24"/>
          <w:szCs w:val="24"/>
          <w:lang w:val="ro-RO"/>
        </w:rPr>
        <w:t xml:space="preserve">- </w:t>
      </w:r>
      <w:r w:rsidR="003A1D93" w:rsidRPr="006F7808">
        <w:rPr>
          <w:sz w:val="24"/>
          <w:szCs w:val="24"/>
          <w:lang w:val="ro-RO"/>
        </w:rPr>
        <w:t>stropirea drumului de exploatare pentru a împiedica antrenarea unei cantităţi mari de pulberi în aer, în sezonul cald  cu precipitaţii reduse;</w:t>
      </w:r>
    </w:p>
    <w:p w:rsidR="003A1D93" w:rsidRPr="006F7808" w:rsidRDefault="000639A3" w:rsidP="000639A3">
      <w:pPr>
        <w:pStyle w:val="NoSpacing"/>
        <w:ind w:firstLine="709"/>
        <w:jc w:val="both"/>
        <w:rPr>
          <w:sz w:val="24"/>
          <w:szCs w:val="24"/>
          <w:lang w:val="ro-RO"/>
        </w:rPr>
      </w:pPr>
      <w:r w:rsidRPr="006F7808">
        <w:rPr>
          <w:sz w:val="24"/>
          <w:szCs w:val="24"/>
          <w:lang w:val="ro-RO"/>
        </w:rPr>
        <w:t xml:space="preserve">- </w:t>
      </w:r>
      <w:r w:rsidR="003A1D93" w:rsidRPr="006F7808">
        <w:rPr>
          <w:sz w:val="24"/>
          <w:szCs w:val="24"/>
          <w:lang w:val="ro-RO"/>
        </w:rPr>
        <w:t>deplasarea mijloacelor de transport pe drumul de exploatare să se facă cu viteza de maxim 30 km/h.</w:t>
      </w:r>
    </w:p>
    <w:p w:rsidR="003A1D93" w:rsidRPr="006F7808" w:rsidRDefault="000639A3" w:rsidP="000639A3">
      <w:pPr>
        <w:pStyle w:val="NoSpacing"/>
        <w:ind w:firstLine="709"/>
        <w:jc w:val="both"/>
        <w:rPr>
          <w:rFonts w:eastAsia="SimSun"/>
          <w:sz w:val="24"/>
          <w:szCs w:val="24"/>
          <w:lang w:val="ro-RO" w:eastAsia="zh-CN"/>
        </w:rPr>
      </w:pPr>
      <w:r w:rsidRPr="006F7808">
        <w:rPr>
          <w:rFonts w:eastAsia="SimSun"/>
          <w:sz w:val="24"/>
          <w:szCs w:val="24"/>
          <w:lang w:val="ro-RO" w:eastAsia="zh-CN"/>
        </w:rPr>
        <w:t xml:space="preserve">- </w:t>
      </w:r>
      <w:r w:rsidR="003A1D93" w:rsidRPr="006F7808">
        <w:rPr>
          <w:rFonts w:eastAsia="SimSun"/>
          <w:sz w:val="24"/>
          <w:szCs w:val="24"/>
          <w:lang w:val="ro-RO" w:eastAsia="zh-CN"/>
        </w:rPr>
        <w:t>asigurarea în permanenţă o unei bune întreţineri a utilajelor şi mijloacelor de transport pentru a se evita depăşirile LMA;</w:t>
      </w:r>
    </w:p>
    <w:p w:rsidR="003A1D93" w:rsidRPr="006F7808" w:rsidRDefault="000639A3" w:rsidP="000639A3">
      <w:pPr>
        <w:pStyle w:val="NoSpacing"/>
        <w:ind w:firstLine="709"/>
        <w:jc w:val="both"/>
        <w:rPr>
          <w:sz w:val="24"/>
          <w:szCs w:val="24"/>
          <w:lang w:val="ro-RO"/>
        </w:rPr>
      </w:pPr>
      <w:r w:rsidRPr="006F7808">
        <w:rPr>
          <w:rFonts w:eastAsia="SimSun"/>
          <w:sz w:val="24"/>
          <w:szCs w:val="24"/>
          <w:lang w:val="ro-RO" w:eastAsia="zh-CN"/>
        </w:rPr>
        <w:t xml:space="preserve">- </w:t>
      </w:r>
      <w:r w:rsidR="003A1D93" w:rsidRPr="006F7808">
        <w:rPr>
          <w:rFonts w:eastAsia="SimSun"/>
          <w:sz w:val="24"/>
          <w:szCs w:val="24"/>
          <w:lang w:val="ro-RO" w:eastAsia="zh-CN"/>
        </w:rPr>
        <w:t>achiziţionarea carburanţilor corespunzători d.p.d.v. calitativ;</w:t>
      </w:r>
    </w:p>
    <w:p w:rsidR="003A1D93" w:rsidRPr="006F7808" w:rsidRDefault="000639A3" w:rsidP="000639A3">
      <w:pPr>
        <w:pStyle w:val="NoSpacing"/>
        <w:ind w:firstLine="709"/>
        <w:jc w:val="both"/>
        <w:rPr>
          <w:sz w:val="24"/>
          <w:szCs w:val="24"/>
          <w:lang w:val="ro-RO"/>
        </w:rPr>
      </w:pPr>
      <w:r w:rsidRPr="006F7808">
        <w:rPr>
          <w:sz w:val="24"/>
          <w:szCs w:val="24"/>
          <w:lang w:val="ro-RO"/>
        </w:rPr>
        <w:lastRenderedPageBreak/>
        <w:t xml:space="preserve">- </w:t>
      </w:r>
      <w:r w:rsidR="003A1D93" w:rsidRPr="006F7808">
        <w:rPr>
          <w:sz w:val="24"/>
          <w:szCs w:val="24"/>
          <w:lang w:val="ro-RO"/>
        </w:rPr>
        <w:t>efectuarea regulată a reviziilor tehnice la mijloacele de transport şi la utilaje pentru ca emisiile  să se încadreze în prevederile NRTA 4/1998.</w:t>
      </w:r>
    </w:p>
    <w:p w:rsidR="003A1D93" w:rsidRPr="006F7808" w:rsidRDefault="003A1D93" w:rsidP="000639A3">
      <w:pPr>
        <w:pStyle w:val="NoSpacing"/>
        <w:ind w:firstLine="709"/>
        <w:jc w:val="both"/>
        <w:rPr>
          <w:sz w:val="24"/>
          <w:szCs w:val="24"/>
          <w:lang w:val="ro-RO"/>
        </w:rPr>
      </w:pPr>
      <w:r w:rsidRPr="006F7808">
        <w:rPr>
          <w:sz w:val="24"/>
          <w:szCs w:val="24"/>
          <w:lang w:val="ro-RO"/>
        </w:rPr>
        <w:t xml:space="preserve">Emisiile generate de utilajele terasiere şi de mijloacele de transport nu pot fi eliminate, ele provin din arderea combustibililor în motoare şi se evacuează sub formă de gaze de eşapament. Pentru a reduce impactul asupra factorului de mediu aer, mijloacele de transport şi utilajele terasiere evaluate odată cu inspecţia tehnică, trebuie să respecte prevederile legale în vigoare. </w:t>
      </w:r>
    </w:p>
    <w:p w:rsidR="003A1D93" w:rsidRPr="006F7808" w:rsidRDefault="003A1D93" w:rsidP="000639A3">
      <w:pPr>
        <w:pStyle w:val="NoSpacing"/>
        <w:ind w:firstLine="709"/>
        <w:jc w:val="both"/>
        <w:rPr>
          <w:sz w:val="24"/>
          <w:szCs w:val="24"/>
          <w:lang w:val="ro-RO"/>
        </w:rPr>
      </w:pPr>
      <w:r w:rsidRPr="006F7808">
        <w:rPr>
          <w:sz w:val="24"/>
          <w:szCs w:val="24"/>
          <w:lang w:val="ro-RO"/>
        </w:rPr>
        <w:t>Poluanţii generaţi sunt din surse punctuale şi surse difuze:</w:t>
      </w:r>
    </w:p>
    <w:p w:rsidR="003A1D93" w:rsidRPr="006F7808" w:rsidRDefault="003A1D93" w:rsidP="000639A3">
      <w:pPr>
        <w:pStyle w:val="NoSpacing"/>
        <w:numPr>
          <w:ilvl w:val="0"/>
          <w:numId w:val="3"/>
        </w:numPr>
        <w:jc w:val="both"/>
        <w:rPr>
          <w:sz w:val="24"/>
          <w:szCs w:val="24"/>
          <w:lang w:val="ro-RO"/>
        </w:rPr>
      </w:pPr>
      <w:r w:rsidRPr="006F7808">
        <w:rPr>
          <w:sz w:val="24"/>
          <w:szCs w:val="24"/>
          <w:lang w:val="ro-RO"/>
        </w:rPr>
        <w:t>emisiile punctuale sunt gazele de ardere de la utilajele tehnologice: CO</w:t>
      </w:r>
      <w:r w:rsidRPr="006F7808">
        <w:rPr>
          <w:sz w:val="24"/>
          <w:szCs w:val="24"/>
          <w:vertAlign w:val="subscript"/>
          <w:lang w:val="ro-RO"/>
        </w:rPr>
        <w:t>2</w:t>
      </w:r>
      <w:r w:rsidRPr="006F7808">
        <w:rPr>
          <w:sz w:val="24"/>
          <w:szCs w:val="24"/>
          <w:lang w:val="ro-RO"/>
        </w:rPr>
        <w:t>, CO, SO</w:t>
      </w:r>
      <w:r w:rsidRPr="006F7808">
        <w:rPr>
          <w:sz w:val="24"/>
          <w:szCs w:val="24"/>
          <w:vertAlign w:val="subscript"/>
          <w:lang w:val="ro-RO"/>
        </w:rPr>
        <w:t>2</w:t>
      </w:r>
      <w:r w:rsidRPr="006F7808">
        <w:rPr>
          <w:sz w:val="24"/>
          <w:szCs w:val="24"/>
          <w:lang w:val="ro-RO"/>
        </w:rPr>
        <w:t>, NO</w:t>
      </w:r>
      <w:r w:rsidRPr="006F7808">
        <w:rPr>
          <w:sz w:val="24"/>
          <w:szCs w:val="24"/>
          <w:vertAlign w:val="subscript"/>
          <w:lang w:val="ro-RO"/>
        </w:rPr>
        <w:t>x</w:t>
      </w:r>
      <w:r w:rsidRPr="006F7808">
        <w:rPr>
          <w:sz w:val="24"/>
          <w:szCs w:val="24"/>
          <w:lang w:val="ro-RO"/>
        </w:rPr>
        <w:t>, particule;</w:t>
      </w:r>
    </w:p>
    <w:p w:rsidR="003A1D93" w:rsidRPr="006F7808" w:rsidRDefault="003A1D93" w:rsidP="000639A3">
      <w:pPr>
        <w:pStyle w:val="NoSpacing"/>
        <w:numPr>
          <w:ilvl w:val="0"/>
          <w:numId w:val="3"/>
        </w:numPr>
        <w:jc w:val="both"/>
        <w:rPr>
          <w:sz w:val="24"/>
          <w:szCs w:val="24"/>
          <w:lang w:val="ro-RO"/>
        </w:rPr>
      </w:pPr>
      <w:r w:rsidRPr="006F7808">
        <w:rPr>
          <w:sz w:val="24"/>
          <w:szCs w:val="24"/>
          <w:lang w:val="ro-RO"/>
        </w:rPr>
        <w:t>emisiile difuze sunt gazele de eşapament (hidrocarburi, CO</w:t>
      </w:r>
      <w:r w:rsidRPr="006F7808">
        <w:rPr>
          <w:sz w:val="24"/>
          <w:szCs w:val="24"/>
          <w:vertAlign w:val="subscript"/>
          <w:lang w:val="ro-RO"/>
        </w:rPr>
        <w:t>2</w:t>
      </w:r>
      <w:r w:rsidRPr="006F7808">
        <w:rPr>
          <w:sz w:val="24"/>
          <w:szCs w:val="24"/>
          <w:lang w:val="ro-RO"/>
        </w:rPr>
        <w:t>, CO, SO</w:t>
      </w:r>
      <w:r w:rsidRPr="006F7808">
        <w:rPr>
          <w:sz w:val="24"/>
          <w:szCs w:val="24"/>
          <w:vertAlign w:val="subscript"/>
          <w:lang w:val="ro-RO"/>
        </w:rPr>
        <w:t>2</w:t>
      </w:r>
      <w:r w:rsidRPr="006F7808">
        <w:rPr>
          <w:sz w:val="24"/>
          <w:szCs w:val="24"/>
          <w:lang w:val="ro-RO"/>
        </w:rPr>
        <w:t>, NO</w:t>
      </w:r>
      <w:r w:rsidRPr="006F7808">
        <w:rPr>
          <w:sz w:val="24"/>
          <w:szCs w:val="24"/>
          <w:vertAlign w:val="subscript"/>
          <w:lang w:val="ro-RO"/>
        </w:rPr>
        <w:t>x</w:t>
      </w:r>
      <w:r w:rsidRPr="006F7808">
        <w:rPr>
          <w:sz w:val="24"/>
          <w:szCs w:val="24"/>
          <w:lang w:val="ro-RO"/>
        </w:rPr>
        <w:t xml:space="preserve"> , particule) de la mijloacele de transport. </w:t>
      </w:r>
    </w:p>
    <w:p w:rsidR="003A1D93" w:rsidRPr="006F7808" w:rsidRDefault="003A1D93" w:rsidP="000639A3">
      <w:pPr>
        <w:pStyle w:val="NoSpacing"/>
        <w:ind w:firstLine="709"/>
        <w:jc w:val="both"/>
        <w:rPr>
          <w:sz w:val="24"/>
          <w:szCs w:val="24"/>
          <w:lang w:val="ro-RO"/>
        </w:rPr>
      </w:pPr>
      <w:r w:rsidRPr="006F7808">
        <w:rPr>
          <w:sz w:val="24"/>
          <w:szCs w:val="24"/>
          <w:lang w:val="ro-RO"/>
        </w:rPr>
        <w:t>Monitorizarea privind emisiile în aerul atmosferic nu este necesară.</w:t>
      </w:r>
    </w:p>
    <w:p w:rsidR="003A1D93" w:rsidRPr="006F7808" w:rsidRDefault="003A1D93" w:rsidP="000639A3">
      <w:pPr>
        <w:pStyle w:val="NoSpacing"/>
        <w:ind w:firstLine="709"/>
        <w:jc w:val="both"/>
        <w:rPr>
          <w:i/>
          <w:sz w:val="24"/>
          <w:szCs w:val="24"/>
          <w:lang w:val="ro-RO"/>
        </w:rPr>
      </w:pPr>
      <w:r w:rsidRPr="006F7808">
        <w:rPr>
          <w:i/>
          <w:sz w:val="24"/>
          <w:szCs w:val="24"/>
          <w:lang w:val="ro-RO"/>
        </w:rPr>
        <w:t>Datorită numărului redus de utilaje şi mijloace auto folosite şi configuraţiei zonei care favorizează dispersia emisiilor în aer, se poate estima că, impactul emisiilor în atmosferă, asupra populaţiei, florei şi faunei din zonă v</w:t>
      </w:r>
      <w:r w:rsidR="00C34C7A" w:rsidRPr="006F7808">
        <w:rPr>
          <w:i/>
          <w:sz w:val="24"/>
          <w:szCs w:val="24"/>
          <w:lang w:val="ro-RO"/>
        </w:rPr>
        <w:t>a fi neutru.</w:t>
      </w:r>
    </w:p>
    <w:p w:rsidR="003A1D93" w:rsidRPr="006F7808" w:rsidRDefault="003A1D93" w:rsidP="00C34C7A">
      <w:pPr>
        <w:pStyle w:val="Heading3"/>
        <w:rPr>
          <w:rFonts w:ascii="Times New Roman" w:eastAsia="SimSun" w:hAnsi="Times New Roman" w:cs="Times New Roman"/>
          <w:szCs w:val="28"/>
        </w:rPr>
      </w:pPr>
      <w:bookmarkStart w:id="63" w:name="_Toc346211866"/>
      <w:bookmarkStart w:id="64" w:name="_Toc357503387"/>
      <w:bookmarkStart w:id="65" w:name="_Toc365886940"/>
      <w:bookmarkStart w:id="66" w:name="_Toc16093404"/>
      <w:r w:rsidRPr="006F7808">
        <w:rPr>
          <w:rFonts w:ascii="Times New Roman" w:eastAsia="SimSun" w:hAnsi="Times New Roman" w:cs="Times New Roman"/>
          <w:szCs w:val="28"/>
        </w:rPr>
        <w:t>Zgomot şi vibraţii</w:t>
      </w:r>
      <w:bookmarkEnd w:id="63"/>
      <w:bookmarkEnd w:id="64"/>
      <w:bookmarkEnd w:id="65"/>
      <w:bookmarkEnd w:id="66"/>
      <w:r w:rsidRPr="006F7808">
        <w:rPr>
          <w:rFonts w:ascii="Times New Roman" w:hAnsi="Times New Roman" w:cs="Times New Roman"/>
          <w:szCs w:val="28"/>
        </w:rPr>
        <w:t xml:space="preserve"> </w:t>
      </w:r>
    </w:p>
    <w:p w:rsidR="003A1D93" w:rsidRPr="006F7808" w:rsidRDefault="003A1D93" w:rsidP="000601D4">
      <w:pPr>
        <w:pStyle w:val="Heading4"/>
        <w:rPr>
          <w:lang w:val="ro-RO"/>
        </w:rPr>
      </w:pPr>
      <w:r w:rsidRPr="006F7808">
        <w:rPr>
          <w:lang w:val="ro-RO"/>
        </w:rPr>
        <w:t>Surse de emisii</w:t>
      </w:r>
    </w:p>
    <w:p w:rsidR="003A1D93" w:rsidRPr="006F7808" w:rsidRDefault="003A1D93" w:rsidP="003A1D93">
      <w:pPr>
        <w:ind w:firstLine="720"/>
        <w:jc w:val="both"/>
        <w:rPr>
          <w:sz w:val="24"/>
          <w:szCs w:val="24"/>
          <w:lang w:val="ro-RO"/>
        </w:rPr>
      </w:pPr>
      <w:r w:rsidRPr="006F7808">
        <w:rPr>
          <w:sz w:val="24"/>
          <w:szCs w:val="24"/>
          <w:lang w:val="ro-RO"/>
        </w:rPr>
        <w:t xml:space="preserve">Extracţia agregatelor minerale şi transportul acestora sunt activităţii generatoare de zgomot şi vibraţii, prin funcţionarea motoarelor utilajelor şi mijloacelor de transport folosite. </w:t>
      </w:r>
    </w:p>
    <w:p w:rsidR="003A1D93" w:rsidRPr="006F7808" w:rsidRDefault="003A1D93" w:rsidP="003A1D93">
      <w:pPr>
        <w:ind w:firstLine="720"/>
        <w:jc w:val="both"/>
        <w:rPr>
          <w:iCs/>
          <w:sz w:val="24"/>
          <w:szCs w:val="24"/>
          <w:lang w:val="ro-RO"/>
        </w:rPr>
      </w:pPr>
      <w:r w:rsidRPr="006F7808">
        <w:rPr>
          <w:iCs/>
          <w:sz w:val="24"/>
          <w:szCs w:val="24"/>
          <w:lang w:val="ro-RO"/>
        </w:rPr>
        <w:t>Amplasamentul proiectului</w:t>
      </w:r>
      <w:r w:rsidRPr="006F7808">
        <w:rPr>
          <w:i/>
          <w:sz w:val="24"/>
          <w:szCs w:val="24"/>
          <w:lang w:val="ro-RO"/>
        </w:rPr>
        <w:t xml:space="preserve"> </w:t>
      </w:r>
      <w:r w:rsidRPr="006F7808">
        <w:rPr>
          <w:sz w:val="24"/>
          <w:szCs w:val="24"/>
          <w:lang w:val="ro-RO"/>
        </w:rPr>
        <w:t>supus analizei</w:t>
      </w:r>
      <w:r w:rsidRPr="006F7808">
        <w:rPr>
          <w:i/>
          <w:sz w:val="24"/>
          <w:szCs w:val="24"/>
          <w:lang w:val="ro-RO"/>
        </w:rPr>
        <w:t xml:space="preserve"> </w:t>
      </w:r>
      <w:r w:rsidRPr="006F7808">
        <w:rPr>
          <w:iCs/>
          <w:sz w:val="24"/>
          <w:szCs w:val="24"/>
          <w:lang w:val="ro-RO"/>
        </w:rPr>
        <w:t xml:space="preserve">este în afara zonei locuite </w:t>
      </w:r>
      <w:r w:rsidR="00072F27" w:rsidRPr="006F7808">
        <w:rPr>
          <w:iCs/>
          <w:sz w:val="24"/>
          <w:szCs w:val="24"/>
          <w:lang w:val="ro-RO"/>
        </w:rPr>
        <w:t xml:space="preserve">- </w:t>
      </w:r>
      <w:r w:rsidR="00B07C1C" w:rsidRPr="006F7808">
        <w:rPr>
          <w:iCs/>
          <w:sz w:val="24"/>
          <w:szCs w:val="24"/>
          <w:lang w:val="ro-RO"/>
        </w:rPr>
        <w:t>1</w:t>
      </w:r>
      <w:r w:rsidR="00200956" w:rsidRPr="006F7808">
        <w:rPr>
          <w:iCs/>
          <w:sz w:val="24"/>
          <w:szCs w:val="24"/>
          <w:lang w:val="ro-RO"/>
        </w:rPr>
        <w:t>2</w:t>
      </w:r>
      <w:r w:rsidR="006B406A" w:rsidRPr="006F7808">
        <w:rPr>
          <w:iCs/>
          <w:sz w:val="24"/>
          <w:szCs w:val="24"/>
          <w:lang w:val="ro-RO"/>
        </w:rPr>
        <w:t>00</w:t>
      </w:r>
      <w:r w:rsidR="00072F27" w:rsidRPr="006F7808">
        <w:rPr>
          <w:iCs/>
          <w:sz w:val="24"/>
          <w:szCs w:val="24"/>
          <w:lang w:val="ro-RO"/>
        </w:rPr>
        <w:t xml:space="preserve">m - </w:t>
      </w:r>
      <w:r w:rsidRPr="006F7808">
        <w:rPr>
          <w:iCs/>
          <w:sz w:val="24"/>
          <w:szCs w:val="24"/>
          <w:lang w:val="ro-RO"/>
        </w:rPr>
        <w:t xml:space="preserve">(în extravilanul localităţii </w:t>
      </w:r>
      <w:r w:rsidR="00B07C1C" w:rsidRPr="006F7808">
        <w:rPr>
          <w:iCs/>
          <w:sz w:val="24"/>
          <w:szCs w:val="24"/>
          <w:lang w:val="ro-RO"/>
        </w:rPr>
        <w:t>Ion Creangă</w:t>
      </w:r>
      <w:r w:rsidRPr="006F7808">
        <w:rPr>
          <w:iCs/>
          <w:sz w:val="24"/>
          <w:szCs w:val="24"/>
          <w:lang w:val="ro-RO"/>
        </w:rPr>
        <w:t xml:space="preserve">). </w:t>
      </w:r>
    </w:p>
    <w:p w:rsidR="003A1D93" w:rsidRPr="006F7808" w:rsidRDefault="003A1D93" w:rsidP="003A1D93">
      <w:pPr>
        <w:autoSpaceDE w:val="0"/>
        <w:autoSpaceDN w:val="0"/>
        <w:ind w:firstLine="741"/>
        <w:jc w:val="both"/>
        <w:rPr>
          <w:rFonts w:eastAsia="TimesNewRoman"/>
          <w:sz w:val="24"/>
          <w:szCs w:val="24"/>
          <w:lang w:val="ro-RO"/>
        </w:rPr>
      </w:pPr>
      <w:r w:rsidRPr="006F7808">
        <w:rPr>
          <w:rFonts w:eastAsia="TimesNewRoman"/>
          <w:sz w:val="24"/>
          <w:szCs w:val="24"/>
          <w:lang w:val="ro-RO"/>
        </w:rPr>
        <w:t>În absenţa măsurătorilor şi prin analogie cu obiective similare, nivelul de zgomot este de cca. 75 db (A) în imediata apropiere a utilajelor care realizează activitatea de extracţie. Pentru a se putea aprecia impactul zgomotului produs în afara perimetrului amplasamentului s-au avut în vedere următoarele:</w:t>
      </w:r>
    </w:p>
    <w:p w:rsidR="003A1D93" w:rsidRPr="006F7808" w:rsidRDefault="003A1D93" w:rsidP="00F10CBB">
      <w:pPr>
        <w:numPr>
          <w:ilvl w:val="0"/>
          <w:numId w:val="8"/>
        </w:numPr>
        <w:autoSpaceDE w:val="0"/>
        <w:autoSpaceDN w:val="0"/>
        <w:adjustRightInd w:val="0"/>
        <w:spacing w:after="0" w:line="240" w:lineRule="auto"/>
        <w:jc w:val="both"/>
        <w:rPr>
          <w:rFonts w:eastAsia="TimesNewRoman"/>
          <w:sz w:val="24"/>
          <w:szCs w:val="24"/>
          <w:lang w:val="ro-RO"/>
        </w:rPr>
      </w:pPr>
      <w:r w:rsidRPr="006F7808">
        <w:rPr>
          <w:rFonts w:eastAsia="TimesNewRoman"/>
          <w:sz w:val="24"/>
          <w:szCs w:val="24"/>
          <w:lang w:val="ro-RO"/>
        </w:rPr>
        <w:t>nivelul de zgomot la sursă – cca. 75 db(A).</w:t>
      </w:r>
    </w:p>
    <w:p w:rsidR="003A1D93" w:rsidRPr="006F7808" w:rsidRDefault="003A1D93" w:rsidP="00F10CBB">
      <w:pPr>
        <w:numPr>
          <w:ilvl w:val="0"/>
          <w:numId w:val="8"/>
        </w:numPr>
        <w:autoSpaceDE w:val="0"/>
        <w:autoSpaceDN w:val="0"/>
        <w:adjustRightInd w:val="0"/>
        <w:spacing w:after="0" w:line="240" w:lineRule="auto"/>
        <w:jc w:val="both"/>
        <w:rPr>
          <w:rFonts w:eastAsia="TimesNewRoman"/>
          <w:sz w:val="24"/>
          <w:szCs w:val="24"/>
          <w:lang w:val="ro-RO"/>
        </w:rPr>
      </w:pPr>
      <w:r w:rsidRPr="006F7808">
        <w:rPr>
          <w:rFonts w:eastAsia="TimesNewRoman"/>
          <w:sz w:val="24"/>
          <w:szCs w:val="24"/>
          <w:lang w:val="ro-RO"/>
        </w:rPr>
        <w:t>nivelul de zgomot la limita incintei – cca. 45 db(A).</w:t>
      </w:r>
    </w:p>
    <w:p w:rsidR="003A1D93" w:rsidRPr="006F7808" w:rsidRDefault="003A1D93" w:rsidP="003A1D93">
      <w:pPr>
        <w:autoSpaceDE w:val="0"/>
        <w:autoSpaceDN w:val="0"/>
        <w:ind w:firstLine="741"/>
        <w:jc w:val="both"/>
        <w:rPr>
          <w:rFonts w:eastAsia="TimesNewRoman"/>
          <w:sz w:val="24"/>
          <w:szCs w:val="24"/>
          <w:lang w:val="ro-RO"/>
        </w:rPr>
      </w:pPr>
      <w:r w:rsidRPr="006F7808">
        <w:rPr>
          <w:rFonts w:eastAsia="TimesNewRoman"/>
          <w:sz w:val="24"/>
          <w:szCs w:val="24"/>
          <w:lang w:val="ro-RO"/>
        </w:rPr>
        <w:t>Conform STAS 10009/86 valorile maxim admise ale nivelului de zgomot sunt:</w:t>
      </w:r>
    </w:p>
    <w:p w:rsidR="003A1D93" w:rsidRPr="006F7808" w:rsidRDefault="003A1D93" w:rsidP="00F10CBB">
      <w:pPr>
        <w:numPr>
          <w:ilvl w:val="0"/>
          <w:numId w:val="9"/>
        </w:numPr>
        <w:autoSpaceDE w:val="0"/>
        <w:autoSpaceDN w:val="0"/>
        <w:adjustRightInd w:val="0"/>
        <w:spacing w:after="0" w:line="240" w:lineRule="auto"/>
        <w:jc w:val="both"/>
        <w:rPr>
          <w:rFonts w:eastAsia="TimesNewRoman"/>
          <w:sz w:val="24"/>
          <w:szCs w:val="24"/>
          <w:lang w:val="ro-RO"/>
        </w:rPr>
      </w:pPr>
      <w:r w:rsidRPr="006F7808">
        <w:rPr>
          <w:rFonts w:eastAsia="TimesNewRoman"/>
          <w:sz w:val="24"/>
          <w:szCs w:val="24"/>
          <w:lang w:val="ro-RO"/>
        </w:rPr>
        <w:t>65 db(A) la limita incintei.</w:t>
      </w:r>
    </w:p>
    <w:p w:rsidR="003A1D93" w:rsidRPr="006F7808" w:rsidRDefault="003A1D93" w:rsidP="00F10CBB">
      <w:pPr>
        <w:numPr>
          <w:ilvl w:val="0"/>
          <w:numId w:val="9"/>
        </w:numPr>
        <w:autoSpaceDE w:val="0"/>
        <w:autoSpaceDN w:val="0"/>
        <w:adjustRightInd w:val="0"/>
        <w:spacing w:after="0" w:line="240" w:lineRule="auto"/>
        <w:jc w:val="both"/>
        <w:rPr>
          <w:rFonts w:eastAsia="TimesNewRoman"/>
          <w:sz w:val="24"/>
          <w:szCs w:val="24"/>
          <w:lang w:val="ro-RO"/>
        </w:rPr>
      </w:pPr>
      <w:r w:rsidRPr="006F7808">
        <w:rPr>
          <w:rFonts w:eastAsia="TimesNewRoman"/>
          <w:sz w:val="24"/>
          <w:szCs w:val="24"/>
          <w:lang w:val="ro-RO"/>
        </w:rPr>
        <w:t>50 db(A) la limita receptorilor protejaţi.</w:t>
      </w:r>
    </w:p>
    <w:p w:rsidR="003A1D93" w:rsidRPr="006F7808" w:rsidRDefault="003A1D93" w:rsidP="003A1D93">
      <w:pPr>
        <w:tabs>
          <w:tab w:val="left" w:pos="1026"/>
        </w:tabs>
        <w:autoSpaceDE w:val="0"/>
        <w:autoSpaceDN w:val="0"/>
        <w:ind w:firstLine="600"/>
        <w:jc w:val="both"/>
        <w:rPr>
          <w:rFonts w:eastAsia="TimesNewRoman"/>
          <w:sz w:val="24"/>
          <w:szCs w:val="24"/>
          <w:lang w:val="ro-RO"/>
        </w:rPr>
      </w:pPr>
      <w:r w:rsidRPr="006F7808">
        <w:rPr>
          <w:rFonts w:eastAsia="TimesNewRoman"/>
          <w:sz w:val="24"/>
          <w:szCs w:val="24"/>
          <w:lang w:val="ro-RO"/>
        </w:rPr>
        <w:t>Exploatarea agregatelor nu va genera vibraţii care să determine un disconfort la nivelul zonei de locuit. Vibraţiile rezultate sunt cele produse de funcţionarea motoarelor.</w:t>
      </w:r>
    </w:p>
    <w:p w:rsidR="003A1D93" w:rsidRPr="006F7808" w:rsidRDefault="003A1D93" w:rsidP="003A1D93">
      <w:pPr>
        <w:autoSpaceDE w:val="0"/>
        <w:autoSpaceDN w:val="0"/>
        <w:ind w:firstLine="684"/>
        <w:jc w:val="both"/>
        <w:rPr>
          <w:sz w:val="24"/>
          <w:szCs w:val="24"/>
          <w:lang w:val="ro-RO"/>
        </w:rPr>
      </w:pPr>
      <w:r w:rsidRPr="006F7808">
        <w:rPr>
          <w:sz w:val="24"/>
          <w:szCs w:val="24"/>
          <w:lang w:val="ro-RO"/>
        </w:rPr>
        <w:t>Pe suprafaţa amplasamentului au fost identificate următoarele surse potenţiale de zgomot:</w:t>
      </w:r>
    </w:p>
    <w:p w:rsidR="003A1D93" w:rsidRPr="006F7808" w:rsidRDefault="003A1D93" w:rsidP="00F10CBB">
      <w:pPr>
        <w:widowControl w:val="0"/>
        <w:numPr>
          <w:ilvl w:val="0"/>
          <w:numId w:val="10"/>
        </w:numPr>
        <w:tabs>
          <w:tab w:val="left" w:pos="912"/>
        </w:tabs>
        <w:spacing w:after="0" w:line="240" w:lineRule="auto"/>
        <w:jc w:val="both"/>
        <w:rPr>
          <w:sz w:val="24"/>
          <w:szCs w:val="24"/>
          <w:lang w:val="ro-RO"/>
        </w:rPr>
      </w:pPr>
      <w:r w:rsidRPr="006F7808">
        <w:rPr>
          <w:sz w:val="24"/>
          <w:szCs w:val="24"/>
          <w:lang w:val="ro-RO"/>
        </w:rPr>
        <w:t>draglină: emisie sonoră la 30 m 85-90 dB(A);</w:t>
      </w:r>
    </w:p>
    <w:p w:rsidR="003A1D93" w:rsidRPr="006F7808" w:rsidRDefault="003A1D93" w:rsidP="00F10CBB">
      <w:pPr>
        <w:widowControl w:val="0"/>
        <w:numPr>
          <w:ilvl w:val="0"/>
          <w:numId w:val="10"/>
        </w:numPr>
        <w:tabs>
          <w:tab w:val="left" w:pos="912"/>
        </w:tabs>
        <w:spacing w:after="0" w:line="240" w:lineRule="auto"/>
        <w:jc w:val="both"/>
        <w:rPr>
          <w:sz w:val="24"/>
          <w:szCs w:val="24"/>
          <w:lang w:val="ro-RO"/>
        </w:rPr>
      </w:pPr>
      <w:r w:rsidRPr="006F7808">
        <w:rPr>
          <w:sz w:val="24"/>
          <w:szCs w:val="24"/>
          <w:lang w:val="ro-RO"/>
        </w:rPr>
        <w:t xml:space="preserve">încărcător frontal, într-un ciclu de încărcare a unei autobasculante, emisie sonoră la 30 </w:t>
      </w:r>
      <w:r w:rsidRPr="006F7808">
        <w:rPr>
          <w:sz w:val="24"/>
          <w:szCs w:val="24"/>
          <w:lang w:val="ro-RO"/>
        </w:rPr>
        <w:lastRenderedPageBreak/>
        <w:t>m de 61dB(A);</w:t>
      </w:r>
    </w:p>
    <w:p w:rsidR="003A1D93" w:rsidRPr="006F7808" w:rsidRDefault="003A1D93" w:rsidP="00F10CBB">
      <w:pPr>
        <w:widowControl w:val="0"/>
        <w:numPr>
          <w:ilvl w:val="0"/>
          <w:numId w:val="10"/>
        </w:numPr>
        <w:tabs>
          <w:tab w:val="left" w:pos="912"/>
        </w:tabs>
        <w:spacing w:after="0" w:line="240" w:lineRule="auto"/>
        <w:jc w:val="both"/>
        <w:rPr>
          <w:sz w:val="24"/>
          <w:szCs w:val="24"/>
          <w:lang w:val="ro-RO"/>
        </w:rPr>
      </w:pPr>
      <w:r w:rsidRPr="006F7808">
        <w:rPr>
          <w:sz w:val="24"/>
          <w:szCs w:val="24"/>
          <w:lang w:val="ro-RO"/>
        </w:rPr>
        <w:t>autocamion încărcat – emisie sonoră la viteza de 15 km/h la 30 m = 65 dB(A);</w:t>
      </w:r>
    </w:p>
    <w:p w:rsidR="003A1D93" w:rsidRPr="006F7808" w:rsidRDefault="003A1D93" w:rsidP="00417AD0">
      <w:pPr>
        <w:pStyle w:val="NoSpacing"/>
        <w:ind w:firstLine="709"/>
        <w:jc w:val="both"/>
        <w:rPr>
          <w:sz w:val="24"/>
          <w:szCs w:val="24"/>
          <w:lang w:val="ro-RO"/>
        </w:rPr>
      </w:pPr>
      <w:r w:rsidRPr="006F7808">
        <w:rPr>
          <w:sz w:val="24"/>
          <w:szCs w:val="24"/>
          <w:lang w:val="ro-RO"/>
        </w:rPr>
        <w:t>Nivelul de zgomot variază în funcţie de tipul şi intensitatea operaţiilor, tipul utilajelor în funcţiune, regim de lucru, suprapunerea numărului de surse şi dispunerea pe suprafaţa orizontală şi/sau verticală, prezenţa obstacolelor naturale sau artificiale cu rol de ecranare.</w:t>
      </w:r>
    </w:p>
    <w:p w:rsidR="00607DFF" w:rsidRPr="006F7808" w:rsidRDefault="003A1D93" w:rsidP="00417AD0">
      <w:pPr>
        <w:pStyle w:val="NoSpacing"/>
        <w:ind w:firstLine="709"/>
        <w:jc w:val="both"/>
        <w:rPr>
          <w:sz w:val="24"/>
          <w:szCs w:val="24"/>
          <w:lang w:val="ro-RO"/>
        </w:rPr>
      </w:pPr>
      <w:r w:rsidRPr="006F7808">
        <w:rPr>
          <w:sz w:val="24"/>
          <w:szCs w:val="24"/>
          <w:lang w:val="ro-RO"/>
        </w:rPr>
        <w:t xml:space="preserve">Nivelul de zgomot la cel mai apropiat receptor, conform STAS 10009-88, este de 50 dB(A). În apropierea locuinţelor, nivelul echivalent continuu (Leq) măsurat la 3 m distanţă faţă de peretele exterior al locuinţei şi la 1,5 m înălţime faţă de sol nu trebuie să depăşească 50 </w:t>
      </w:r>
      <w:r w:rsidR="00C91AC7" w:rsidRPr="006F7808">
        <w:rPr>
          <w:sz w:val="24"/>
          <w:szCs w:val="24"/>
          <w:lang w:val="ro-RO"/>
        </w:rPr>
        <w:t>dB(A) şi curba de zgomot de 45.</w:t>
      </w:r>
    </w:p>
    <w:p w:rsidR="00607DFF" w:rsidRPr="006F7808" w:rsidRDefault="00417AD0" w:rsidP="00417AD0">
      <w:pPr>
        <w:pStyle w:val="NoSpacing"/>
        <w:ind w:firstLine="709"/>
        <w:jc w:val="both"/>
        <w:rPr>
          <w:sz w:val="24"/>
          <w:szCs w:val="24"/>
          <w:lang w:val="ro-RO"/>
        </w:rPr>
      </w:pPr>
      <w:r w:rsidRPr="006F7808">
        <w:rPr>
          <w:sz w:val="24"/>
          <w:szCs w:val="24"/>
          <w:lang w:val="ro-RO"/>
        </w:rPr>
        <w:t>Lucră</w:t>
      </w:r>
      <w:r w:rsidR="007E0896" w:rsidRPr="006F7808">
        <w:rPr>
          <w:sz w:val="24"/>
          <w:szCs w:val="24"/>
          <w:lang w:val="ro-RO"/>
        </w:rPr>
        <w:t>r</w:t>
      </w:r>
      <w:r w:rsidRPr="006F7808">
        <w:rPr>
          <w:sz w:val="24"/>
          <w:szCs w:val="24"/>
          <w:lang w:val="ro-RO"/>
        </w:rPr>
        <w:t>ile de exploatare ce se vor efectua în cadrul perimetrului nu vor influența negativ obiectivele din zona analizată.</w:t>
      </w:r>
    </w:p>
    <w:p w:rsidR="003A1D93" w:rsidRPr="006F7808" w:rsidRDefault="003A1D93" w:rsidP="00417AD0">
      <w:pPr>
        <w:pStyle w:val="NoSpacing"/>
        <w:ind w:firstLine="709"/>
        <w:jc w:val="both"/>
        <w:rPr>
          <w:sz w:val="24"/>
          <w:szCs w:val="24"/>
          <w:lang w:val="ro-RO"/>
        </w:rPr>
      </w:pPr>
      <w:r w:rsidRPr="006F7808">
        <w:rPr>
          <w:sz w:val="24"/>
          <w:szCs w:val="24"/>
          <w:lang w:val="ro-RO"/>
        </w:rPr>
        <w:t xml:space="preserve">Datorită distanţei de circa </w:t>
      </w:r>
      <w:r w:rsidR="00B07C1C" w:rsidRPr="006F7808">
        <w:rPr>
          <w:sz w:val="24"/>
          <w:szCs w:val="24"/>
          <w:lang w:val="ro-RO"/>
        </w:rPr>
        <w:t>1</w:t>
      </w:r>
      <w:r w:rsidR="00200956" w:rsidRPr="006F7808">
        <w:rPr>
          <w:sz w:val="24"/>
          <w:szCs w:val="24"/>
          <w:lang w:val="ro-RO"/>
        </w:rPr>
        <w:t>2</w:t>
      </w:r>
      <w:r w:rsidR="00072F27" w:rsidRPr="006F7808">
        <w:rPr>
          <w:sz w:val="24"/>
          <w:szCs w:val="24"/>
          <w:lang w:val="ro-RO"/>
        </w:rPr>
        <w:t xml:space="preserve">00m </w:t>
      </w:r>
      <w:r w:rsidRPr="006F7808">
        <w:rPr>
          <w:sz w:val="24"/>
          <w:szCs w:val="24"/>
          <w:lang w:val="ro-RO"/>
        </w:rPr>
        <w:t xml:space="preserve"> până la zona locuită şi ţinând cont de direcţia N-S a curenţilor de aer pe culoarul râului </w:t>
      </w:r>
      <w:r w:rsidR="002C021A" w:rsidRPr="006F7808">
        <w:rPr>
          <w:sz w:val="24"/>
          <w:szCs w:val="24"/>
          <w:lang w:val="ro-RO"/>
        </w:rPr>
        <w:t>Siret</w:t>
      </w:r>
      <w:r w:rsidRPr="006F7808">
        <w:rPr>
          <w:sz w:val="24"/>
          <w:szCs w:val="24"/>
          <w:lang w:val="ro-RO"/>
        </w:rPr>
        <w:t>, rezultă că intensitatea zgomotului produs de utilaje nu va depăşi valoarea de 50 dB (A) şi nu va polua fonic localităţile, emisiile de zgomot încadrându-se în limitele admise de STAS 10009/1998.</w:t>
      </w:r>
    </w:p>
    <w:p w:rsidR="00C34C7A" w:rsidRPr="006F7808" w:rsidRDefault="003A1D93" w:rsidP="000601D4">
      <w:pPr>
        <w:pStyle w:val="Heading4"/>
        <w:rPr>
          <w:iCs/>
          <w:lang w:val="ro-RO"/>
        </w:rPr>
      </w:pPr>
      <w:bookmarkStart w:id="67" w:name="_Toc330810031"/>
      <w:bookmarkStart w:id="68" w:name="_Toc338211930"/>
      <w:r w:rsidRPr="006F7808">
        <w:rPr>
          <w:iCs/>
          <w:lang w:val="ro-RO"/>
        </w:rPr>
        <w:t xml:space="preserve">Măsuri de reducere a </w:t>
      </w:r>
      <w:r w:rsidRPr="006F7808">
        <w:rPr>
          <w:lang w:val="ro-RO"/>
        </w:rPr>
        <w:t>zgomotului şi vibraţiilor</w:t>
      </w:r>
      <w:bookmarkEnd w:id="67"/>
      <w:bookmarkEnd w:id="68"/>
      <w:r w:rsidRPr="006F7808">
        <w:rPr>
          <w:lang w:val="ro-RO"/>
        </w:rPr>
        <w:t xml:space="preserve"> </w:t>
      </w:r>
    </w:p>
    <w:p w:rsidR="003A1D93" w:rsidRPr="006F7808" w:rsidRDefault="003A1D93" w:rsidP="00C34C7A">
      <w:pPr>
        <w:rPr>
          <w:b/>
          <w:i/>
          <w:iCs/>
          <w:sz w:val="24"/>
          <w:szCs w:val="24"/>
          <w:lang w:val="ro-RO"/>
        </w:rPr>
      </w:pPr>
      <w:r w:rsidRPr="006F7808">
        <w:rPr>
          <w:sz w:val="24"/>
          <w:szCs w:val="24"/>
          <w:lang w:val="ro-RO"/>
        </w:rPr>
        <w:t xml:space="preserve">Pentru a reduce zgomotul şi vibraţiile, şi deci impactul acestora asupra faunei zonei, locuitorilor şi locuinţelor din zonă, beneficiarul proiectului va  trebui să ia următoarele </w:t>
      </w:r>
      <w:r w:rsidRPr="006F7808">
        <w:rPr>
          <w:i/>
          <w:sz w:val="24"/>
          <w:szCs w:val="24"/>
          <w:lang w:val="ro-RO"/>
        </w:rPr>
        <w:t>măsuri:</w:t>
      </w:r>
    </w:p>
    <w:p w:rsidR="003A1D93" w:rsidRPr="006F7808" w:rsidRDefault="003A1D93" w:rsidP="00F10CBB">
      <w:pPr>
        <w:numPr>
          <w:ilvl w:val="0"/>
          <w:numId w:val="11"/>
        </w:numPr>
        <w:spacing w:after="0" w:line="240" w:lineRule="auto"/>
        <w:jc w:val="both"/>
        <w:rPr>
          <w:rFonts w:eastAsia="SimSun"/>
          <w:sz w:val="24"/>
          <w:szCs w:val="24"/>
          <w:lang w:val="ro-RO" w:eastAsia="zh-CN"/>
        </w:rPr>
      </w:pPr>
      <w:r w:rsidRPr="006F7808">
        <w:rPr>
          <w:sz w:val="24"/>
          <w:szCs w:val="24"/>
          <w:lang w:val="ro-RO"/>
        </w:rPr>
        <w:t>deplasarea mijloacelor de transport pe drumurile de pământ sau balastate să se facă cu viteze de maxim 30 km/h;</w:t>
      </w:r>
    </w:p>
    <w:p w:rsidR="003A1D93" w:rsidRPr="006F7808" w:rsidRDefault="003A1D93" w:rsidP="00F10CBB">
      <w:pPr>
        <w:numPr>
          <w:ilvl w:val="0"/>
          <w:numId w:val="11"/>
        </w:numPr>
        <w:spacing w:after="0" w:line="240" w:lineRule="auto"/>
        <w:jc w:val="both"/>
        <w:rPr>
          <w:rFonts w:eastAsia="SimSun"/>
          <w:sz w:val="24"/>
          <w:szCs w:val="24"/>
          <w:lang w:val="ro-RO" w:eastAsia="zh-CN"/>
        </w:rPr>
      </w:pPr>
      <w:r w:rsidRPr="006F7808">
        <w:rPr>
          <w:rFonts w:eastAsia="SimSun"/>
          <w:sz w:val="24"/>
          <w:szCs w:val="24"/>
          <w:lang w:val="ro-RO" w:eastAsia="zh-CN"/>
        </w:rPr>
        <w:t>asigurarea în permanenţă o unei bune întreţineri a utilajelor şi mijloacelor de transport pentru a se evita depăşirile LMA;</w:t>
      </w:r>
    </w:p>
    <w:p w:rsidR="003A1D93" w:rsidRPr="006F7808" w:rsidRDefault="003A1D93" w:rsidP="00F10CBB">
      <w:pPr>
        <w:numPr>
          <w:ilvl w:val="0"/>
          <w:numId w:val="11"/>
        </w:numPr>
        <w:spacing w:after="0" w:line="240" w:lineRule="auto"/>
        <w:jc w:val="both"/>
        <w:rPr>
          <w:sz w:val="24"/>
          <w:szCs w:val="24"/>
          <w:lang w:val="ro-RO"/>
        </w:rPr>
      </w:pPr>
      <w:r w:rsidRPr="006F7808">
        <w:rPr>
          <w:sz w:val="24"/>
          <w:szCs w:val="24"/>
          <w:lang w:val="ro-RO"/>
        </w:rPr>
        <w:t>efectuarea regulată a reviziilor tehnice la mijloacele auto şi la utilaje pentru ca emisiile  să se încadreze în prevederile NRTA 4/1998.</w:t>
      </w:r>
    </w:p>
    <w:p w:rsidR="003A1D93" w:rsidRPr="006F7808" w:rsidRDefault="003A1D93" w:rsidP="003A1D93">
      <w:pPr>
        <w:autoSpaceDE w:val="0"/>
        <w:autoSpaceDN w:val="0"/>
        <w:adjustRightInd w:val="0"/>
        <w:ind w:firstLine="720"/>
        <w:jc w:val="both"/>
        <w:rPr>
          <w:sz w:val="24"/>
          <w:szCs w:val="24"/>
          <w:lang w:val="ro-RO"/>
        </w:rPr>
      </w:pPr>
      <w:r w:rsidRPr="006F7808">
        <w:rPr>
          <w:sz w:val="24"/>
          <w:szCs w:val="24"/>
          <w:lang w:val="ro-RO"/>
        </w:rPr>
        <w:t>Circulaţia utilajelor și a mijloacelor de transport folosite se va face în conformitate cu legislaţia în vigoare pentru fiecare categorie de drum.</w:t>
      </w:r>
    </w:p>
    <w:p w:rsidR="00B67E74" w:rsidRPr="006F7808" w:rsidRDefault="003A1D93" w:rsidP="00F15530">
      <w:pPr>
        <w:pStyle w:val="NoSpacing"/>
        <w:jc w:val="both"/>
        <w:rPr>
          <w:sz w:val="24"/>
          <w:szCs w:val="24"/>
          <w:lang w:val="ro-RO" w:eastAsia="ro-RO"/>
        </w:rPr>
      </w:pPr>
      <w:r w:rsidRPr="006F7808">
        <w:rPr>
          <w:i/>
          <w:sz w:val="24"/>
          <w:szCs w:val="24"/>
          <w:lang w:val="ro-RO"/>
        </w:rPr>
        <w:t>Datorită numărului redus de utilaje şi mijloace de transport folosite, se poate estima că, impactul z</w:t>
      </w:r>
      <w:r w:rsidRPr="006F7808">
        <w:rPr>
          <w:rFonts w:eastAsia="SimSun"/>
          <w:i/>
          <w:sz w:val="24"/>
          <w:szCs w:val="24"/>
          <w:lang w:val="ro-RO" w:eastAsia="zh-CN"/>
        </w:rPr>
        <w:t>gomotului şi vibraţiilor</w:t>
      </w:r>
      <w:r w:rsidRPr="006F7808">
        <w:rPr>
          <w:i/>
          <w:sz w:val="24"/>
          <w:szCs w:val="24"/>
          <w:lang w:val="ro-RO"/>
        </w:rPr>
        <w:t xml:space="preserve"> asupra locuitorilor şi faunei din zonă va fi nesemnificativ.</w:t>
      </w:r>
    </w:p>
    <w:p w:rsidR="007422D5" w:rsidRPr="006F7808" w:rsidRDefault="00C828B7" w:rsidP="00C34C7A">
      <w:pPr>
        <w:pStyle w:val="Heading3"/>
      </w:pPr>
      <w:bookmarkStart w:id="69" w:name="_Toc357503388"/>
      <w:bookmarkStart w:id="70" w:name="_Toc365886941"/>
      <w:bookmarkStart w:id="71" w:name="_Toc16093405"/>
      <w:r w:rsidRPr="006F7808">
        <w:t>I.</w:t>
      </w:r>
      <w:r w:rsidR="007422D5" w:rsidRPr="006F7808">
        <w:t xml:space="preserve">6.b. </w:t>
      </w:r>
      <w:r w:rsidR="00831D3E" w:rsidRPr="006F7808">
        <w:t>Caracteristicile factorului de mediu sol</w:t>
      </w:r>
      <w:bookmarkEnd w:id="69"/>
      <w:bookmarkEnd w:id="70"/>
      <w:bookmarkEnd w:id="71"/>
    </w:p>
    <w:p w:rsidR="007422D5" w:rsidRPr="006F7808" w:rsidRDefault="007422D5" w:rsidP="00770D84">
      <w:pPr>
        <w:pStyle w:val="Heading4"/>
        <w:rPr>
          <w:rStyle w:val="Heading4Char"/>
          <w:b/>
          <w:bCs/>
          <w:i/>
          <w:lang w:val="ro-RO"/>
        </w:rPr>
      </w:pPr>
      <w:r w:rsidRPr="006F7808">
        <w:rPr>
          <w:lang w:val="ro-RO"/>
        </w:rPr>
        <w:t>Co</w:t>
      </w:r>
      <w:r w:rsidRPr="006F7808">
        <w:rPr>
          <w:rStyle w:val="Heading4Char"/>
          <w:b/>
          <w:bCs/>
          <w:i/>
          <w:lang w:val="ro-RO"/>
        </w:rPr>
        <w:t>ndi</w:t>
      </w:r>
      <w:r w:rsidR="00C828B7" w:rsidRPr="006F7808">
        <w:rPr>
          <w:rStyle w:val="Heading4Char"/>
          <w:b/>
          <w:bCs/>
          <w:i/>
          <w:lang w:val="ro-RO"/>
        </w:rPr>
        <w:t>ț</w:t>
      </w:r>
      <w:r w:rsidRPr="006F7808">
        <w:rPr>
          <w:rStyle w:val="Heading4Char"/>
          <w:b/>
          <w:bCs/>
          <w:i/>
          <w:lang w:val="ro-RO"/>
        </w:rPr>
        <w:t>ii geomorfologice şi pedogeografice locale</w:t>
      </w:r>
    </w:p>
    <w:p w:rsidR="006B406A" w:rsidRPr="006F7808" w:rsidRDefault="006B406A" w:rsidP="006B406A">
      <w:pPr>
        <w:widowControl w:val="0"/>
        <w:overflowPunct w:val="0"/>
        <w:autoSpaceDE w:val="0"/>
        <w:autoSpaceDN w:val="0"/>
        <w:adjustRightInd w:val="0"/>
        <w:spacing w:after="0" w:line="231" w:lineRule="auto"/>
        <w:ind w:right="120"/>
        <w:jc w:val="both"/>
        <w:rPr>
          <w:sz w:val="24"/>
          <w:szCs w:val="24"/>
          <w:lang w:val="ro-RO"/>
        </w:rPr>
      </w:pPr>
      <w:bookmarkStart w:id="72" w:name="_Toc264750707"/>
      <w:bookmarkStart w:id="73" w:name="_Toc245075640"/>
    </w:p>
    <w:p w:rsidR="006B406A" w:rsidRPr="006F7808" w:rsidRDefault="006B406A" w:rsidP="006B406A">
      <w:pPr>
        <w:widowControl w:val="0"/>
        <w:overflowPunct w:val="0"/>
        <w:autoSpaceDE w:val="0"/>
        <w:autoSpaceDN w:val="0"/>
        <w:adjustRightInd w:val="0"/>
        <w:spacing w:after="0" w:line="231" w:lineRule="auto"/>
        <w:ind w:right="120" w:firstLine="567"/>
        <w:jc w:val="both"/>
        <w:rPr>
          <w:sz w:val="24"/>
          <w:szCs w:val="24"/>
          <w:lang w:val="ro-RO"/>
        </w:rPr>
      </w:pPr>
      <w:r w:rsidRPr="006F7808">
        <w:rPr>
          <w:sz w:val="24"/>
          <w:szCs w:val="24"/>
          <w:lang w:val="ro-RO"/>
        </w:rPr>
        <w:t>Sub aspect geografic și geomorfologic, perimetrul se găsește în lunca Siretului, partea central nordică a podișului Moldovenesc, cu dealuri domoale ce nu depășesc 400 m.</w:t>
      </w:r>
    </w:p>
    <w:p w:rsidR="006B406A" w:rsidRPr="006F7808" w:rsidRDefault="006B406A" w:rsidP="006B406A">
      <w:pPr>
        <w:widowControl w:val="0"/>
        <w:overflowPunct w:val="0"/>
        <w:autoSpaceDE w:val="0"/>
        <w:autoSpaceDN w:val="0"/>
        <w:adjustRightInd w:val="0"/>
        <w:spacing w:after="0" w:line="231" w:lineRule="auto"/>
        <w:ind w:right="120" w:firstLine="567"/>
        <w:jc w:val="both"/>
        <w:rPr>
          <w:sz w:val="24"/>
          <w:szCs w:val="24"/>
          <w:lang w:val="ro-RO"/>
        </w:rPr>
      </w:pPr>
      <w:r w:rsidRPr="006F7808">
        <w:rPr>
          <w:sz w:val="24"/>
          <w:szCs w:val="24"/>
          <w:lang w:val="ro-RO"/>
        </w:rPr>
        <w:tab/>
        <w:t>Geologic și structural zăcământul de nisip și pietriș este amplasat în marea unitate geostructurală a Platformei Moldovenești. Regimul tectonic de platformă cu ușoare ridicări epirogenetice, pleistocene, se reflectă și în menținerea neschimbată a altitudinilor relative ale teraselor pe distanțe de zeci de kilometri.</w:t>
      </w:r>
    </w:p>
    <w:p w:rsidR="006B406A" w:rsidRPr="006F7808" w:rsidRDefault="006B406A" w:rsidP="006B406A">
      <w:pPr>
        <w:widowControl w:val="0"/>
        <w:overflowPunct w:val="0"/>
        <w:autoSpaceDE w:val="0"/>
        <w:autoSpaceDN w:val="0"/>
        <w:adjustRightInd w:val="0"/>
        <w:spacing w:after="0" w:line="231" w:lineRule="auto"/>
        <w:ind w:right="120" w:firstLine="567"/>
        <w:jc w:val="both"/>
        <w:rPr>
          <w:sz w:val="24"/>
          <w:szCs w:val="24"/>
          <w:lang w:val="ro-RO"/>
        </w:rPr>
      </w:pPr>
      <w:r w:rsidRPr="006F7808">
        <w:rPr>
          <w:sz w:val="24"/>
          <w:szCs w:val="24"/>
          <w:lang w:val="ro-RO"/>
        </w:rPr>
        <w:tab/>
        <w:t>În perimetrul aflorează sedimente de vârstă volohiniană și cuaternară.</w:t>
      </w:r>
    </w:p>
    <w:p w:rsidR="006B406A" w:rsidRPr="006F7808" w:rsidRDefault="006B406A" w:rsidP="006B406A">
      <w:pPr>
        <w:widowControl w:val="0"/>
        <w:overflowPunct w:val="0"/>
        <w:autoSpaceDE w:val="0"/>
        <w:autoSpaceDN w:val="0"/>
        <w:adjustRightInd w:val="0"/>
        <w:spacing w:after="0" w:line="231" w:lineRule="auto"/>
        <w:ind w:right="120" w:firstLine="567"/>
        <w:jc w:val="both"/>
        <w:rPr>
          <w:sz w:val="24"/>
          <w:szCs w:val="24"/>
          <w:lang w:val="ro-RO"/>
        </w:rPr>
      </w:pPr>
      <w:r w:rsidRPr="006F7808">
        <w:rPr>
          <w:sz w:val="24"/>
          <w:szCs w:val="24"/>
          <w:lang w:val="ro-RO"/>
        </w:rPr>
        <w:lastRenderedPageBreak/>
        <w:tab/>
        <w:t>Volohinianul are o răspândire mare și are o grosime de cca. 1500 m, este alcătuit dintr-o suită monotonă de argile, marne și nisipuri cu intercalații subțiri de calcare și gresii.</w:t>
      </w:r>
    </w:p>
    <w:p w:rsidR="006B406A" w:rsidRPr="006F7808" w:rsidRDefault="006B406A" w:rsidP="006B406A">
      <w:pPr>
        <w:widowControl w:val="0"/>
        <w:overflowPunct w:val="0"/>
        <w:autoSpaceDE w:val="0"/>
        <w:autoSpaceDN w:val="0"/>
        <w:adjustRightInd w:val="0"/>
        <w:spacing w:after="0" w:line="231" w:lineRule="auto"/>
        <w:ind w:right="120" w:firstLine="567"/>
        <w:jc w:val="both"/>
        <w:rPr>
          <w:sz w:val="24"/>
          <w:szCs w:val="24"/>
          <w:lang w:val="ro-RO"/>
        </w:rPr>
      </w:pPr>
      <w:r w:rsidRPr="006F7808">
        <w:rPr>
          <w:sz w:val="24"/>
          <w:szCs w:val="24"/>
          <w:lang w:val="ro-RO"/>
        </w:rPr>
        <w:tab/>
        <w:t>Cuaternarul este alcătuit din argilă loessoidă, nisip și pietriș.</w:t>
      </w:r>
    </w:p>
    <w:p w:rsidR="006B406A" w:rsidRPr="006F7808" w:rsidRDefault="006B406A" w:rsidP="006B406A">
      <w:pPr>
        <w:widowControl w:val="0"/>
        <w:overflowPunct w:val="0"/>
        <w:autoSpaceDE w:val="0"/>
        <w:autoSpaceDN w:val="0"/>
        <w:adjustRightInd w:val="0"/>
        <w:spacing w:after="0" w:line="231" w:lineRule="auto"/>
        <w:ind w:right="120" w:firstLine="567"/>
        <w:jc w:val="both"/>
        <w:rPr>
          <w:sz w:val="24"/>
          <w:szCs w:val="24"/>
          <w:lang w:val="ro-RO"/>
        </w:rPr>
      </w:pPr>
      <w:r w:rsidRPr="006F7808">
        <w:rPr>
          <w:sz w:val="24"/>
          <w:szCs w:val="24"/>
          <w:lang w:val="ro-RO"/>
        </w:rPr>
        <w:tab/>
        <w:t>Din punct de vedere hidrogeologic, zona este situată în cadrul a două unități: Carpații și Podișul Moldovenesc. Principalele tipri de structuri hidrogeologice sunt:</w:t>
      </w:r>
    </w:p>
    <w:p w:rsidR="006B406A" w:rsidRPr="006F7808" w:rsidRDefault="006B406A" w:rsidP="007D2D9B">
      <w:pPr>
        <w:pStyle w:val="ListParagraph"/>
        <w:widowControl w:val="0"/>
        <w:numPr>
          <w:ilvl w:val="0"/>
          <w:numId w:val="3"/>
        </w:numPr>
        <w:overflowPunct w:val="0"/>
        <w:autoSpaceDE w:val="0"/>
        <w:autoSpaceDN w:val="0"/>
        <w:adjustRightInd w:val="0"/>
        <w:spacing w:after="0" w:line="231" w:lineRule="auto"/>
        <w:ind w:right="120"/>
        <w:jc w:val="both"/>
        <w:rPr>
          <w:rFonts w:ascii="Times New Roman" w:hAnsi="Times New Roman"/>
          <w:sz w:val="24"/>
          <w:szCs w:val="24"/>
        </w:rPr>
      </w:pPr>
      <w:r w:rsidRPr="006F7808">
        <w:rPr>
          <w:rFonts w:ascii="Times New Roman" w:hAnsi="Times New Roman"/>
          <w:sz w:val="24"/>
          <w:szCs w:val="24"/>
        </w:rPr>
        <w:t>hidrostructuri de descărcare, situate deasupra nivelului de bază. alimentarea este numai de tip pluvio - nival, debitele fiind funcție de regimul precipitațiilor;</w:t>
      </w:r>
    </w:p>
    <w:p w:rsidR="006B406A" w:rsidRPr="006F7808" w:rsidRDefault="006B406A" w:rsidP="007D2D9B">
      <w:pPr>
        <w:pStyle w:val="ListParagraph"/>
        <w:widowControl w:val="0"/>
        <w:numPr>
          <w:ilvl w:val="0"/>
          <w:numId w:val="3"/>
        </w:numPr>
        <w:overflowPunct w:val="0"/>
        <w:autoSpaceDE w:val="0"/>
        <w:autoSpaceDN w:val="0"/>
        <w:adjustRightInd w:val="0"/>
        <w:spacing w:after="0" w:line="231" w:lineRule="auto"/>
        <w:ind w:right="120"/>
        <w:jc w:val="both"/>
        <w:rPr>
          <w:rFonts w:ascii="Times New Roman" w:hAnsi="Times New Roman"/>
          <w:sz w:val="24"/>
          <w:szCs w:val="24"/>
        </w:rPr>
      </w:pPr>
      <w:r w:rsidRPr="006F7808">
        <w:rPr>
          <w:rFonts w:ascii="Times New Roman" w:hAnsi="Times New Roman"/>
          <w:sz w:val="24"/>
          <w:szCs w:val="24"/>
        </w:rPr>
        <w:t>hidrostructuri aluvionare în lunci, terase și conuri de dejecție, în general cu nivel liber și alimentare din rețeaua hidrografică, dar pentru nivelurile superioare din terasă și o alimentare pluvio - nivală.</w:t>
      </w:r>
    </w:p>
    <w:p w:rsidR="006B406A" w:rsidRPr="006F7808" w:rsidRDefault="006B406A" w:rsidP="006B406A">
      <w:pPr>
        <w:widowControl w:val="0"/>
        <w:overflowPunct w:val="0"/>
        <w:autoSpaceDE w:val="0"/>
        <w:autoSpaceDN w:val="0"/>
        <w:adjustRightInd w:val="0"/>
        <w:spacing w:after="0" w:line="231" w:lineRule="auto"/>
        <w:ind w:right="120" w:firstLine="567"/>
        <w:jc w:val="both"/>
        <w:rPr>
          <w:sz w:val="24"/>
          <w:szCs w:val="24"/>
          <w:lang w:val="ro-RO"/>
        </w:rPr>
      </w:pPr>
      <w:r w:rsidRPr="006F7808">
        <w:rPr>
          <w:sz w:val="24"/>
          <w:szCs w:val="24"/>
          <w:lang w:val="ro-RO"/>
        </w:rPr>
        <w:tab/>
        <w:t>Nivelul apei subterane se situează la adâncimi de de 1,0 ... 2,0 m, funcție de cota terenului.</w:t>
      </w:r>
    </w:p>
    <w:p w:rsidR="006B406A" w:rsidRPr="006F7808" w:rsidRDefault="006B406A" w:rsidP="006B406A">
      <w:pPr>
        <w:widowControl w:val="0"/>
        <w:overflowPunct w:val="0"/>
        <w:autoSpaceDE w:val="0"/>
        <w:autoSpaceDN w:val="0"/>
        <w:adjustRightInd w:val="0"/>
        <w:spacing w:after="0" w:line="231" w:lineRule="auto"/>
        <w:ind w:right="120" w:firstLine="567"/>
        <w:jc w:val="both"/>
        <w:rPr>
          <w:sz w:val="24"/>
          <w:szCs w:val="24"/>
          <w:lang w:val="ro-RO"/>
        </w:rPr>
      </w:pPr>
      <w:r w:rsidRPr="006F7808">
        <w:rPr>
          <w:sz w:val="24"/>
          <w:szCs w:val="24"/>
          <w:lang w:val="ro-RO"/>
        </w:rPr>
        <w:tab/>
        <w:t>Regimul apelor subterane din lunci este o consecință directă a regimului de precipitații căzute în bazinul hidrografic.</w:t>
      </w:r>
    </w:p>
    <w:p w:rsidR="006B406A" w:rsidRPr="006F7808" w:rsidRDefault="006B406A" w:rsidP="006B406A">
      <w:pPr>
        <w:widowControl w:val="0"/>
        <w:overflowPunct w:val="0"/>
        <w:autoSpaceDE w:val="0"/>
        <w:autoSpaceDN w:val="0"/>
        <w:adjustRightInd w:val="0"/>
        <w:spacing w:after="0" w:line="231" w:lineRule="auto"/>
        <w:ind w:right="120" w:firstLine="567"/>
        <w:jc w:val="both"/>
        <w:rPr>
          <w:sz w:val="24"/>
          <w:szCs w:val="24"/>
          <w:lang w:val="ro-RO"/>
        </w:rPr>
      </w:pPr>
      <w:r w:rsidRPr="006F7808">
        <w:rPr>
          <w:sz w:val="24"/>
          <w:szCs w:val="24"/>
          <w:lang w:val="ro-RO"/>
        </w:rPr>
        <w:tab/>
        <w:t>Râul Siret drenează Podișul Moldovei. Datorită situării acestor teritorii într-o zonă de climat temperat cu nuanțe continentale, regimul hidrologic al râului până în secțiunea de calcul are un coeficient de torențialitate de 1237.</w:t>
      </w:r>
    </w:p>
    <w:p w:rsidR="006B406A" w:rsidRPr="006F7808" w:rsidRDefault="006B406A" w:rsidP="006B406A">
      <w:pPr>
        <w:widowControl w:val="0"/>
        <w:overflowPunct w:val="0"/>
        <w:autoSpaceDE w:val="0"/>
        <w:autoSpaceDN w:val="0"/>
        <w:adjustRightInd w:val="0"/>
        <w:spacing w:after="0" w:line="231" w:lineRule="auto"/>
        <w:ind w:right="120" w:firstLine="567"/>
        <w:jc w:val="both"/>
        <w:rPr>
          <w:sz w:val="24"/>
          <w:szCs w:val="24"/>
          <w:lang w:val="ro-RO"/>
        </w:rPr>
      </w:pPr>
      <w:r w:rsidRPr="006F7808">
        <w:rPr>
          <w:sz w:val="24"/>
          <w:szCs w:val="24"/>
          <w:lang w:val="ro-RO"/>
        </w:rPr>
        <w:tab/>
        <w:t>Râul Siret se caracterizează prin apariția debitelor maxime, cu precădere, în timpul viiturilor de primăvară - vară, depășind pînă la de trei ori debitele maxime provenite din topirea zăpezilor în timpul apelor mari de primăvară.</w:t>
      </w:r>
    </w:p>
    <w:p w:rsidR="006B406A" w:rsidRPr="006F7808" w:rsidRDefault="006B406A" w:rsidP="006B406A">
      <w:pPr>
        <w:widowControl w:val="0"/>
        <w:overflowPunct w:val="0"/>
        <w:autoSpaceDE w:val="0"/>
        <w:autoSpaceDN w:val="0"/>
        <w:adjustRightInd w:val="0"/>
        <w:spacing w:after="0" w:line="231" w:lineRule="auto"/>
        <w:ind w:right="120" w:firstLine="567"/>
        <w:jc w:val="both"/>
        <w:rPr>
          <w:sz w:val="24"/>
          <w:szCs w:val="24"/>
          <w:lang w:val="ro-RO"/>
        </w:rPr>
      </w:pPr>
    </w:p>
    <w:p w:rsidR="009D050E" w:rsidRPr="006F7808" w:rsidRDefault="009D050E" w:rsidP="006B406A">
      <w:pPr>
        <w:widowControl w:val="0"/>
        <w:overflowPunct w:val="0"/>
        <w:autoSpaceDE w:val="0"/>
        <w:autoSpaceDN w:val="0"/>
        <w:adjustRightInd w:val="0"/>
        <w:spacing w:after="0" w:line="231" w:lineRule="auto"/>
        <w:ind w:right="120" w:firstLine="567"/>
        <w:jc w:val="both"/>
        <w:rPr>
          <w:sz w:val="24"/>
          <w:szCs w:val="24"/>
          <w:lang w:val="ro-RO"/>
        </w:rPr>
      </w:pPr>
      <w:r w:rsidRPr="006F7808">
        <w:rPr>
          <w:sz w:val="24"/>
          <w:szCs w:val="24"/>
          <w:lang w:val="ro-RO"/>
        </w:rPr>
        <w:tab/>
        <w:t>Pe sectorul luat în studiu, depozitele şesului (provenite în principal din zona montană) sunt alcătuite aproape exclusiv din bolovănişuri şi prundişuri, neuniforme sub aspect granulometric, coeficient de neuniformitate Un = 50.</w:t>
      </w:r>
    </w:p>
    <w:p w:rsidR="009D050E" w:rsidRPr="006F7808" w:rsidRDefault="009D050E" w:rsidP="006B406A">
      <w:pPr>
        <w:spacing w:line="100" w:lineRule="atLeast"/>
        <w:ind w:firstLine="567"/>
        <w:jc w:val="both"/>
        <w:rPr>
          <w:sz w:val="24"/>
          <w:szCs w:val="24"/>
          <w:lang w:val="ro-RO"/>
        </w:rPr>
      </w:pPr>
      <w:r w:rsidRPr="006F7808">
        <w:rPr>
          <w:sz w:val="24"/>
          <w:szCs w:val="24"/>
          <w:lang w:val="ro-RO"/>
        </w:rPr>
        <w:tab/>
        <w:t>Grosimea depozitelor acoperitoare, situate deasupra rocii de bază (argile marnoase, uneori prăfoase pe alocuri chiar conglomerate - de vârstă volhiniană), variază între 5,0 şi 6,5 m, în zona mediană a albiei actuale şi are valori mai reduse în părţile laterale.</w:t>
      </w:r>
    </w:p>
    <w:p w:rsidR="009D050E" w:rsidRPr="006F7808" w:rsidRDefault="009D050E" w:rsidP="006B406A">
      <w:pPr>
        <w:spacing w:line="100" w:lineRule="atLeast"/>
        <w:ind w:firstLine="567"/>
        <w:jc w:val="both"/>
        <w:rPr>
          <w:sz w:val="24"/>
          <w:szCs w:val="24"/>
          <w:lang w:val="ro-RO"/>
        </w:rPr>
      </w:pPr>
      <w:r w:rsidRPr="006F7808">
        <w:rPr>
          <w:sz w:val="24"/>
          <w:szCs w:val="24"/>
          <w:lang w:val="ro-RO"/>
        </w:rPr>
        <w:tab/>
        <w:t>Din punct de vedere granulometric, ponderea cea mai mare o au galeţii de bolovănişuri (60 - 70 %), urmată de pietrişuri (20 - 30 %) şi nisipuri (10 - 12 %).</w:t>
      </w:r>
    </w:p>
    <w:p w:rsidR="009D050E" w:rsidRPr="006F7808" w:rsidRDefault="009D050E" w:rsidP="006B406A">
      <w:pPr>
        <w:spacing w:line="100" w:lineRule="atLeast"/>
        <w:ind w:firstLine="567"/>
        <w:jc w:val="both"/>
        <w:rPr>
          <w:sz w:val="24"/>
          <w:szCs w:val="24"/>
          <w:lang w:val="ro-RO"/>
        </w:rPr>
      </w:pPr>
      <w:r w:rsidRPr="006F7808">
        <w:rPr>
          <w:sz w:val="24"/>
          <w:szCs w:val="24"/>
          <w:lang w:val="ro-RO"/>
        </w:rPr>
        <w:tab/>
        <w:t>Fragmentele cele mai mari se găsesc în părţile laterale ale şesului. În sectorul cursurilor (braţelor) actuale, bolovănişurile sunt transportate la marile viituri, fapt pentru care ele se află „la zi” în patul albiei minore.</w:t>
      </w:r>
    </w:p>
    <w:p w:rsidR="009D050E" w:rsidRPr="006F7808" w:rsidRDefault="009D050E" w:rsidP="006B406A">
      <w:pPr>
        <w:spacing w:line="100" w:lineRule="atLeast"/>
        <w:ind w:firstLine="567"/>
        <w:jc w:val="both"/>
        <w:rPr>
          <w:sz w:val="24"/>
          <w:szCs w:val="24"/>
          <w:lang w:val="ro-RO"/>
        </w:rPr>
      </w:pPr>
      <w:r w:rsidRPr="006F7808">
        <w:rPr>
          <w:sz w:val="24"/>
          <w:szCs w:val="24"/>
          <w:lang w:val="ro-RO"/>
        </w:rPr>
        <w:tab/>
        <w:t>Deluviile ce acoperă versanţii, prezintă importanţă hidrografică numai local.</w:t>
      </w:r>
    </w:p>
    <w:p w:rsidR="009D050E" w:rsidRPr="006F7808" w:rsidRDefault="009D050E" w:rsidP="006B406A">
      <w:pPr>
        <w:spacing w:line="100" w:lineRule="atLeast"/>
        <w:ind w:firstLine="567"/>
        <w:jc w:val="both"/>
        <w:rPr>
          <w:rFonts w:cs="Arial"/>
          <w:sz w:val="24"/>
          <w:szCs w:val="24"/>
          <w:lang w:val="ro-RO"/>
        </w:rPr>
      </w:pPr>
      <w:r w:rsidRPr="006F7808">
        <w:rPr>
          <w:rFonts w:cs="Arial"/>
          <w:sz w:val="24"/>
          <w:szCs w:val="24"/>
          <w:lang w:val="ro-RO"/>
        </w:rPr>
        <w:tab/>
        <w:t>Regimul apelor subterane din lunci este o consecinţă directă a regimului de precipitaţii căzute în bazinul hidrografic, care sunt relativ bogate.</w:t>
      </w:r>
    </w:p>
    <w:p w:rsidR="008947C8" w:rsidRPr="006F7808" w:rsidRDefault="008947C8" w:rsidP="006763B1">
      <w:pPr>
        <w:widowControl w:val="0"/>
        <w:autoSpaceDE w:val="0"/>
        <w:autoSpaceDN w:val="0"/>
        <w:adjustRightInd w:val="0"/>
        <w:spacing w:after="0" w:line="282" w:lineRule="exact"/>
        <w:jc w:val="both"/>
        <w:rPr>
          <w:sz w:val="28"/>
          <w:szCs w:val="28"/>
          <w:lang w:val="ro-RO"/>
        </w:rPr>
      </w:pPr>
    </w:p>
    <w:p w:rsidR="008947C8" w:rsidRPr="006F7808" w:rsidRDefault="008947C8" w:rsidP="006763B1">
      <w:pPr>
        <w:widowControl w:val="0"/>
        <w:autoSpaceDE w:val="0"/>
        <w:autoSpaceDN w:val="0"/>
        <w:adjustRightInd w:val="0"/>
        <w:spacing w:after="0" w:line="240" w:lineRule="auto"/>
        <w:ind w:left="120"/>
        <w:jc w:val="both"/>
        <w:rPr>
          <w:b/>
          <w:bCs/>
          <w:i/>
          <w:iCs/>
          <w:sz w:val="28"/>
          <w:szCs w:val="28"/>
          <w:lang w:val="ro-RO"/>
        </w:rPr>
      </w:pPr>
      <w:r w:rsidRPr="006F7808">
        <w:rPr>
          <w:b/>
          <w:bCs/>
          <w:i/>
          <w:iCs/>
          <w:sz w:val="28"/>
          <w:szCs w:val="28"/>
          <w:lang w:val="ro-RO"/>
        </w:rPr>
        <w:t>Potenţialele surse de impurificare a solului/subsolului</w:t>
      </w:r>
    </w:p>
    <w:p w:rsidR="006763B1" w:rsidRPr="006F7808" w:rsidRDefault="006763B1" w:rsidP="006763B1">
      <w:pPr>
        <w:widowControl w:val="0"/>
        <w:autoSpaceDE w:val="0"/>
        <w:autoSpaceDN w:val="0"/>
        <w:adjustRightInd w:val="0"/>
        <w:spacing w:after="0" w:line="240" w:lineRule="auto"/>
        <w:ind w:left="120"/>
        <w:jc w:val="both"/>
        <w:rPr>
          <w:sz w:val="28"/>
          <w:szCs w:val="28"/>
          <w:lang w:val="ro-RO"/>
        </w:rPr>
      </w:pPr>
    </w:p>
    <w:p w:rsidR="00B07C1C" w:rsidRPr="006F7808" w:rsidRDefault="006763B1" w:rsidP="00B07C1C">
      <w:pPr>
        <w:pStyle w:val="NoSpacing"/>
        <w:ind w:firstLine="720"/>
        <w:jc w:val="both"/>
        <w:rPr>
          <w:b/>
          <w:sz w:val="24"/>
          <w:szCs w:val="24"/>
          <w:lang w:val="ro-RO"/>
        </w:rPr>
      </w:pPr>
      <w:r w:rsidRPr="006F7808">
        <w:rPr>
          <w:b/>
          <w:sz w:val="28"/>
          <w:szCs w:val="28"/>
          <w:lang w:val="ro-RO"/>
        </w:rPr>
        <w:t xml:space="preserve"> </w:t>
      </w:r>
      <w:r w:rsidR="008947C8" w:rsidRPr="006F7808">
        <w:rPr>
          <w:b/>
          <w:sz w:val="24"/>
          <w:szCs w:val="24"/>
          <w:lang w:val="ro-RO"/>
        </w:rPr>
        <w:t xml:space="preserve">Plaja de aluviuni, cu suprafaţa de </w:t>
      </w:r>
      <w:r w:rsidR="00B07C1C" w:rsidRPr="006F7808">
        <w:rPr>
          <w:b/>
          <w:sz w:val="24"/>
          <w:szCs w:val="24"/>
          <w:lang w:val="ro-RO"/>
        </w:rPr>
        <w:t xml:space="preserve">13.865 </w:t>
      </w:r>
      <w:r w:rsidR="009D050E" w:rsidRPr="006F7808">
        <w:rPr>
          <w:b/>
          <w:sz w:val="24"/>
          <w:szCs w:val="24"/>
          <w:lang w:val="ro-RO"/>
        </w:rPr>
        <w:t>mp</w:t>
      </w:r>
      <w:r w:rsidR="008947C8" w:rsidRPr="006F7808">
        <w:rPr>
          <w:b/>
          <w:sz w:val="24"/>
          <w:szCs w:val="24"/>
          <w:lang w:val="ro-RO"/>
        </w:rPr>
        <w:t xml:space="preserve">, </w:t>
      </w:r>
      <w:r w:rsidR="00B07C1C" w:rsidRPr="006F7808">
        <w:rPr>
          <w:b/>
          <w:sz w:val="24"/>
          <w:szCs w:val="24"/>
          <w:lang w:val="ro-RO"/>
        </w:rPr>
        <w:t xml:space="preserve">nu </w:t>
      </w:r>
      <w:r w:rsidR="008947C8" w:rsidRPr="006F7808">
        <w:rPr>
          <w:b/>
          <w:sz w:val="24"/>
          <w:szCs w:val="24"/>
          <w:lang w:val="ro-RO"/>
        </w:rPr>
        <w:t>prezintă vegetați</w:t>
      </w:r>
      <w:r w:rsidR="00B07C1C" w:rsidRPr="006F7808">
        <w:rPr>
          <w:b/>
          <w:sz w:val="24"/>
          <w:szCs w:val="24"/>
          <w:lang w:val="ro-RO"/>
        </w:rPr>
        <w:t>e</w:t>
      </w:r>
      <w:r w:rsidR="008947C8" w:rsidRPr="006F7808">
        <w:rPr>
          <w:b/>
          <w:sz w:val="24"/>
          <w:szCs w:val="24"/>
          <w:lang w:val="ro-RO"/>
        </w:rPr>
        <w:t xml:space="preserve"> pe suprafață.</w:t>
      </w:r>
    </w:p>
    <w:p w:rsidR="00B07C1C" w:rsidRPr="006F7808" w:rsidRDefault="008947C8" w:rsidP="00B07C1C">
      <w:pPr>
        <w:pStyle w:val="NoSpacing"/>
        <w:ind w:firstLine="720"/>
        <w:jc w:val="both"/>
        <w:rPr>
          <w:sz w:val="24"/>
          <w:szCs w:val="24"/>
          <w:lang w:val="ro-RO"/>
        </w:rPr>
      </w:pPr>
      <w:r w:rsidRPr="006F7808">
        <w:rPr>
          <w:sz w:val="24"/>
          <w:szCs w:val="24"/>
          <w:lang w:val="ro-RO"/>
        </w:rPr>
        <w:t xml:space="preserve">Dacă se interceptează zone care nu pot fi folosite, ca de exemplu depuneri de mâl, material levigabil, bolovani mari, etc, acest material (deşeu inert) va fi exploatat, transportat şi depozitat ca </w:t>
      </w:r>
      <w:r w:rsidRPr="006F7808">
        <w:rPr>
          <w:sz w:val="24"/>
          <w:szCs w:val="24"/>
          <w:lang w:val="ro-RO"/>
        </w:rPr>
        <w:lastRenderedPageBreak/>
        <w:t xml:space="preserve">material de umplutură, de către beneficiarul proiectului, cu mijloace proprii, în zonele indicate de </w:t>
      </w:r>
      <w:r w:rsidR="00B07C1C" w:rsidRPr="006F7808">
        <w:rPr>
          <w:sz w:val="24"/>
          <w:szCs w:val="24"/>
          <w:lang w:val="ro-RO"/>
        </w:rPr>
        <w:t>primărie.</w:t>
      </w:r>
    </w:p>
    <w:p w:rsidR="00B07C1C" w:rsidRPr="006F7808" w:rsidRDefault="008947C8" w:rsidP="00B07C1C">
      <w:pPr>
        <w:pStyle w:val="NoSpacing"/>
        <w:ind w:firstLine="720"/>
        <w:jc w:val="both"/>
        <w:rPr>
          <w:sz w:val="24"/>
          <w:szCs w:val="24"/>
          <w:lang w:val="ro-RO"/>
        </w:rPr>
      </w:pPr>
      <w:r w:rsidRPr="006F7808">
        <w:rPr>
          <w:sz w:val="24"/>
          <w:szCs w:val="24"/>
          <w:lang w:val="ro-RO"/>
        </w:rPr>
        <w:t>Dacă se vor respecta prevederile legale în domeniul protecţiei mediului, apreciem că prin exploatarea agregatelor de nisip şi pietriş nu se va produce poluarea solului, atât pe amplasament cât şi în vecinătăţi.</w:t>
      </w:r>
    </w:p>
    <w:p w:rsidR="00B07C1C" w:rsidRPr="006F7808" w:rsidRDefault="008947C8" w:rsidP="00B07C1C">
      <w:pPr>
        <w:pStyle w:val="NoSpacing"/>
        <w:ind w:firstLine="720"/>
        <w:jc w:val="both"/>
        <w:rPr>
          <w:sz w:val="24"/>
          <w:szCs w:val="24"/>
          <w:lang w:val="ro-RO"/>
        </w:rPr>
      </w:pPr>
      <w:r w:rsidRPr="006F7808">
        <w:rPr>
          <w:sz w:val="24"/>
          <w:szCs w:val="24"/>
          <w:lang w:val="ro-RO"/>
        </w:rPr>
        <w:t>Accidental, solul poate fi afectat de scurgeri de carburanţi şi/sau lubrifianţi, de la utilajele terasiere şi mijloacele de transport.</w:t>
      </w:r>
    </w:p>
    <w:p w:rsidR="008947C8" w:rsidRPr="006F7808" w:rsidRDefault="008947C8" w:rsidP="00B07C1C">
      <w:pPr>
        <w:pStyle w:val="NoSpacing"/>
        <w:ind w:firstLine="720"/>
        <w:jc w:val="both"/>
        <w:rPr>
          <w:sz w:val="24"/>
          <w:szCs w:val="24"/>
          <w:lang w:val="ro-RO"/>
        </w:rPr>
      </w:pPr>
      <w:r w:rsidRPr="006F7808">
        <w:rPr>
          <w:sz w:val="24"/>
          <w:szCs w:val="24"/>
          <w:lang w:val="ro-RO"/>
        </w:rPr>
        <w:t xml:space="preserve">Pentru a putea asigura o intervenţie rapidă în caz de poluare accidentală, generată de pierderi de carburanţi şi/sau lubrifianţi, beneficiarul proiectului are obligaţia să aibă în dotare </w:t>
      </w:r>
      <w:r w:rsidR="00B07C1C" w:rsidRPr="006F7808">
        <w:rPr>
          <w:sz w:val="24"/>
          <w:szCs w:val="24"/>
          <w:lang w:val="ro-RO"/>
        </w:rPr>
        <w:t xml:space="preserve">material </w:t>
      </w:r>
      <w:r w:rsidRPr="006F7808">
        <w:rPr>
          <w:sz w:val="24"/>
          <w:szCs w:val="24"/>
          <w:lang w:val="ro-RO"/>
        </w:rPr>
        <w:t>absorbante şi/sau substanţe neutralizatoare, să intervină imediat şi să anunţe autorităţile cu competenţe în domeniu</w:t>
      </w:r>
      <w:r w:rsidR="00B07C1C" w:rsidRPr="006F7808">
        <w:rPr>
          <w:sz w:val="24"/>
          <w:szCs w:val="24"/>
          <w:lang w:val="ro-RO"/>
        </w:rPr>
        <w:t>l apelor şi protecţiei mediului.</w:t>
      </w:r>
    </w:p>
    <w:p w:rsidR="006E7C2A" w:rsidRPr="006F7808" w:rsidRDefault="00072F27" w:rsidP="00891506">
      <w:pPr>
        <w:widowControl w:val="0"/>
        <w:overflowPunct w:val="0"/>
        <w:autoSpaceDE w:val="0"/>
        <w:autoSpaceDN w:val="0"/>
        <w:adjustRightInd w:val="0"/>
        <w:spacing w:after="0" w:line="223" w:lineRule="auto"/>
        <w:ind w:right="120" w:firstLine="709"/>
        <w:jc w:val="both"/>
        <w:rPr>
          <w:sz w:val="24"/>
          <w:szCs w:val="24"/>
          <w:lang w:val="ro-RO"/>
        </w:rPr>
      </w:pPr>
      <w:r w:rsidRPr="006F7808">
        <w:rPr>
          <w:sz w:val="24"/>
          <w:szCs w:val="24"/>
          <w:lang w:val="ro-RO"/>
        </w:rPr>
        <w:tab/>
      </w:r>
      <w:r w:rsidR="00891506" w:rsidRPr="006F7808">
        <w:rPr>
          <w:sz w:val="24"/>
          <w:szCs w:val="24"/>
          <w:lang w:val="ro-RO"/>
        </w:rPr>
        <w:tab/>
      </w:r>
      <w:r w:rsidRPr="006F7808">
        <w:rPr>
          <w:sz w:val="24"/>
          <w:szCs w:val="24"/>
          <w:lang w:val="ro-RO"/>
        </w:rPr>
        <w:t xml:space="preserve">Prin exploatarea agregatelor minerale din perimetrul propus spre exploatare, </w:t>
      </w:r>
      <w:r w:rsidR="00891506" w:rsidRPr="006F7808">
        <w:rPr>
          <w:sz w:val="24"/>
          <w:szCs w:val="24"/>
          <w:lang w:val="ro-RO"/>
        </w:rPr>
        <w:t>titularul</w:t>
      </w:r>
      <w:r w:rsidRPr="006F7808">
        <w:rPr>
          <w:sz w:val="24"/>
          <w:szCs w:val="24"/>
          <w:lang w:val="ro-RO"/>
        </w:rPr>
        <w:t xml:space="preserve"> îşi propune să centreze albia minoră a râului spre mijlocul albiei majore astfel încât să fie elimina</w:t>
      </w:r>
      <w:r w:rsidR="009D050E" w:rsidRPr="006F7808">
        <w:rPr>
          <w:sz w:val="24"/>
          <w:szCs w:val="24"/>
          <w:lang w:val="ro-RO"/>
        </w:rPr>
        <w:t>t fenomenul de eroziune de mal.</w:t>
      </w:r>
    </w:p>
    <w:p w:rsidR="006E7C2A" w:rsidRPr="006F7808" w:rsidRDefault="006E7C2A" w:rsidP="000601D4">
      <w:pPr>
        <w:pStyle w:val="Heading4"/>
        <w:rPr>
          <w:lang w:val="ro-RO"/>
        </w:rPr>
      </w:pPr>
      <w:bookmarkStart w:id="74" w:name="_Toc330810033"/>
      <w:bookmarkStart w:id="75" w:name="_Toc338211932"/>
      <w:r w:rsidRPr="006F7808">
        <w:rPr>
          <w:lang w:val="ro-RO"/>
        </w:rPr>
        <w:t>Modalităţi de prevenire a emisiilor pe sol</w:t>
      </w:r>
      <w:bookmarkEnd w:id="72"/>
      <w:bookmarkEnd w:id="74"/>
      <w:bookmarkEnd w:id="75"/>
    </w:p>
    <w:p w:rsidR="006E7C2A" w:rsidRPr="006F7808" w:rsidRDefault="006E7C2A" w:rsidP="006E7C2A">
      <w:pPr>
        <w:ind w:firstLine="720"/>
        <w:jc w:val="both"/>
        <w:rPr>
          <w:sz w:val="24"/>
          <w:szCs w:val="24"/>
          <w:lang w:val="ro-RO"/>
        </w:rPr>
      </w:pPr>
      <w:r w:rsidRPr="006F7808">
        <w:rPr>
          <w:sz w:val="24"/>
          <w:szCs w:val="24"/>
          <w:lang w:val="ro-RO"/>
        </w:rPr>
        <w:t xml:space="preserve">Pentru prevenirea </w:t>
      </w:r>
      <w:r w:rsidRPr="006F7808">
        <w:rPr>
          <w:i/>
          <w:sz w:val="24"/>
          <w:szCs w:val="24"/>
          <w:lang w:val="ro-RO"/>
        </w:rPr>
        <w:t>poluărilor accidentale</w:t>
      </w:r>
      <w:r w:rsidRPr="006F7808">
        <w:rPr>
          <w:sz w:val="24"/>
          <w:szCs w:val="24"/>
          <w:lang w:val="ro-RO"/>
        </w:rPr>
        <w:t xml:space="preserve"> care pot să afecteze factorul de mediu sol, beneficiarul proiectului va lua următoarele măsuri operaţionale:</w:t>
      </w:r>
    </w:p>
    <w:bookmarkEnd w:id="73"/>
    <w:p w:rsidR="006E7C2A" w:rsidRPr="006F7808" w:rsidRDefault="006E7C2A" w:rsidP="00F10CBB">
      <w:pPr>
        <w:numPr>
          <w:ilvl w:val="0"/>
          <w:numId w:val="12"/>
        </w:numPr>
        <w:spacing w:after="0" w:line="240" w:lineRule="auto"/>
        <w:jc w:val="both"/>
        <w:rPr>
          <w:sz w:val="24"/>
          <w:szCs w:val="24"/>
          <w:lang w:val="ro-RO"/>
        </w:rPr>
      </w:pPr>
      <w:r w:rsidRPr="006F7808">
        <w:rPr>
          <w:rFonts w:eastAsia="TimesNewRoman"/>
          <w:sz w:val="24"/>
          <w:szCs w:val="24"/>
          <w:lang w:val="ro-RO"/>
        </w:rPr>
        <w:t>activităţile care implică întreţinere şi eventuale reparaţii ale utilajelor şi mijloacelor auto folosite pe amplasamentul studiat vor fi executate de către operatori economici specializaţi;</w:t>
      </w:r>
    </w:p>
    <w:p w:rsidR="006E7C2A" w:rsidRPr="006F7808" w:rsidRDefault="006E7C2A" w:rsidP="00F10CBB">
      <w:pPr>
        <w:numPr>
          <w:ilvl w:val="0"/>
          <w:numId w:val="12"/>
        </w:numPr>
        <w:spacing w:after="0" w:line="240" w:lineRule="auto"/>
        <w:jc w:val="both"/>
        <w:rPr>
          <w:sz w:val="24"/>
          <w:szCs w:val="24"/>
          <w:lang w:val="ro-RO"/>
        </w:rPr>
      </w:pPr>
      <w:r w:rsidRPr="006F7808">
        <w:rPr>
          <w:sz w:val="24"/>
          <w:szCs w:val="24"/>
          <w:lang w:val="ro-RO"/>
        </w:rPr>
        <w:t xml:space="preserve">personalul care deserveşte utilajele </w:t>
      </w:r>
      <w:r w:rsidRPr="006F7808">
        <w:rPr>
          <w:rFonts w:eastAsia="TimesNewRoman"/>
          <w:sz w:val="24"/>
          <w:szCs w:val="24"/>
          <w:lang w:val="ro-RO"/>
        </w:rPr>
        <w:t xml:space="preserve">şi mijloacele auto </w:t>
      </w:r>
      <w:r w:rsidRPr="006F7808">
        <w:rPr>
          <w:sz w:val="24"/>
          <w:szCs w:val="24"/>
          <w:lang w:val="ro-RO"/>
        </w:rPr>
        <w:t>va verifica funcţionarea acestora şi va anunţa administratorul societăţii asupra oricărei defecţiuni apărute;</w:t>
      </w:r>
    </w:p>
    <w:p w:rsidR="006E7C2A" w:rsidRPr="006F7808" w:rsidRDefault="006E7C2A" w:rsidP="00F10CBB">
      <w:pPr>
        <w:numPr>
          <w:ilvl w:val="0"/>
          <w:numId w:val="12"/>
        </w:numPr>
        <w:spacing w:after="0" w:line="240" w:lineRule="auto"/>
        <w:jc w:val="both"/>
        <w:rPr>
          <w:sz w:val="24"/>
          <w:szCs w:val="24"/>
          <w:lang w:val="ro-RO"/>
        </w:rPr>
      </w:pPr>
      <w:r w:rsidRPr="006F7808">
        <w:rPr>
          <w:sz w:val="24"/>
          <w:szCs w:val="24"/>
          <w:lang w:val="ro-RO"/>
        </w:rPr>
        <w:t>utilajele care s-au defectat în timpul etapelor de implementare ale proiectului vor fi îndepărtate de pe amplasament;</w:t>
      </w:r>
    </w:p>
    <w:p w:rsidR="006E7C2A" w:rsidRPr="006F7808" w:rsidRDefault="006E7C2A" w:rsidP="00F10CBB">
      <w:pPr>
        <w:numPr>
          <w:ilvl w:val="0"/>
          <w:numId w:val="12"/>
        </w:numPr>
        <w:spacing w:after="0" w:line="240" w:lineRule="auto"/>
        <w:jc w:val="both"/>
        <w:rPr>
          <w:sz w:val="24"/>
          <w:szCs w:val="24"/>
          <w:lang w:val="ro-RO"/>
        </w:rPr>
      </w:pPr>
      <w:r w:rsidRPr="006F7808">
        <w:rPr>
          <w:sz w:val="24"/>
          <w:szCs w:val="24"/>
          <w:lang w:val="ro-RO"/>
        </w:rPr>
        <w:t xml:space="preserve">pe amplasament nu vor fi stocaţi carburanţi, lubrifianţi sau deşeuri (anvelope uzate, uleiuri uzate, baterii auto, etc.); </w:t>
      </w:r>
    </w:p>
    <w:p w:rsidR="006E7C2A" w:rsidRPr="006F7808" w:rsidRDefault="006E7C2A" w:rsidP="00F10CBB">
      <w:pPr>
        <w:numPr>
          <w:ilvl w:val="0"/>
          <w:numId w:val="12"/>
        </w:numPr>
        <w:spacing w:after="0" w:line="240" w:lineRule="auto"/>
        <w:jc w:val="both"/>
        <w:rPr>
          <w:sz w:val="24"/>
          <w:szCs w:val="24"/>
          <w:lang w:val="ro-RO"/>
        </w:rPr>
      </w:pPr>
      <w:r w:rsidRPr="006F7808">
        <w:rPr>
          <w:sz w:val="24"/>
          <w:szCs w:val="24"/>
          <w:lang w:val="ro-RO"/>
        </w:rPr>
        <w:t xml:space="preserve">nu vor fi amplasate depozite de sorturi sau agregate minerale terenurile adiacente situate la nivelul terasei şi luncii râului </w:t>
      </w:r>
      <w:r w:rsidR="002C021A" w:rsidRPr="006F7808">
        <w:rPr>
          <w:sz w:val="24"/>
          <w:szCs w:val="24"/>
          <w:lang w:val="ro-RO"/>
        </w:rPr>
        <w:t>Siret</w:t>
      </w:r>
      <w:r w:rsidRPr="006F7808">
        <w:rPr>
          <w:sz w:val="24"/>
          <w:szCs w:val="24"/>
          <w:lang w:val="ro-RO"/>
        </w:rPr>
        <w:t xml:space="preserve"> şi care nu fac obiectul prezentului proiect;</w:t>
      </w:r>
    </w:p>
    <w:p w:rsidR="006E7C2A" w:rsidRPr="006F7808" w:rsidRDefault="006E7C2A" w:rsidP="00F10CBB">
      <w:pPr>
        <w:numPr>
          <w:ilvl w:val="0"/>
          <w:numId w:val="12"/>
        </w:numPr>
        <w:spacing w:after="0" w:line="240" w:lineRule="auto"/>
        <w:jc w:val="both"/>
        <w:rPr>
          <w:sz w:val="24"/>
          <w:szCs w:val="24"/>
          <w:lang w:val="ro-RO"/>
        </w:rPr>
      </w:pPr>
      <w:r w:rsidRPr="006F7808">
        <w:rPr>
          <w:sz w:val="24"/>
          <w:szCs w:val="24"/>
          <w:lang w:val="ro-RO"/>
        </w:rPr>
        <w:t>gestionarea corespunzătoare a deşeurilor generate</w:t>
      </w:r>
    </w:p>
    <w:p w:rsidR="00B67E74" w:rsidRPr="006F7808" w:rsidRDefault="00B67E74" w:rsidP="00F15530">
      <w:pPr>
        <w:pStyle w:val="NoSpacing"/>
        <w:jc w:val="both"/>
        <w:rPr>
          <w:sz w:val="28"/>
          <w:szCs w:val="28"/>
          <w:lang w:val="ro-RO" w:eastAsia="ro-RO"/>
        </w:rPr>
      </w:pPr>
    </w:p>
    <w:p w:rsidR="007422D5" w:rsidRPr="006F7808" w:rsidRDefault="00303CE7" w:rsidP="002C0017">
      <w:pPr>
        <w:pStyle w:val="Heading3"/>
        <w:ind w:firstLine="567"/>
      </w:pPr>
      <w:bookmarkStart w:id="76" w:name="_Toc357503389"/>
      <w:bookmarkStart w:id="77" w:name="_Toc365886942"/>
      <w:bookmarkStart w:id="78" w:name="_Toc16093406"/>
      <w:r w:rsidRPr="006F7808">
        <w:t>I.</w:t>
      </w:r>
      <w:r w:rsidR="007422D5" w:rsidRPr="006F7808">
        <w:t xml:space="preserve">6.c. </w:t>
      </w:r>
      <w:r w:rsidR="00831D3E" w:rsidRPr="006F7808">
        <w:t>Caracteristici ale factorului de mediu apa</w:t>
      </w:r>
      <w:bookmarkEnd w:id="76"/>
      <w:bookmarkEnd w:id="77"/>
      <w:bookmarkEnd w:id="78"/>
    </w:p>
    <w:p w:rsidR="006B406A" w:rsidRPr="006F7808" w:rsidRDefault="006B406A" w:rsidP="006B406A">
      <w:pPr>
        <w:pStyle w:val="NoSpacing"/>
        <w:ind w:firstLine="567"/>
        <w:jc w:val="both"/>
        <w:rPr>
          <w:sz w:val="24"/>
          <w:szCs w:val="24"/>
          <w:lang w:val="ro-RO"/>
        </w:rPr>
      </w:pPr>
      <w:r w:rsidRPr="006F7808">
        <w:rPr>
          <w:sz w:val="24"/>
          <w:szCs w:val="24"/>
          <w:lang w:val="ro-RO"/>
        </w:rPr>
        <w:t>O caracteristică a cursurilor de apă este neregularitatea regimului hidrologic. Fiecare debit, mare sau mic, participă la modelarea albiei. Debitul de formare este debitul constant care poate crea în albie aceleași transformări cu sens mic de manifestare ca și succesiunea debitelor natural neuniforme.</w:t>
      </w:r>
    </w:p>
    <w:p w:rsidR="00B07C1C" w:rsidRPr="006F7808" w:rsidRDefault="006B406A" w:rsidP="00B07C1C">
      <w:pPr>
        <w:pStyle w:val="NoSpacing"/>
        <w:ind w:firstLine="567"/>
        <w:rPr>
          <w:sz w:val="24"/>
          <w:szCs w:val="24"/>
          <w:lang w:val="ro-RO"/>
        </w:rPr>
      </w:pPr>
      <w:r w:rsidRPr="006F7808">
        <w:rPr>
          <w:sz w:val="24"/>
          <w:szCs w:val="24"/>
          <w:lang w:val="ro-RO"/>
        </w:rPr>
        <w:tab/>
      </w:r>
      <w:r w:rsidR="00B07C1C" w:rsidRPr="006F7808">
        <w:rPr>
          <w:sz w:val="24"/>
          <w:szCs w:val="24"/>
          <w:lang w:val="ro-RO"/>
        </w:rPr>
        <w:t>Râul Siret (cod cadastral XII - 1.17) este afluent al Dunării şi are următoarele date morfo – hidrografice: suprafaţa bazinului hidrografic F = 44835 km</w:t>
      </w:r>
      <w:r w:rsidR="00B07C1C" w:rsidRPr="006F7808">
        <w:rPr>
          <w:sz w:val="24"/>
          <w:szCs w:val="24"/>
          <w:vertAlign w:val="superscript"/>
          <w:lang w:val="ro-RO"/>
        </w:rPr>
        <w:t>2</w:t>
      </w:r>
      <w:r w:rsidR="00B07C1C" w:rsidRPr="006F7808">
        <w:rPr>
          <w:sz w:val="24"/>
          <w:szCs w:val="24"/>
          <w:lang w:val="ro-RO"/>
        </w:rPr>
        <w:t>, din care 42890 km</w:t>
      </w:r>
      <w:r w:rsidR="00B07C1C" w:rsidRPr="006F7808">
        <w:rPr>
          <w:sz w:val="24"/>
          <w:szCs w:val="24"/>
          <w:vertAlign w:val="superscript"/>
          <w:lang w:val="ro-RO"/>
        </w:rPr>
        <w:t>2</w:t>
      </w:r>
      <w:r w:rsidR="00B07C1C" w:rsidRPr="006F7808">
        <w:rPr>
          <w:sz w:val="24"/>
          <w:szCs w:val="24"/>
          <w:lang w:val="ro-RO"/>
        </w:rPr>
        <w:t xml:space="preserve"> pe teritoriul României; altitudinea medie H</w:t>
      </w:r>
      <w:r w:rsidR="00B07C1C" w:rsidRPr="006F7808">
        <w:rPr>
          <w:sz w:val="24"/>
          <w:szCs w:val="24"/>
          <w:vertAlign w:val="subscript"/>
          <w:lang w:val="ro-RO"/>
        </w:rPr>
        <w:t>m</w:t>
      </w:r>
      <w:r w:rsidR="00B07C1C" w:rsidRPr="006F7808">
        <w:rPr>
          <w:sz w:val="24"/>
          <w:szCs w:val="24"/>
          <w:lang w:val="ro-RO"/>
        </w:rPr>
        <w:t>= 507 m; lungimea totală a râului L = 706 km din care 559 km pe teritoriul României; panta medie a râului                    i = 1,32 ‰.</w:t>
      </w:r>
    </w:p>
    <w:p w:rsidR="00B07C1C" w:rsidRPr="006F7808" w:rsidRDefault="00B07C1C" w:rsidP="00B07C1C">
      <w:pPr>
        <w:pStyle w:val="NoSpacing"/>
        <w:ind w:firstLine="567"/>
        <w:rPr>
          <w:i/>
          <w:iCs/>
          <w:sz w:val="24"/>
          <w:szCs w:val="24"/>
          <w:lang w:val="ro-RO"/>
        </w:rPr>
      </w:pPr>
      <w:r w:rsidRPr="006F7808">
        <w:rPr>
          <w:sz w:val="24"/>
          <w:szCs w:val="24"/>
          <w:lang w:val="ro-RO"/>
        </w:rPr>
        <w:tab/>
        <w:t xml:space="preserve">Pentru caracterizarea morfo - hidrografică a amplasamentului viitorului perimetru de exploatare Ion Creangă, s-a ales secţiune de calcul aceea din zona de confluenţă cu râul Țiganca - cod cadastral XII - 1.41 (situată aval de perimetrul de exploatare), controlând o suprafaţă a bazinului hidrografic </w:t>
      </w:r>
      <w:r w:rsidRPr="006F7808">
        <w:rPr>
          <w:sz w:val="24"/>
          <w:szCs w:val="24"/>
          <w:lang w:val="ro-RO"/>
        </w:rPr>
        <w:lastRenderedPageBreak/>
        <w:t>Siret de 9239 km</w:t>
      </w:r>
      <w:r w:rsidRPr="006F7808">
        <w:rPr>
          <w:sz w:val="24"/>
          <w:szCs w:val="24"/>
          <w:vertAlign w:val="superscript"/>
          <w:lang w:val="ro-RO"/>
        </w:rPr>
        <w:t>2</w:t>
      </w:r>
      <w:r w:rsidRPr="006F7808">
        <w:rPr>
          <w:sz w:val="24"/>
          <w:szCs w:val="24"/>
          <w:lang w:val="ro-RO"/>
        </w:rPr>
        <w:t>, cu H</w:t>
      </w:r>
      <w:r w:rsidRPr="006F7808">
        <w:rPr>
          <w:sz w:val="24"/>
          <w:szCs w:val="24"/>
          <w:vertAlign w:val="subscript"/>
          <w:lang w:val="ro-RO"/>
        </w:rPr>
        <w:t xml:space="preserve">am </w:t>
      </w:r>
      <w:r w:rsidRPr="006F7808">
        <w:rPr>
          <w:sz w:val="24"/>
          <w:szCs w:val="24"/>
          <w:lang w:val="ro-RO"/>
        </w:rPr>
        <w:t>= 305 m, H</w:t>
      </w:r>
      <w:r w:rsidRPr="006F7808">
        <w:rPr>
          <w:sz w:val="24"/>
          <w:szCs w:val="24"/>
          <w:vertAlign w:val="subscript"/>
          <w:lang w:val="ro-RO"/>
        </w:rPr>
        <w:t xml:space="preserve">av </w:t>
      </w:r>
      <w:r w:rsidRPr="006F7808">
        <w:rPr>
          <w:sz w:val="24"/>
          <w:szCs w:val="24"/>
          <w:lang w:val="ro-RO"/>
        </w:rPr>
        <w:t>= 177 m, o lungime cursului de apă L = 239 km, panta medie de 1 ‰.</w:t>
      </w:r>
    </w:p>
    <w:p w:rsidR="00166EB7" w:rsidRPr="006F7808" w:rsidRDefault="00166EB7" w:rsidP="00B07C1C">
      <w:pPr>
        <w:pStyle w:val="NoSpacing"/>
        <w:ind w:firstLine="567"/>
        <w:jc w:val="both"/>
        <w:rPr>
          <w:sz w:val="24"/>
          <w:szCs w:val="24"/>
          <w:lang w:val="ro-RO"/>
        </w:rPr>
      </w:pPr>
    </w:p>
    <w:p w:rsidR="006B406A" w:rsidRPr="006F7808" w:rsidRDefault="006B406A" w:rsidP="006B406A">
      <w:pPr>
        <w:pStyle w:val="NoSpacing"/>
        <w:ind w:firstLine="567"/>
        <w:jc w:val="center"/>
        <w:rPr>
          <w:i/>
          <w:sz w:val="24"/>
          <w:szCs w:val="24"/>
          <w:lang w:val="ro-RO"/>
        </w:rPr>
      </w:pPr>
      <w:r w:rsidRPr="006F7808">
        <w:rPr>
          <w:i/>
          <w:sz w:val="24"/>
          <w:szCs w:val="24"/>
          <w:lang w:val="ro-RO"/>
        </w:rPr>
        <w:t>Caracteristici morfohidrografice ale bazinului hidrografic Siret (XII-1),</w:t>
      </w:r>
    </w:p>
    <w:p w:rsidR="006B406A" w:rsidRPr="006F7808" w:rsidRDefault="006B406A" w:rsidP="006B406A">
      <w:pPr>
        <w:pStyle w:val="NoSpacing"/>
        <w:ind w:firstLine="567"/>
        <w:jc w:val="center"/>
        <w:rPr>
          <w:i/>
          <w:sz w:val="24"/>
          <w:szCs w:val="24"/>
          <w:lang w:val="ro-RO"/>
        </w:rPr>
      </w:pPr>
      <w:r w:rsidRPr="006F7808">
        <w:rPr>
          <w:i/>
          <w:sz w:val="24"/>
          <w:szCs w:val="24"/>
          <w:lang w:val="ro-RO"/>
        </w:rPr>
        <w:t>aferent secţiunii de referinţă</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2"/>
        <w:gridCol w:w="637"/>
        <w:gridCol w:w="768"/>
        <w:gridCol w:w="744"/>
        <w:gridCol w:w="744"/>
        <w:gridCol w:w="753"/>
        <w:gridCol w:w="1132"/>
        <w:gridCol w:w="982"/>
        <w:gridCol w:w="1036"/>
        <w:gridCol w:w="1160"/>
      </w:tblGrid>
      <w:tr w:rsidR="00B07C1C" w:rsidRPr="006F7808" w:rsidTr="00166EB7">
        <w:trPr>
          <w:cantSplit/>
        </w:trPr>
        <w:tc>
          <w:tcPr>
            <w:tcW w:w="1862" w:type="dxa"/>
            <w:vMerge w:val="restart"/>
            <w:shd w:val="clear" w:color="auto" w:fill="auto"/>
            <w:vAlign w:val="center"/>
          </w:tcPr>
          <w:p w:rsidR="00166EB7" w:rsidRPr="006F7808" w:rsidRDefault="00166EB7" w:rsidP="00D27522">
            <w:pPr>
              <w:pStyle w:val="NoSpacing"/>
              <w:rPr>
                <w:b/>
                <w:sz w:val="20"/>
                <w:szCs w:val="20"/>
                <w:lang w:val="ro-RO"/>
              </w:rPr>
            </w:pPr>
            <w:r w:rsidRPr="006F7808">
              <w:rPr>
                <w:b/>
                <w:sz w:val="20"/>
                <w:szCs w:val="20"/>
                <w:lang w:val="ro-RO"/>
              </w:rPr>
              <w:t xml:space="preserve">Secţiunea </w:t>
            </w:r>
          </w:p>
          <w:p w:rsidR="00166EB7" w:rsidRPr="006F7808" w:rsidRDefault="00166EB7" w:rsidP="00D27522">
            <w:pPr>
              <w:pStyle w:val="NoSpacing"/>
              <w:rPr>
                <w:b/>
                <w:sz w:val="20"/>
                <w:szCs w:val="20"/>
                <w:lang w:val="ro-RO"/>
              </w:rPr>
            </w:pPr>
            <w:r w:rsidRPr="006F7808">
              <w:rPr>
                <w:b/>
                <w:sz w:val="20"/>
                <w:szCs w:val="20"/>
                <w:lang w:val="ro-RO"/>
              </w:rPr>
              <w:t>de referinţă</w:t>
            </w:r>
          </w:p>
        </w:tc>
        <w:tc>
          <w:tcPr>
            <w:tcW w:w="637" w:type="dxa"/>
            <w:vMerge w:val="restart"/>
            <w:shd w:val="clear" w:color="auto" w:fill="auto"/>
            <w:vAlign w:val="center"/>
          </w:tcPr>
          <w:p w:rsidR="00166EB7" w:rsidRPr="006F7808" w:rsidRDefault="00166EB7" w:rsidP="00D27522">
            <w:pPr>
              <w:pStyle w:val="NoSpacing"/>
              <w:rPr>
                <w:b/>
                <w:sz w:val="20"/>
                <w:szCs w:val="20"/>
                <w:lang w:val="ro-RO"/>
              </w:rPr>
            </w:pPr>
            <w:r w:rsidRPr="006F7808">
              <w:rPr>
                <w:b/>
                <w:sz w:val="20"/>
                <w:szCs w:val="20"/>
                <w:lang w:val="ro-RO"/>
              </w:rPr>
              <w:t>Poziţia confl.</w:t>
            </w:r>
          </w:p>
        </w:tc>
        <w:tc>
          <w:tcPr>
            <w:tcW w:w="4141" w:type="dxa"/>
            <w:gridSpan w:val="5"/>
            <w:vAlign w:val="center"/>
          </w:tcPr>
          <w:p w:rsidR="00166EB7" w:rsidRPr="006F7808" w:rsidRDefault="00166EB7" w:rsidP="00D27522">
            <w:pPr>
              <w:pStyle w:val="NoSpacing"/>
              <w:rPr>
                <w:b/>
                <w:sz w:val="20"/>
                <w:szCs w:val="20"/>
                <w:lang w:val="ro-RO"/>
              </w:rPr>
            </w:pPr>
            <w:r w:rsidRPr="006F7808">
              <w:rPr>
                <w:b/>
                <w:sz w:val="20"/>
                <w:szCs w:val="20"/>
                <w:lang w:val="ro-RO"/>
              </w:rPr>
              <w:t>Date privind cursul de apă</w:t>
            </w:r>
          </w:p>
        </w:tc>
        <w:tc>
          <w:tcPr>
            <w:tcW w:w="3178" w:type="dxa"/>
            <w:gridSpan w:val="3"/>
            <w:vAlign w:val="center"/>
          </w:tcPr>
          <w:p w:rsidR="00166EB7" w:rsidRPr="006F7808" w:rsidRDefault="00166EB7" w:rsidP="00D27522">
            <w:pPr>
              <w:pStyle w:val="NoSpacing"/>
              <w:rPr>
                <w:b/>
                <w:sz w:val="20"/>
                <w:szCs w:val="20"/>
                <w:lang w:val="ro-RO"/>
              </w:rPr>
            </w:pPr>
            <w:r w:rsidRPr="006F7808">
              <w:rPr>
                <w:b/>
                <w:sz w:val="20"/>
                <w:szCs w:val="20"/>
                <w:lang w:val="ro-RO"/>
              </w:rPr>
              <w:t>Date privind bazinul hidrografic</w:t>
            </w:r>
          </w:p>
        </w:tc>
      </w:tr>
      <w:tr w:rsidR="00B07C1C" w:rsidRPr="006F7808" w:rsidTr="00166EB7">
        <w:trPr>
          <w:cantSplit/>
        </w:trPr>
        <w:tc>
          <w:tcPr>
            <w:tcW w:w="1862" w:type="dxa"/>
            <w:vMerge/>
            <w:shd w:val="clear" w:color="auto" w:fill="auto"/>
          </w:tcPr>
          <w:p w:rsidR="00166EB7" w:rsidRPr="006F7808" w:rsidRDefault="00166EB7" w:rsidP="00D27522">
            <w:pPr>
              <w:pStyle w:val="NoSpacing"/>
              <w:rPr>
                <w:b/>
                <w:sz w:val="20"/>
                <w:szCs w:val="20"/>
                <w:lang w:val="ro-RO"/>
              </w:rPr>
            </w:pPr>
          </w:p>
        </w:tc>
        <w:tc>
          <w:tcPr>
            <w:tcW w:w="637" w:type="dxa"/>
            <w:vMerge/>
            <w:shd w:val="clear" w:color="auto" w:fill="auto"/>
          </w:tcPr>
          <w:p w:rsidR="00166EB7" w:rsidRPr="006F7808" w:rsidRDefault="00166EB7" w:rsidP="00D27522">
            <w:pPr>
              <w:pStyle w:val="NoSpacing"/>
              <w:rPr>
                <w:b/>
                <w:sz w:val="20"/>
                <w:szCs w:val="20"/>
                <w:lang w:val="ro-RO"/>
              </w:rPr>
            </w:pPr>
          </w:p>
        </w:tc>
        <w:tc>
          <w:tcPr>
            <w:tcW w:w="768" w:type="dxa"/>
            <w:vMerge w:val="restart"/>
            <w:shd w:val="clear" w:color="auto" w:fill="auto"/>
            <w:vAlign w:val="center"/>
          </w:tcPr>
          <w:p w:rsidR="00166EB7" w:rsidRPr="006F7808" w:rsidRDefault="00166EB7" w:rsidP="00D27522">
            <w:pPr>
              <w:pStyle w:val="NoSpacing"/>
              <w:rPr>
                <w:b/>
                <w:sz w:val="20"/>
                <w:szCs w:val="20"/>
                <w:lang w:val="ro-RO"/>
              </w:rPr>
            </w:pPr>
            <w:r w:rsidRPr="006F7808">
              <w:rPr>
                <w:b/>
                <w:sz w:val="20"/>
                <w:szCs w:val="20"/>
                <w:lang w:val="ro-RO"/>
              </w:rPr>
              <w:t>Lung. (km)</w:t>
            </w:r>
          </w:p>
        </w:tc>
        <w:tc>
          <w:tcPr>
            <w:tcW w:w="1488" w:type="dxa"/>
            <w:gridSpan w:val="2"/>
            <w:shd w:val="clear" w:color="auto" w:fill="auto"/>
            <w:vAlign w:val="center"/>
          </w:tcPr>
          <w:p w:rsidR="00166EB7" w:rsidRPr="006F7808" w:rsidRDefault="00166EB7" w:rsidP="00D27522">
            <w:pPr>
              <w:pStyle w:val="NoSpacing"/>
              <w:rPr>
                <w:b/>
                <w:sz w:val="20"/>
                <w:szCs w:val="20"/>
                <w:lang w:val="ro-RO"/>
              </w:rPr>
            </w:pPr>
            <w:r w:rsidRPr="006F7808">
              <w:rPr>
                <w:b/>
                <w:sz w:val="20"/>
                <w:szCs w:val="20"/>
                <w:lang w:val="ro-RO"/>
              </w:rPr>
              <w:t>Altitudine (m)</w:t>
            </w:r>
          </w:p>
        </w:tc>
        <w:tc>
          <w:tcPr>
            <w:tcW w:w="753" w:type="dxa"/>
            <w:shd w:val="clear" w:color="auto" w:fill="auto"/>
            <w:vAlign w:val="center"/>
          </w:tcPr>
          <w:p w:rsidR="00166EB7" w:rsidRPr="006F7808" w:rsidRDefault="00166EB7" w:rsidP="00D27522">
            <w:pPr>
              <w:pStyle w:val="NoSpacing"/>
              <w:rPr>
                <w:b/>
                <w:sz w:val="20"/>
                <w:szCs w:val="20"/>
                <w:lang w:val="ro-RO"/>
              </w:rPr>
            </w:pPr>
            <w:r w:rsidRPr="006F7808">
              <w:rPr>
                <w:b/>
                <w:sz w:val="20"/>
                <w:szCs w:val="20"/>
                <w:lang w:val="ro-RO"/>
              </w:rPr>
              <w:t>Panta medie ‰</w:t>
            </w:r>
          </w:p>
        </w:tc>
        <w:tc>
          <w:tcPr>
            <w:tcW w:w="1132" w:type="dxa"/>
            <w:vMerge w:val="restart"/>
            <w:shd w:val="clear" w:color="auto" w:fill="auto"/>
            <w:vAlign w:val="center"/>
          </w:tcPr>
          <w:p w:rsidR="00166EB7" w:rsidRPr="006F7808" w:rsidRDefault="00166EB7" w:rsidP="00D27522">
            <w:pPr>
              <w:pStyle w:val="NoSpacing"/>
              <w:rPr>
                <w:b/>
                <w:sz w:val="20"/>
                <w:szCs w:val="20"/>
                <w:lang w:val="ro-RO"/>
              </w:rPr>
            </w:pPr>
            <w:r w:rsidRPr="006F7808">
              <w:rPr>
                <w:b/>
                <w:sz w:val="20"/>
                <w:szCs w:val="20"/>
                <w:lang w:val="ro-RO"/>
              </w:rPr>
              <w:t>Coeficient de sinuozitate</w:t>
            </w:r>
          </w:p>
        </w:tc>
        <w:tc>
          <w:tcPr>
            <w:tcW w:w="982" w:type="dxa"/>
            <w:vMerge w:val="restart"/>
            <w:shd w:val="clear" w:color="auto" w:fill="auto"/>
            <w:vAlign w:val="center"/>
          </w:tcPr>
          <w:p w:rsidR="00166EB7" w:rsidRPr="006F7808" w:rsidRDefault="00166EB7" w:rsidP="00D27522">
            <w:pPr>
              <w:pStyle w:val="NoSpacing"/>
              <w:rPr>
                <w:b/>
                <w:sz w:val="20"/>
                <w:szCs w:val="20"/>
                <w:lang w:val="ro-RO"/>
              </w:rPr>
            </w:pPr>
            <w:r w:rsidRPr="006F7808">
              <w:rPr>
                <w:b/>
                <w:sz w:val="20"/>
                <w:szCs w:val="20"/>
                <w:lang w:val="ro-RO"/>
              </w:rPr>
              <w:t>Suprafaţa (km</w:t>
            </w:r>
            <w:r w:rsidRPr="006F7808">
              <w:rPr>
                <w:b/>
                <w:sz w:val="20"/>
                <w:szCs w:val="20"/>
                <w:vertAlign w:val="superscript"/>
                <w:lang w:val="ro-RO"/>
              </w:rPr>
              <w:t>2</w:t>
            </w:r>
            <w:r w:rsidRPr="006F7808">
              <w:rPr>
                <w:b/>
                <w:sz w:val="20"/>
                <w:szCs w:val="20"/>
                <w:lang w:val="ro-RO"/>
              </w:rPr>
              <w:t>)</w:t>
            </w:r>
          </w:p>
        </w:tc>
        <w:tc>
          <w:tcPr>
            <w:tcW w:w="1036" w:type="dxa"/>
            <w:vMerge w:val="restart"/>
            <w:vAlign w:val="center"/>
          </w:tcPr>
          <w:p w:rsidR="00166EB7" w:rsidRPr="006F7808" w:rsidRDefault="00166EB7" w:rsidP="00D27522">
            <w:pPr>
              <w:pStyle w:val="NoSpacing"/>
              <w:rPr>
                <w:b/>
                <w:sz w:val="20"/>
                <w:szCs w:val="20"/>
                <w:lang w:val="ro-RO"/>
              </w:rPr>
            </w:pPr>
            <w:r w:rsidRPr="006F7808">
              <w:rPr>
                <w:b/>
                <w:sz w:val="20"/>
                <w:szCs w:val="20"/>
                <w:lang w:val="ro-RO"/>
              </w:rPr>
              <w:t>Altitudinea medie (m)</w:t>
            </w:r>
          </w:p>
        </w:tc>
        <w:tc>
          <w:tcPr>
            <w:tcW w:w="1160" w:type="dxa"/>
            <w:vMerge w:val="restart"/>
            <w:vAlign w:val="center"/>
          </w:tcPr>
          <w:p w:rsidR="00166EB7" w:rsidRPr="006F7808" w:rsidRDefault="00166EB7" w:rsidP="00D27522">
            <w:pPr>
              <w:pStyle w:val="NoSpacing"/>
              <w:rPr>
                <w:b/>
                <w:sz w:val="20"/>
                <w:szCs w:val="20"/>
                <w:lang w:val="ro-RO"/>
              </w:rPr>
            </w:pPr>
            <w:r w:rsidRPr="006F7808">
              <w:rPr>
                <w:b/>
                <w:sz w:val="20"/>
                <w:szCs w:val="20"/>
                <w:lang w:val="ro-RO"/>
              </w:rPr>
              <w:t>Supr. împădurită (ha)</w:t>
            </w:r>
          </w:p>
        </w:tc>
      </w:tr>
      <w:tr w:rsidR="00B07C1C" w:rsidRPr="006F7808" w:rsidTr="00166EB7">
        <w:trPr>
          <w:cantSplit/>
        </w:trPr>
        <w:tc>
          <w:tcPr>
            <w:tcW w:w="1862" w:type="dxa"/>
            <w:vMerge/>
            <w:shd w:val="clear" w:color="auto" w:fill="auto"/>
          </w:tcPr>
          <w:p w:rsidR="00166EB7" w:rsidRPr="006F7808" w:rsidRDefault="00166EB7" w:rsidP="00D27522">
            <w:pPr>
              <w:pStyle w:val="NoSpacing"/>
              <w:rPr>
                <w:sz w:val="20"/>
                <w:szCs w:val="20"/>
                <w:lang w:val="ro-RO"/>
              </w:rPr>
            </w:pPr>
          </w:p>
        </w:tc>
        <w:tc>
          <w:tcPr>
            <w:tcW w:w="637" w:type="dxa"/>
            <w:vMerge/>
            <w:shd w:val="clear" w:color="auto" w:fill="auto"/>
          </w:tcPr>
          <w:p w:rsidR="00166EB7" w:rsidRPr="006F7808" w:rsidRDefault="00166EB7" w:rsidP="00D27522">
            <w:pPr>
              <w:pStyle w:val="NoSpacing"/>
              <w:rPr>
                <w:sz w:val="20"/>
                <w:szCs w:val="20"/>
                <w:lang w:val="ro-RO"/>
              </w:rPr>
            </w:pPr>
          </w:p>
        </w:tc>
        <w:tc>
          <w:tcPr>
            <w:tcW w:w="768" w:type="dxa"/>
            <w:vMerge/>
            <w:shd w:val="clear" w:color="auto" w:fill="auto"/>
          </w:tcPr>
          <w:p w:rsidR="00166EB7" w:rsidRPr="006F7808" w:rsidRDefault="00166EB7" w:rsidP="00D27522">
            <w:pPr>
              <w:pStyle w:val="NoSpacing"/>
              <w:rPr>
                <w:sz w:val="20"/>
                <w:szCs w:val="20"/>
                <w:lang w:val="ro-RO"/>
              </w:rPr>
            </w:pPr>
          </w:p>
        </w:tc>
        <w:tc>
          <w:tcPr>
            <w:tcW w:w="744" w:type="dxa"/>
          </w:tcPr>
          <w:p w:rsidR="00166EB7" w:rsidRPr="006F7808" w:rsidRDefault="00166EB7" w:rsidP="00D27522">
            <w:pPr>
              <w:pStyle w:val="NoSpacing"/>
              <w:rPr>
                <w:b/>
                <w:sz w:val="20"/>
                <w:szCs w:val="20"/>
                <w:lang w:val="ro-RO"/>
              </w:rPr>
            </w:pPr>
            <w:r w:rsidRPr="006F7808">
              <w:rPr>
                <w:b/>
                <w:sz w:val="20"/>
                <w:szCs w:val="20"/>
                <w:lang w:val="ro-RO"/>
              </w:rPr>
              <w:t>Am.</w:t>
            </w:r>
          </w:p>
        </w:tc>
        <w:tc>
          <w:tcPr>
            <w:tcW w:w="744" w:type="dxa"/>
            <w:vAlign w:val="center"/>
          </w:tcPr>
          <w:p w:rsidR="00166EB7" w:rsidRPr="006F7808" w:rsidRDefault="00166EB7" w:rsidP="00D27522">
            <w:pPr>
              <w:pStyle w:val="NoSpacing"/>
              <w:rPr>
                <w:b/>
                <w:sz w:val="20"/>
                <w:szCs w:val="20"/>
                <w:lang w:val="ro-RO"/>
              </w:rPr>
            </w:pPr>
            <w:r w:rsidRPr="006F7808">
              <w:rPr>
                <w:b/>
                <w:sz w:val="20"/>
                <w:szCs w:val="20"/>
                <w:lang w:val="ro-RO"/>
              </w:rPr>
              <w:t>Av.</w:t>
            </w:r>
          </w:p>
        </w:tc>
        <w:tc>
          <w:tcPr>
            <w:tcW w:w="753" w:type="dxa"/>
            <w:vAlign w:val="center"/>
          </w:tcPr>
          <w:p w:rsidR="00166EB7" w:rsidRPr="006F7808" w:rsidRDefault="00166EB7" w:rsidP="00D27522">
            <w:pPr>
              <w:pStyle w:val="NoSpacing"/>
              <w:rPr>
                <w:sz w:val="20"/>
                <w:szCs w:val="20"/>
                <w:lang w:val="ro-RO"/>
              </w:rPr>
            </w:pPr>
          </w:p>
        </w:tc>
        <w:tc>
          <w:tcPr>
            <w:tcW w:w="1132" w:type="dxa"/>
            <w:vMerge/>
          </w:tcPr>
          <w:p w:rsidR="00166EB7" w:rsidRPr="006F7808" w:rsidRDefault="00166EB7" w:rsidP="00D27522">
            <w:pPr>
              <w:pStyle w:val="NoSpacing"/>
              <w:rPr>
                <w:sz w:val="20"/>
                <w:szCs w:val="20"/>
                <w:lang w:val="ro-RO"/>
              </w:rPr>
            </w:pPr>
          </w:p>
        </w:tc>
        <w:tc>
          <w:tcPr>
            <w:tcW w:w="982" w:type="dxa"/>
            <w:vMerge/>
          </w:tcPr>
          <w:p w:rsidR="00166EB7" w:rsidRPr="006F7808" w:rsidRDefault="00166EB7" w:rsidP="00D27522">
            <w:pPr>
              <w:pStyle w:val="NoSpacing"/>
              <w:rPr>
                <w:sz w:val="20"/>
                <w:szCs w:val="20"/>
                <w:lang w:val="ro-RO"/>
              </w:rPr>
            </w:pPr>
          </w:p>
        </w:tc>
        <w:tc>
          <w:tcPr>
            <w:tcW w:w="1036" w:type="dxa"/>
            <w:vMerge/>
          </w:tcPr>
          <w:p w:rsidR="00166EB7" w:rsidRPr="006F7808" w:rsidRDefault="00166EB7" w:rsidP="00D27522">
            <w:pPr>
              <w:pStyle w:val="NoSpacing"/>
              <w:rPr>
                <w:sz w:val="20"/>
                <w:szCs w:val="20"/>
                <w:lang w:val="ro-RO"/>
              </w:rPr>
            </w:pPr>
          </w:p>
        </w:tc>
        <w:tc>
          <w:tcPr>
            <w:tcW w:w="1160" w:type="dxa"/>
            <w:vMerge/>
          </w:tcPr>
          <w:p w:rsidR="00166EB7" w:rsidRPr="006F7808" w:rsidRDefault="00166EB7" w:rsidP="00D27522">
            <w:pPr>
              <w:pStyle w:val="NoSpacing"/>
              <w:rPr>
                <w:sz w:val="20"/>
                <w:szCs w:val="20"/>
                <w:lang w:val="ro-RO"/>
              </w:rPr>
            </w:pPr>
          </w:p>
        </w:tc>
      </w:tr>
      <w:tr w:rsidR="00B07C1C" w:rsidRPr="006F7808" w:rsidTr="00166EB7">
        <w:tc>
          <w:tcPr>
            <w:tcW w:w="1862" w:type="dxa"/>
            <w:shd w:val="clear" w:color="auto" w:fill="auto"/>
            <w:vAlign w:val="center"/>
          </w:tcPr>
          <w:p w:rsidR="00B07C1C" w:rsidRPr="006F7808" w:rsidRDefault="00B07C1C" w:rsidP="00B07C1C">
            <w:pPr>
              <w:snapToGrid w:val="0"/>
              <w:spacing w:line="100" w:lineRule="atLeast"/>
              <w:jc w:val="center"/>
              <w:rPr>
                <w:rFonts w:cs="Arial"/>
                <w:sz w:val="20"/>
                <w:szCs w:val="20"/>
                <w:lang w:val="ro-RO"/>
              </w:rPr>
            </w:pPr>
            <w:r w:rsidRPr="006F7808">
              <w:rPr>
                <w:rFonts w:cs="Arial"/>
                <w:sz w:val="20"/>
                <w:szCs w:val="20"/>
                <w:lang w:val="ro-RO"/>
              </w:rPr>
              <w:t>Amonte confluenţă Țiganca XII-1.41</w:t>
            </w:r>
          </w:p>
        </w:tc>
        <w:tc>
          <w:tcPr>
            <w:tcW w:w="637" w:type="dxa"/>
            <w:shd w:val="clear" w:color="auto" w:fill="auto"/>
            <w:vAlign w:val="center"/>
          </w:tcPr>
          <w:p w:rsidR="00B07C1C" w:rsidRPr="006F7808" w:rsidRDefault="00B07C1C" w:rsidP="00B07C1C">
            <w:pPr>
              <w:snapToGrid w:val="0"/>
              <w:spacing w:line="100" w:lineRule="atLeast"/>
              <w:jc w:val="center"/>
              <w:rPr>
                <w:rFonts w:cs="Arial"/>
                <w:sz w:val="20"/>
                <w:szCs w:val="20"/>
                <w:lang w:val="ro-RO"/>
              </w:rPr>
            </w:pPr>
            <w:r w:rsidRPr="006F7808">
              <w:rPr>
                <w:rFonts w:cs="Arial"/>
                <w:sz w:val="20"/>
                <w:szCs w:val="20"/>
                <w:lang w:val="ro-RO"/>
              </w:rPr>
              <w:t>S</w:t>
            </w:r>
          </w:p>
        </w:tc>
        <w:tc>
          <w:tcPr>
            <w:tcW w:w="768" w:type="dxa"/>
            <w:shd w:val="clear" w:color="auto" w:fill="auto"/>
            <w:vAlign w:val="center"/>
          </w:tcPr>
          <w:p w:rsidR="00B07C1C" w:rsidRPr="006F7808" w:rsidRDefault="00B07C1C" w:rsidP="00B07C1C">
            <w:pPr>
              <w:snapToGrid w:val="0"/>
              <w:spacing w:line="100" w:lineRule="atLeast"/>
              <w:ind w:left="-13" w:right="-107"/>
              <w:jc w:val="center"/>
              <w:rPr>
                <w:rFonts w:cs="Arial"/>
                <w:sz w:val="20"/>
                <w:szCs w:val="20"/>
                <w:lang w:val="ro-RO"/>
              </w:rPr>
            </w:pPr>
            <w:r w:rsidRPr="006F7808">
              <w:rPr>
                <w:rFonts w:cs="Arial"/>
                <w:sz w:val="20"/>
                <w:szCs w:val="20"/>
                <w:lang w:val="ro-RO"/>
              </w:rPr>
              <w:t>239</w:t>
            </w:r>
          </w:p>
        </w:tc>
        <w:tc>
          <w:tcPr>
            <w:tcW w:w="744" w:type="dxa"/>
            <w:shd w:val="clear" w:color="auto" w:fill="auto"/>
            <w:vAlign w:val="center"/>
          </w:tcPr>
          <w:p w:rsidR="00B07C1C" w:rsidRPr="006F7808" w:rsidRDefault="00B07C1C" w:rsidP="00B07C1C">
            <w:pPr>
              <w:snapToGrid w:val="0"/>
              <w:spacing w:line="100" w:lineRule="atLeast"/>
              <w:jc w:val="center"/>
              <w:rPr>
                <w:rFonts w:cs="Arial"/>
                <w:sz w:val="20"/>
                <w:szCs w:val="20"/>
                <w:lang w:val="ro-RO"/>
              </w:rPr>
            </w:pPr>
            <w:r w:rsidRPr="006F7808">
              <w:rPr>
                <w:rFonts w:cs="Arial"/>
                <w:sz w:val="20"/>
                <w:szCs w:val="20"/>
                <w:lang w:val="ro-RO"/>
              </w:rPr>
              <w:t>305</w:t>
            </w:r>
          </w:p>
        </w:tc>
        <w:tc>
          <w:tcPr>
            <w:tcW w:w="744" w:type="dxa"/>
            <w:shd w:val="clear" w:color="auto" w:fill="auto"/>
            <w:vAlign w:val="center"/>
          </w:tcPr>
          <w:p w:rsidR="00B07C1C" w:rsidRPr="006F7808" w:rsidRDefault="00B07C1C" w:rsidP="00B07C1C">
            <w:pPr>
              <w:snapToGrid w:val="0"/>
              <w:spacing w:line="100" w:lineRule="atLeast"/>
              <w:jc w:val="center"/>
              <w:rPr>
                <w:rFonts w:cs="Arial"/>
                <w:sz w:val="20"/>
                <w:szCs w:val="20"/>
                <w:lang w:val="ro-RO"/>
              </w:rPr>
            </w:pPr>
            <w:r w:rsidRPr="006F7808">
              <w:rPr>
                <w:rFonts w:cs="Arial"/>
                <w:sz w:val="20"/>
                <w:szCs w:val="20"/>
                <w:lang w:val="ro-RO"/>
              </w:rPr>
              <w:t>177</w:t>
            </w:r>
          </w:p>
        </w:tc>
        <w:tc>
          <w:tcPr>
            <w:tcW w:w="753" w:type="dxa"/>
            <w:shd w:val="clear" w:color="auto" w:fill="auto"/>
            <w:vAlign w:val="center"/>
          </w:tcPr>
          <w:p w:rsidR="00B07C1C" w:rsidRPr="006F7808" w:rsidRDefault="00B07C1C" w:rsidP="00B07C1C">
            <w:pPr>
              <w:snapToGrid w:val="0"/>
              <w:spacing w:line="100" w:lineRule="atLeast"/>
              <w:jc w:val="center"/>
              <w:rPr>
                <w:rFonts w:cs="Arial"/>
                <w:sz w:val="20"/>
                <w:szCs w:val="20"/>
                <w:lang w:val="ro-RO"/>
              </w:rPr>
            </w:pPr>
            <w:r w:rsidRPr="006F7808">
              <w:rPr>
                <w:rFonts w:cs="Arial"/>
                <w:sz w:val="20"/>
                <w:szCs w:val="20"/>
                <w:lang w:val="ro-RO"/>
              </w:rPr>
              <w:t>1</w:t>
            </w:r>
          </w:p>
        </w:tc>
        <w:tc>
          <w:tcPr>
            <w:tcW w:w="1132" w:type="dxa"/>
            <w:shd w:val="clear" w:color="auto" w:fill="auto"/>
            <w:vAlign w:val="center"/>
          </w:tcPr>
          <w:p w:rsidR="00B07C1C" w:rsidRPr="006F7808" w:rsidRDefault="00B07C1C" w:rsidP="00B07C1C">
            <w:pPr>
              <w:snapToGrid w:val="0"/>
              <w:spacing w:line="100" w:lineRule="atLeast"/>
              <w:jc w:val="center"/>
              <w:rPr>
                <w:rFonts w:cs="Arial"/>
                <w:sz w:val="20"/>
                <w:szCs w:val="20"/>
                <w:lang w:val="ro-RO"/>
              </w:rPr>
            </w:pPr>
            <w:r w:rsidRPr="006F7808">
              <w:rPr>
                <w:rFonts w:cs="Arial"/>
                <w:sz w:val="20"/>
                <w:szCs w:val="20"/>
                <w:lang w:val="ro-RO"/>
              </w:rPr>
              <w:t>1,92</w:t>
            </w:r>
          </w:p>
        </w:tc>
        <w:tc>
          <w:tcPr>
            <w:tcW w:w="982" w:type="dxa"/>
            <w:shd w:val="clear" w:color="auto" w:fill="auto"/>
            <w:vAlign w:val="center"/>
          </w:tcPr>
          <w:p w:rsidR="00B07C1C" w:rsidRPr="006F7808" w:rsidRDefault="00B07C1C" w:rsidP="00B07C1C">
            <w:pPr>
              <w:spacing w:line="100" w:lineRule="atLeast"/>
              <w:ind w:left="-108" w:right="-107"/>
              <w:jc w:val="center"/>
              <w:rPr>
                <w:rFonts w:cs="Arial"/>
                <w:sz w:val="20"/>
                <w:szCs w:val="20"/>
                <w:lang w:val="ro-RO"/>
              </w:rPr>
            </w:pPr>
            <w:r w:rsidRPr="006F7808">
              <w:rPr>
                <w:rFonts w:cs="Arial"/>
                <w:sz w:val="20"/>
                <w:szCs w:val="20"/>
                <w:lang w:val="ro-RO"/>
              </w:rPr>
              <w:t>9239</w:t>
            </w:r>
          </w:p>
        </w:tc>
        <w:tc>
          <w:tcPr>
            <w:tcW w:w="1036" w:type="dxa"/>
            <w:shd w:val="clear" w:color="auto" w:fill="auto"/>
            <w:vAlign w:val="center"/>
          </w:tcPr>
          <w:p w:rsidR="00B07C1C" w:rsidRPr="006F7808" w:rsidRDefault="00B07C1C" w:rsidP="00B07C1C">
            <w:pPr>
              <w:snapToGrid w:val="0"/>
              <w:spacing w:line="100" w:lineRule="atLeast"/>
              <w:jc w:val="center"/>
              <w:rPr>
                <w:rFonts w:cs="Arial"/>
                <w:sz w:val="20"/>
                <w:szCs w:val="20"/>
                <w:lang w:val="ro-RO"/>
              </w:rPr>
            </w:pPr>
            <w:r w:rsidRPr="006F7808">
              <w:rPr>
                <w:rFonts w:cs="Arial"/>
                <w:sz w:val="20"/>
                <w:szCs w:val="20"/>
                <w:lang w:val="ro-RO"/>
              </w:rPr>
              <w:t>552</w:t>
            </w:r>
          </w:p>
        </w:tc>
        <w:tc>
          <w:tcPr>
            <w:tcW w:w="1160" w:type="dxa"/>
            <w:shd w:val="clear" w:color="auto" w:fill="auto"/>
            <w:vAlign w:val="center"/>
          </w:tcPr>
          <w:p w:rsidR="00B07C1C" w:rsidRPr="006F7808" w:rsidRDefault="00B07C1C" w:rsidP="00B07C1C">
            <w:pPr>
              <w:snapToGrid w:val="0"/>
              <w:spacing w:line="100" w:lineRule="atLeast"/>
              <w:jc w:val="center"/>
              <w:rPr>
                <w:rFonts w:cs="Arial"/>
                <w:i/>
                <w:iCs/>
                <w:sz w:val="20"/>
                <w:szCs w:val="20"/>
                <w:lang w:val="ro-RO"/>
              </w:rPr>
            </w:pPr>
            <w:r w:rsidRPr="006F7808">
              <w:rPr>
                <w:rFonts w:cs="Arial"/>
                <w:sz w:val="20"/>
                <w:szCs w:val="20"/>
                <w:lang w:val="ro-RO"/>
              </w:rPr>
              <w:t>345471</w:t>
            </w:r>
          </w:p>
        </w:tc>
      </w:tr>
    </w:tbl>
    <w:p w:rsidR="006B406A" w:rsidRPr="006F7808" w:rsidRDefault="006B406A" w:rsidP="006B406A">
      <w:pPr>
        <w:pStyle w:val="NoSpacing"/>
        <w:ind w:firstLine="567"/>
        <w:jc w:val="both"/>
        <w:rPr>
          <w:sz w:val="24"/>
          <w:szCs w:val="24"/>
          <w:lang w:val="ro-RO"/>
        </w:rPr>
      </w:pPr>
    </w:p>
    <w:p w:rsidR="006B406A" w:rsidRPr="006F7808" w:rsidRDefault="006B406A" w:rsidP="006B406A">
      <w:pPr>
        <w:pStyle w:val="NoSpacing"/>
        <w:ind w:firstLine="567"/>
        <w:jc w:val="both"/>
        <w:rPr>
          <w:sz w:val="24"/>
          <w:szCs w:val="24"/>
          <w:lang w:val="ro-RO"/>
        </w:rPr>
      </w:pPr>
      <w:r w:rsidRPr="006F7808">
        <w:rPr>
          <w:sz w:val="24"/>
          <w:szCs w:val="24"/>
          <w:lang w:val="ro-RO"/>
        </w:rPr>
        <w:t>În tabelul de mai jos se prezintă câteva date hidrologice corespunzătoare sectorului analizat (după Administrația Bazinală de Apă Siret – Bacău).</w:t>
      </w:r>
    </w:p>
    <w:p w:rsidR="006B406A" w:rsidRPr="006F7808" w:rsidRDefault="006B406A" w:rsidP="006B406A">
      <w:pPr>
        <w:pStyle w:val="NoSpacing"/>
        <w:ind w:firstLine="567"/>
        <w:jc w:val="both"/>
        <w:rPr>
          <w:sz w:val="24"/>
          <w:szCs w:val="24"/>
          <w:lang w:val="ro-RO"/>
        </w:rPr>
      </w:pPr>
    </w:p>
    <w:tbl>
      <w:tblPr>
        <w:tblW w:w="0" w:type="auto"/>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4"/>
        <w:gridCol w:w="3178"/>
        <w:gridCol w:w="995"/>
        <w:gridCol w:w="859"/>
        <w:gridCol w:w="903"/>
        <w:gridCol w:w="819"/>
        <w:gridCol w:w="764"/>
        <w:gridCol w:w="723"/>
      </w:tblGrid>
      <w:tr w:rsidR="00B07C1C" w:rsidRPr="006F7808" w:rsidTr="00B07C1C">
        <w:trPr>
          <w:cantSplit/>
          <w:trHeight w:hRule="exact" w:val="341"/>
        </w:trPr>
        <w:tc>
          <w:tcPr>
            <w:tcW w:w="1444" w:type="dxa"/>
            <w:vMerge w:val="restart"/>
            <w:shd w:val="clear" w:color="auto" w:fill="auto"/>
            <w:vAlign w:val="center"/>
          </w:tcPr>
          <w:p w:rsidR="006B406A" w:rsidRPr="006F7808" w:rsidRDefault="006B406A" w:rsidP="00D27522">
            <w:pPr>
              <w:pStyle w:val="NoSpacing"/>
              <w:rPr>
                <w:b/>
                <w:sz w:val="20"/>
                <w:szCs w:val="20"/>
                <w:lang w:val="ro-RO"/>
              </w:rPr>
            </w:pPr>
            <w:r w:rsidRPr="006F7808">
              <w:rPr>
                <w:b/>
                <w:sz w:val="20"/>
                <w:szCs w:val="20"/>
                <w:lang w:val="ro-RO"/>
              </w:rPr>
              <w:t>Râul</w:t>
            </w:r>
          </w:p>
        </w:tc>
        <w:tc>
          <w:tcPr>
            <w:tcW w:w="3178" w:type="dxa"/>
            <w:vMerge w:val="restart"/>
            <w:vAlign w:val="center"/>
          </w:tcPr>
          <w:p w:rsidR="006B406A" w:rsidRPr="006F7808" w:rsidRDefault="006B406A" w:rsidP="00D27522">
            <w:pPr>
              <w:pStyle w:val="NoSpacing"/>
              <w:rPr>
                <w:b/>
                <w:sz w:val="20"/>
                <w:szCs w:val="20"/>
                <w:lang w:val="ro-RO"/>
              </w:rPr>
            </w:pPr>
            <w:r w:rsidRPr="006F7808">
              <w:rPr>
                <w:b/>
                <w:sz w:val="20"/>
                <w:szCs w:val="20"/>
                <w:lang w:val="ro-RO"/>
              </w:rPr>
              <w:t>Secţiunea</w:t>
            </w:r>
          </w:p>
        </w:tc>
        <w:tc>
          <w:tcPr>
            <w:tcW w:w="995" w:type="dxa"/>
            <w:vMerge w:val="restart"/>
            <w:vAlign w:val="center"/>
          </w:tcPr>
          <w:p w:rsidR="006B406A" w:rsidRPr="006F7808" w:rsidRDefault="006B406A" w:rsidP="00D27522">
            <w:pPr>
              <w:pStyle w:val="NoSpacing"/>
              <w:rPr>
                <w:b/>
                <w:sz w:val="20"/>
                <w:szCs w:val="20"/>
                <w:lang w:val="ro-RO"/>
              </w:rPr>
            </w:pPr>
            <w:r w:rsidRPr="006F7808">
              <w:rPr>
                <w:b/>
                <w:sz w:val="20"/>
                <w:szCs w:val="20"/>
                <w:lang w:val="ro-RO"/>
              </w:rPr>
              <w:t>F</w:t>
            </w:r>
          </w:p>
          <w:p w:rsidR="006B406A" w:rsidRPr="006F7808" w:rsidRDefault="006B406A" w:rsidP="00D27522">
            <w:pPr>
              <w:pStyle w:val="NoSpacing"/>
              <w:rPr>
                <w:rFonts w:cs="Arial"/>
                <w:b/>
                <w:sz w:val="20"/>
                <w:szCs w:val="20"/>
                <w:lang w:val="ro-RO" w:bidi="en-US"/>
              </w:rPr>
            </w:pPr>
            <w:r w:rsidRPr="006F7808">
              <w:rPr>
                <w:rFonts w:cs="Arial"/>
                <w:b/>
                <w:sz w:val="20"/>
                <w:szCs w:val="20"/>
                <w:lang w:val="ro-RO" w:bidi="en-US"/>
              </w:rPr>
              <w:t>(km</w:t>
            </w:r>
            <w:r w:rsidRPr="006F7808">
              <w:rPr>
                <w:rFonts w:cs="Arial"/>
                <w:b/>
                <w:sz w:val="20"/>
                <w:szCs w:val="20"/>
                <w:vertAlign w:val="superscript"/>
                <w:lang w:val="ro-RO" w:bidi="en-US"/>
              </w:rPr>
              <w:t>2</w:t>
            </w:r>
            <w:r w:rsidRPr="006F7808">
              <w:rPr>
                <w:rFonts w:cs="Arial"/>
                <w:b/>
                <w:sz w:val="20"/>
                <w:szCs w:val="20"/>
                <w:lang w:val="ro-RO" w:bidi="en-US"/>
              </w:rPr>
              <w:t>)</w:t>
            </w:r>
          </w:p>
        </w:tc>
        <w:tc>
          <w:tcPr>
            <w:tcW w:w="859" w:type="dxa"/>
            <w:vMerge w:val="restart"/>
            <w:vAlign w:val="center"/>
          </w:tcPr>
          <w:p w:rsidR="006B406A" w:rsidRPr="006F7808" w:rsidRDefault="006B406A" w:rsidP="00D27522">
            <w:pPr>
              <w:pStyle w:val="NoSpacing"/>
              <w:rPr>
                <w:b/>
                <w:sz w:val="20"/>
                <w:szCs w:val="20"/>
                <w:lang w:val="ro-RO"/>
              </w:rPr>
            </w:pPr>
            <w:r w:rsidRPr="006F7808">
              <w:rPr>
                <w:b/>
                <w:sz w:val="20"/>
                <w:szCs w:val="20"/>
                <w:lang w:val="ro-RO"/>
              </w:rPr>
              <w:t>L</w:t>
            </w:r>
          </w:p>
          <w:p w:rsidR="006B406A" w:rsidRPr="006F7808" w:rsidRDefault="006B406A" w:rsidP="00D27522">
            <w:pPr>
              <w:pStyle w:val="NoSpacing"/>
              <w:rPr>
                <w:b/>
                <w:sz w:val="20"/>
                <w:szCs w:val="20"/>
                <w:lang w:val="ro-RO"/>
              </w:rPr>
            </w:pPr>
            <w:r w:rsidRPr="006F7808">
              <w:rPr>
                <w:b/>
                <w:sz w:val="20"/>
                <w:szCs w:val="20"/>
                <w:lang w:val="ro-RO"/>
              </w:rPr>
              <w:t>(km)</w:t>
            </w:r>
          </w:p>
        </w:tc>
        <w:tc>
          <w:tcPr>
            <w:tcW w:w="3209" w:type="dxa"/>
            <w:gridSpan w:val="4"/>
            <w:vAlign w:val="center"/>
          </w:tcPr>
          <w:p w:rsidR="006B406A" w:rsidRPr="006F7808" w:rsidRDefault="006B406A" w:rsidP="00D27522">
            <w:pPr>
              <w:pStyle w:val="NoSpacing"/>
              <w:rPr>
                <w:rFonts w:cs="Arial"/>
                <w:b/>
                <w:sz w:val="20"/>
                <w:szCs w:val="20"/>
                <w:lang w:val="ro-RO" w:bidi="en-US"/>
              </w:rPr>
            </w:pPr>
            <w:r w:rsidRPr="006F7808">
              <w:rPr>
                <w:b/>
                <w:sz w:val="20"/>
                <w:szCs w:val="20"/>
                <w:lang w:val="ro-RO"/>
              </w:rPr>
              <w:t xml:space="preserve">Debite maxime </w:t>
            </w:r>
            <w:r w:rsidRPr="006F7808">
              <w:rPr>
                <w:rFonts w:cs="Arial"/>
                <w:b/>
                <w:sz w:val="20"/>
                <w:szCs w:val="20"/>
                <w:lang w:val="ro-RO" w:bidi="en-US"/>
              </w:rPr>
              <w:t>(m</w:t>
            </w:r>
            <w:r w:rsidRPr="006F7808">
              <w:rPr>
                <w:rFonts w:cs="Arial"/>
                <w:b/>
                <w:sz w:val="20"/>
                <w:szCs w:val="20"/>
                <w:vertAlign w:val="superscript"/>
                <w:lang w:val="ro-RO" w:bidi="en-US"/>
              </w:rPr>
              <w:t>3</w:t>
            </w:r>
            <w:r w:rsidRPr="006F7808">
              <w:rPr>
                <w:rFonts w:cs="Arial"/>
                <w:b/>
                <w:sz w:val="20"/>
                <w:szCs w:val="20"/>
                <w:lang w:val="ro-RO" w:bidi="en-US"/>
              </w:rPr>
              <w:t>/s)</w:t>
            </w:r>
          </w:p>
        </w:tc>
      </w:tr>
      <w:tr w:rsidR="00B07C1C" w:rsidRPr="006F7808" w:rsidTr="00B07C1C">
        <w:trPr>
          <w:cantSplit/>
        </w:trPr>
        <w:tc>
          <w:tcPr>
            <w:tcW w:w="1444" w:type="dxa"/>
            <w:vMerge/>
            <w:shd w:val="clear" w:color="auto" w:fill="auto"/>
          </w:tcPr>
          <w:p w:rsidR="006B406A" w:rsidRPr="006F7808" w:rsidRDefault="006B406A" w:rsidP="00D27522">
            <w:pPr>
              <w:pStyle w:val="NoSpacing"/>
              <w:rPr>
                <w:sz w:val="20"/>
                <w:szCs w:val="20"/>
                <w:lang w:val="ro-RO"/>
              </w:rPr>
            </w:pPr>
          </w:p>
        </w:tc>
        <w:tc>
          <w:tcPr>
            <w:tcW w:w="3178" w:type="dxa"/>
            <w:vMerge/>
            <w:shd w:val="clear" w:color="auto" w:fill="auto"/>
          </w:tcPr>
          <w:p w:rsidR="006B406A" w:rsidRPr="006F7808" w:rsidRDefault="006B406A" w:rsidP="00D27522">
            <w:pPr>
              <w:pStyle w:val="NoSpacing"/>
              <w:rPr>
                <w:sz w:val="20"/>
                <w:szCs w:val="20"/>
                <w:lang w:val="ro-RO"/>
              </w:rPr>
            </w:pPr>
          </w:p>
        </w:tc>
        <w:tc>
          <w:tcPr>
            <w:tcW w:w="995" w:type="dxa"/>
            <w:vMerge/>
            <w:shd w:val="clear" w:color="auto" w:fill="auto"/>
          </w:tcPr>
          <w:p w:rsidR="006B406A" w:rsidRPr="006F7808" w:rsidRDefault="006B406A" w:rsidP="00D27522">
            <w:pPr>
              <w:pStyle w:val="NoSpacing"/>
              <w:rPr>
                <w:sz w:val="20"/>
                <w:szCs w:val="20"/>
                <w:lang w:val="ro-RO"/>
              </w:rPr>
            </w:pPr>
          </w:p>
        </w:tc>
        <w:tc>
          <w:tcPr>
            <w:tcW w:w="859" w:type="dxa"/>
            <w:vMerge/>
            <w:shd w:val="clear" w:color="auto" w:fill="auto"/>
          </w:tcPr>
          <w:p w:rsidR="006B406A" w:rsidRPr="006F7808" w:rsidRDefault="006B406A" w:rsidP="00D27522">
            <w:pPr>
              <w:pStyle w:val="NoSpacing"/>
              <w:rPr>
                <w:sz w:val="20"/>
                <w:szCs w:val="20"/>
                <w:lang w:val="ro-RO"/>
              </w:rPr>
            </w:pPr>
          </w:p>
        </w:tc>
        <w:tc>
          <w:tcPr>
            <w:tcW w:w="903" w:type="dxa"/>
            <w:vAlign w:val="center"/>
          </w:tcPr>
          <w:p w:rsidR="006B406A" w:rsidRPr="006F7808" w:rsidRDefault="006B406A" w:rsidP="00D27522">
            <w:pPr>
              <w:pStyle w:val="NoSpacing"/>
              <w:rPr>
                <w:sz w:val="20"/>
                <w:szCs w:val="20"/>
                <w:lang w:val="ro-RO"/>
              </w:rPr>
            </w:pPr>
            <w:r w:rsidRPr="006F7808">
              <w:rPr>
                <w:sz w:val="20"/>
                <w:szCs w:val="20"/>
                <w:lang w:val="ro-RO"/>
              </w:rPr>
              <w:t>1%</w:t>
            </w:r>
          </w:p>
        </w:tc>
        <w:tc>
          <w:tcPr>
            <w:tcW w:w="819" w:type="dxa"/>
            <w:vAlign w:val="center"/>
          </w:tcPr>
          <w:p w:rsidR="006B406A" w:rsidRPr="006F7808" w:rsidRDefault="006B406A" w:rsidP="00D27522">
            <w:pPr>
              <w:pStyle w:val="NoSpacing"/>
              <w:rPr>
                <w:sz w:val="20"/>
                <w:szCs w:val="20"/>
                <w:lang w:val="ro-RO"/>
              </w:rPr>
            </w:pPr>
            <w:r w:rsidRPr="006F7808">
              <w:rPr>
                <w:sz w:val="20"/>
                <w:szCs w:val="20"/>
                <w:lang w:val="ro-RO"/>
              </w:rPr>
              <w:t>2%</w:t>
            </w:r>
          </w:p>
        </w:tc>
        <w:tc>
          <w:tcPr>
            <w:tcW w:w="764" w:type="dxa"/>
            <w:vAlign w:val="center"/>
          </w:tcPr>
          <w:p w:rsidR="006B406A" w:rsidRPr="006F7808" w:rsidRDefault="006B406A" w:rsidP="00D27522">
            <w:pPr>
              <w:pStyle w:val="NoSpacing"/>
              <w:rPr>
                <w:sz w:val="20"/>
                <w:szCs w:val="20"/>
                <w:lang w:val="ro-RO"/>
              </w:rPr>
            </w:pPr>
            <w:r w:rsidRPr="006F7808">
              <w:rPr>
                <w:sz w:val="20"/>
                <w:szCs w:val="20"/>
                <w:lang w:val="ro-RO"/>
              </w:rPr>
              <w:t>5%</w:t>
            </w:r>
          </w:p>
        </w:tc>
        <w:tc>
          <w:tcPr>
            <w:tcW w:w="723" w:type="dxa"/>
            <w:vAlign w:val="center"/>
          </w:tcPr>
          <w:p w:rsidR="006B406A" w:rsidRPr="006F7808" w:rsidRDefault="006B406A" w:rsidP="00D27522">
            <w:pPr>
              <w:pStyle w:val="NoSpacing"/>
              <w:rPr>
                <w:sz w:val="20"/>
                <w:szCs w:val="20"/>
                <w:lang w:val="ro-RO"/>
              </w:rPr>
            </w:pPr>
            <w:r w:rsidRPr="006F7808">
              <w:rPr>
                <w:sz w:val="20"/>
                <w:szCs w:val="20"/>
                <w:lang w:val="ro-RO"/>
              </w:rPr>
              <w:t>10%</w:t>
            </w:r>
          </w:p>
        </w:tc>
      </w:tr>
      <w:tr w:rsidR="00B07C1C" w:rsidRPr="006F7808" w:rsidTr="00B07C1C">
        <w:trPr>
          <w:trHeight w:val="396"/>
        </w:trPr>
        <w:tc>
          <w:tcPr>
            <w:tcW w:w="1444" w:type="dxa"/>
            <w:shd w:val="clear" w:color="auto" w:fill="auto"/>
            <w:vAlign w:val="center"/>
          </w:tcPr>
          <w:p w:rsidR="00B07C1C" w:rsidRPr="006F7808" w:rsidRDefault="00B07C1C" w:rsidP="00D27522">
            <w:pPr>
              <w:pStyle w:val="NoSpacing"/>
              <w:rPr>
                <w:sz w:val="20"/>
                <w:szCs w:val="20"/>
                <w:lang w:val="ro-RO"/>
              </w:rPr>
            </w:pPr>
            <w:r w:rsidRPr="006F7808">
              <w:rPr>
                <w:sz w:val="20"/>
                <w:szCs w:val="20"/>
                <w:lang w:val="ro-RO"/>
              </w:rPr>
              <w:t>Siret</w:t>
            </w:r>
          </w:p>
        </w:tc>
        <w:tc>
          <w:tcPr>
            <w:tcW w:w="3178" w:type="dxa"/>
            <w:shd w:val="clear" w:color="auto" w:fill="auto"/>
            <w:vAlign w:val="center"/>
          </w:tcPr>
          <w:p w:rsidR="00B07C1C" w:rsidRPr="006F7808" w:rsidRDefault="00B07C1C" w:rsidP="00B07C1C">
            <w:pPr>
              <w:spacing w:line="100" w:lineRule="atLeast"/>
              <w:jc w:val="center"/>
              <w:rPr>
                <w:sz w:val="20"/>
                <w:szCs w:val="20"/>
                <w:lang w:val="ro-RO"/>
              </w:rPr>
            </w:pPr>
            <w:r w:rsidRPr="006F7808">
              <w:rPr>
                <w:sz w:val="20"/>
                <w:szCs w:val="20"/>
                <w:lang w:val="ro-RO"/>
              </w:rPr>
              <w:t>Ion Creangă</w:t>
            </w:r>
          </w:p>
        </w:tc>
        <w:tc>
          <w:tcPr>
            <w:tcW w:w="995" w:type="dxa"/>
            <w:shd w:val="clear" w:color="auto" w:fill="auto"/>
            <w:vAlign w:val="center"/>
          </w:tcPr>
          <w:p w:rsidR="00B07C1C" w:rsidRPr="006F7808" w:rsidRDefault="00B07C1C" w:rsidP="00B07C1C">
            <w:pPr>
              <w:spacing w:line="100" w:lineRule="atLeast"/>
              <w:jc w:val="center"/>
              <w:rPr>
                <w:sz w:val="20"/>
                <w:szCs w:val="20"/>
                <w:lang w:val="ro-RO"/>
              </w:rPr>
            </w:pPr>
            <w:r w:rsidRPr="006F7808">
              <w:rPr>
                <w:sz w:val="20"/>
                <w:szCs w:val="20"/>
                <w:lang w:val="ro-RO"/>
              </w:rPr>
              <w:t>11343</w:t>
            </w:r>
          </w:p>
        </w:tc>
        <w:tc>
          <w:tcPr>
            <w:tcW w:w="859" w:type="dxa"/>
            <w:shd w:val="clear" w:color="auto" w:fill="auto"/>
            <w:vAlign w:val="center"/>
          </w:tcPr>
          <w:p w:rsidR="00B07C1C" w:rsidRPr="006F7808" w:rsidRDefault="00B07C1C" w:rsidP="00B07C1C">
            <w:pPr>
              <w:spacing w:line="100" w:lineRule="atLeast"/>
              <w:jc w:val="center"/>
              <w:rPr>
                <w:sz w:val="20"/>
                <w:szCs w:val="20"/>
                <w:lang w:val="ro-RO"/>
              </w:rPr>
            </w:pPr>
            <w:r w:rsidRPr="006F7808">
              <w:rPr>
                <w:sz w:val="20"/>
                <w:szCs w:val="20"/>
                <w:lang w:val="ro-RO"/>
              </w:rPr>
              <w:t>549</w:t>
            </w:r>
          </w:p>
        </w:tc>
        <w:tc>
          <w:tcPr>
            <w:tcW w:w="903" w:type="dxa"/>
            <w:shd w:val="clear" w:color="auto" w:fill="auto"/>
            <w:vAlign w:val="center"/>
          </w:tcPr>
          <w:p w:rsidR="00B07C1C" w:rsidRPr="006F7808" w:rsidRDefault="00B07C1C" w:rsidP="00B07C1C">
            <w:pPr>
              <w:spacing w:line="100" w:lineRule="atLeast"/>
              <w:jc w:val="center"/>
              <w:rPr>
                <w:sz w:val="20"/>
                <w:szCs w:val="20"/>
                <w:lang w:val="ro-RO"/>
              </w:rPr>
            </w:pPr>
            <w:r w:rsidRPr="006F7808">
              <w:rPr>
                <w:sz w:val="20"/>
                <w:szCs w:val="20"/>
                <w:lang w:val="ro-RO"/>
              </w:rPr>
              <w:t>2700</w:t>
            </w:r>
          </w:p>
        </w:tc>
        <w:tc>
          <w:tcPr>
            <w:tcW w:w="819" w:type="dxa"/>
            <w:shd w:val="clear" w:color="auto" w:fill="auto"/>
            <w:vAlign w:val="center"/>
          </w:tcPr>
          <w:p w:rsidR="00B07C1C" w:rsidRPr="006F7808" w:rsidRDefault="00B07C1C" w:rsidP="00B07C1C">
            <w:pPr>
              <w:spacing w:line="100" w:lineRule="atLeast"/>
              <w:jc w:val="center"/>
              <w:rPr>
                <w:sz w:val="20"/>
                <w:szCs w:val="20"/>
                <w:lang w:val="ro-RO"/>
              </w:rPr>
            </w:pPr>
            <w:r w:rsidRPr="006F7808">
              <w:rPr>
                <w:sz w:val="20"/>
                <w:szCs w:val="20"/>
                <w:lang w:val="ro-RO"/>
              </w:rPr>
              <w:t>2320</w:t>
            </w:r>
          </w:p>
        </w:tc>
        <w:tc>
          <w:tcPr>
            <w:tcW w:w="764" w:type="dxa"/>
            <w:shd w:val="clear" w:color="auto" w:fill="auto"/>
            <w:vAlign w:val="center"/>
          </w:tcPr>
          <w:p w:rsidR="00B07C1C" w:rsidRPr="006F7808" w:rsidRDefault="00B07C1C" w:rsidP="00B07C1C">
            <w:pPr>
              <w:spacing w:line="100" w:lineRule="atLeast"/>
              <w:jc w:val="center"/>
              <w:rPr>
                <w:sz w:val="20"/>
                <w:szCs w:val="20"/>
                <w:lang w:val="ro-RO"/>
              </w:rPr>
            </w:pPr>
            <w:r w:rsidRPr="006F7808">
              <w:rPr>
                <w:sz w:val="20"/>
                <w:szCs w:val="20"/>
                <w:lang w:val="ro-RO"/>
              </w:rPr>
              <w:t>1790</w:t>
            </w:r>
          </w:p>
        </w:tc>
        <w:tc>
          <w:tcPr>
            <w:tcW w:w="723" w:type="dxa"/>
            <w:shd w:val="clear" w:color="auto" w:fill="auto"/>
            <w:vAlign w:val="center"/>
          </w:tcPr>
          <w:p w:rsidR="00B07C1C" w:rsidRPr="006F7808" w:rsidRDefault="00B07C1C" w:rsidP="00B07C1C">
            <w:pPr>
              <w:spacing w:line="100" w:lineRule="atLeast"/>
              <w:jc w:val="center"/>
              <w:rPr>
                <w:rFonts w:cs="Arial"/>
                <w:i/>
                <w:iCs/>
                <w:sz w:val="28"/>
                <w:szCs w:val="28"/>
                <w:lang w:val="ro-RO" w:bidi="en-US"/>
              </w:rPr>
            </w:pPr>
            <w:r w:rsidRPr="006F7808">
              <w:rPr>
                <w:sz w:val="20"/>
                <w:szCs w:val="20"/>
                <w:lang w:val="ro-RO"/>
              </w:rPr>
              <w:t>1400</w:t>
            </w:r>
          </w:p>
        </w:tc>
      </w:tr>
    </w:tbl>
    <w:p w:rsidR="006B406A" w:rsidRPr="006F7808" w:rsidRDefault="006B406A" w:rsidP="006B406A">
      <w:pPr>
        <w:pStyle w:val="NoSpacing"/>
        <w:ind w:firstLine="567"/>
        <w:jc w:val="both"/>
        <w:rPr>
          <w:sz w:val="24"/>
          <w:szCs w:val="24"/>
          <w:lang w:val="ro-RO"/>
        </w:rPr>
      </w:pPr>
    </w:p>
    <w:p w:rsidR="006B406A" w:rsidRPr="006F7808" w:rsidRDefault="006B406A" w:rsidP="006B406A">
      <w:pPr>
        <w:pStyle w:val="NoSpacing"/>
        <w:ind w:firstLine="567"/>
        <w:jc w:val="both"/>
        <w:rPr>
          <w:sz w:val="24"/>
          <w:szCs w:val="24"/>
          <w:lang w:val="ro-RO"/>
        </w:rPr>
      </w:pPr>
      <w:r w:rsidRPr="006F7808">
        <w:rPr>
          <w:sz w:val="24"/>
          <w:szCs w:val="24"/>
          <w:lang w:val="ro-RO"/>
        </w:rPr>
        <w:t>Noțiunea de debit de formare se referă la debitul care influențează forma și evoluția albiei minore, acesta fiind echivalent cu:</w:t>
      </w:r>
    </w:p>
    <w:p w:rsidR="006B406A" w:rsidRPr="006F7808" w:rsidRDefault="006B406A" w:rsidP="006B406A">
      <w:pPr>
        <w:pStyle w:val="NoSpacing"/>
        <w:ind w:firstLine="567"/>
        <w:jc w:val="both"/>
        <w:rPr>
          <w:sz w:val="24"/>
          <w:szCs w:val="24"/>
          <w:lang w:val="ro-RO"/>
        </w:rPr>
      </w:pPr>
      <w:r w:rsidRPr="006F7808">
        <w:rPr>
          <w:sz w:val="24"/>
          <w:szCs w:val="24"/>
          <w:lang w:val="ro-RO"/>
        </w:rPr>
        <w:t></w:t>
      </w:r>
      <w:r w:rsidRPr="006F7808">
        <w:rPr>
          <w:sz w:val="24"/>
          <w:szCs w:val="24"/>
          <w:lang w:val="ro-RO"/>
        </w:rPr>
        <w:tab/>
        <w:t>debitul de umplere al albiei minore pe sectoarele stabile ale albiei, responsabil cu menținerea albiei active;</w:t>
      </w:r>
    </w:p>
    <w:p w:rsidR="006B406A" w:rsidRPr="006F7808" w:rsidRDefault="006B406A" w:rsidP="006B406A">
      <w:pPr>
        <w:pStyle w:val="NoSpacing"/>
        <w:ind w:firstLine="567"/>
        <w:jc w:val="both"/>
        <w:rPr>
          <w:sz w:val="24"/>
          <w:szCs w:val="24"/>
          <w:lang w:val="ro-RO"/>
        </w:rPr>
      </w:pPr>
      <w:r w:rsidRPr="006F7808">
        <w:rPr>
          <w:sz w:val="24"/>
          <w:szCs w:val="24"/>
          <w:lang w:val="ro-RO"/>
        </w:rPr>
        <w:t></w:t>
      </w:r>
      <w:r w:rsidRPr="006F7808">
        <w:rPr>
          <w:sz w:val="24"/>
          <w:szCs w:val="24"/>
          <w:lang w:val="ro-RO"/>
        </w:rPr>
        <w:tab/>
        <w:t>debitul mediu multianual cu probabilitatea de depășire de 50%;</w:t>
      </w:r>
    </w:p>
    <w:p w:rsidR="006B406A" w:rsidRPr="006F7808" w:rsidRDefault="006B406A" w:rsidP="006B406A">
      <w:pPr>
        <w:pStyle w:val="NoSpacing"/>
        <w:ind w:firstLine="567"/>
        <w:jc w:val="both"/>
        <w:rPr>
          <w:sz w:val="24"/>
          <w:szCs w:val="24"/>
          <w:lang w:val="ro-RO"/>
        </w:rPr>
      </w:pPr>
      <w:r w:rsidRPr="006F7808">
        <w:rPr>
          <w:sz w:val="24"/>
          <w:szCs w:val="24"/>
          <w:lang w:val="ro-RO"/>
        </w:rPr>
        <w:t></w:t>
      </w:r>
      <w:r w:rsidRPr="006F7808">
        <w:rPr>
          <w:sz w:val="24"/>
          <w:szCs w:val="24"/>
          <w:lang w:val="ro-RO"/>
        </w:rPr>
        <w:tab/>
        <w:t>debitul maxim anual, cu probabilitatea de depășire de 50%;</w:t>
      </w:r>
    </w:p>
    <w:p w:rsidR="006B406A" w:rsidRPr="006F7808" w:rsidRDefault="006B406A" w:rsidP="006B406A">
      <w:pPr>
        <w:pStyle w:val="NoSpacing"/>
        <w:ind w:firstLine="567"/>
        <w:jc w:val="both"/>
        <w:rPr>
          <w:sz w:val="24"/>
          <w:szCs w:val="24"/>
          <w:lang w:val="ro-RO"/>
        </w:rPr>
      </w:pPr>
      <w:r w:rsidRPr="006F7808">
        <w:rPr>
          <w:sz w:val="24"/>
          <w:szCs w:val="24"/>
          <w:lang w:val="ro-RO"/>
        </w:rPr>
        <w:t></w:t>
      </w:r>
      <w:r w:rsidRPr="006F7808">
        <w:rPr>
          <w:sz w:val="24"/>
          <w:szCs w:val="24"/>
          <w:lang w:val="ro-RO"/>
        </w:rPr>
        <w:tab/>
        <w:t>reprezintă debitul care produce eroziuni, depuneri, vaduri și meandre.</w:t>
      </w:r>
    </w:p>
    <w:p w:rsidR="006B406A" w:rsidRPr="006F7808" w:rsidRDefault="006B406A" w:rsidP="006B406A">
      <w:pPr>
        <w:pStyle w:val="NoSpacing"/>
        <w:ind w:firstLine="567"/>
        <w:jc w:val="both"/>
        <w:rPr>
          <w:sz w:val="24"/>
          <w:szCs w:val="24"/>
          <w:lang w:val="ro-RO"/>
        </w:rPr>
      </w:pPr>
      <w:r w:rsidRPr="006F7808">
        <w:rPr>
          <w:sz w:val="24"/>
          <w:szCs w:val="24"/>
          <w:lang w:val="ro-RO"/>
        </w:rPr>
        <w:tab/>
        <w:t>Debitul de formare este considerat ca fiind debitul care apare la intervale de 1,5 - 2 ani.</w:t>
      </w:r>
    </w:p>
    <w:p w:rsidR="006B406A" w:rsidRPr="006F7808" w:rsidRDefault="006B406A" w:rsidP="006B406A">
      <w:pPr>
        <w:pStyle w:val="NoSpacing"/>
        <w:ind w:firstLine="567"/>
        <w:jc w:val="both"/>
        <w:rPr>
          <w:sz w:val="24"/>
          <w:szCs w:val="24"/>
          <w:lang w:val="ro-RO"/>
        </w:rPr>
      </w:pPr>
      <w:r w:rsidRPr="006F7808">
        <w:rPr>
          <w:sz w:val="24"/>
          <w:szCs w:val="24"/>
          <w:lang w:val="ro-RO"/>
        </w:rPr>
        <w:tab/>
        <w:t xml:space="preserve">Se consideră debit de formare, debitul de apă maxim lunar cu probabilitatea de depăşire de 50%, rezultând: </w:t>
      </w:r>
    </w:p>
    <w:p w:rsidR="006B406A" w:rsidRPr="006F7808" w:rsidRDefault="006B406A" w:rsidP="006B406A">
      <w:pPr>
        <w:pStyle w:val="NoSpacing"/>
        <w:ind w:firstLine="567"/>
        <w:jc w:val="both"/>
        <w:rPr>
          <w:sz w:val="24"/>
          <w:szCs w:val="24"/>
          <w:lang w:val="ro-RO"/>
        </w:rPr>
      </w:pPr>
      <w:r w:rsidRPr="006F7808">
        <w:rPr>
          <w:sz w:val="24"/>
          <w:szCs w:val="24"/>
          <w:lang w:val="ro-RO"/>
        </w:rPr>
        <w:tab/>
      </w:r>
      <w:r w:rsidRPr="006F7808">
        <w:rPr>
          <w:sz w:val="24"/>
          <w:szCs w:val="24"/>
          <w:lang w:val="ro-RO"/>
        </w:rPr>
        <w:tab/>
      </w:r>
      <w:r w:rsidRPr="006F7808">
        <w:rPr>
          <w:sz w:val="24"/>
          <w:szCs w:val="24"/>
          <w:lang w:val="ro-RO"/>
        </w:rPr>
        <w:tab/>
      </w:r>
      <w:r w:rsidRPr="006F7808">
        <w:rPr>
          <w:sz w:val="24"/>
          <w:szCs w:val="24"/>
          <w:lang w:val="ro-RO"/>
        </w:rPr>
        <w:tab/>
        <w:t xml:space="preserve">Qf = </w:t>
      </w:r>
      <w:r w:rsidR="00166EB7" w:rsidRPr="006F7808">
        <w:rPr>
          <w:sz w:val="24"/>
          <w:szCs w:val="24"/>
          <w:lang w:val="ro-RO"/>
        </w:rPr>
        <w:t>320</w:t>
      </w:r>
      <w:r w:rsidRPr="006F7808">
        <w:rPr>
          <w:sz w:val="24"/>
          <w:szCs w:val="24"/>
          <w:lang w:val="ro-RO"/>
        </w:rPr>
        <w:t xml:space="preserve"> m3/s.</w:t>
      </w:r>
    </w:p>
    <w:p w:rsidR="00D27522" w:rsidRPr="006F7808" w:rsidRDefault="006B406A" w:rsidP="006B406A">
      <w:pPr>
        <w:pStyle w:val="NoSpacing"/>
        <w:ind w:firstLine="567"/>
        <w:jc w:val="both"/>
        <w:rPr>
          <w:sz w:val="24"/>
          <w:szCs w:val="24"/>
          <w:lang w:val="ro-RO"/>
        </w:rPr>
      </w:pPr>
      <w:r w:rsidRPr="006F7808">
        <w:rPr>
          <w:sz w:val="24"/>
          <w:szCs w:val="24"/>
          <w:lang w:val="ro-RO"/>
        </w:rPr>
        <w:tab/>
      </w:r>
    </w:p>
    <w:p w:rsidR="006B406A" w:rsidRPr="006F7808" w:rsidRDefault="006B406A" w:rsidP="006B406A">
      <w:pPr>
        <w:pStyle w:val="NoSpacing"/>
        <w:ind w:firstLine="567"/>
        <w:jc w:val="both"/>
        <w:rPr>
          <w:b/>
          <w:sz w:val="24"/>
          <w:szCs w:val="24"/>
          <w:lang w:val="ro-RO"/>
        </w:rPr>
      </w:pPr>
      <w:r w:rsidRPr="006F7808">
        <w:rPr>
          <w:b/>
          <w:sz w:val="24"/>
          <w:szCs w:val="24"/>
          <w:lang w:val="ro-RO"/>
        </w:rPr>
        <w:t>În sectorul analizat, referitor la debitele solide se cunosc următoarele:</w:t>
      </w:r>
    </w:p>
    <w:p w:rsidR="006B406A" w:rsidRPr="006F7808" w:rsidRDefault="006B406A" w:rsidP="00166EB7">
      <w:pPr>
        <w:pStyle w:val="NoSpacing"/>
        <w:ind w:firstLine="567"/>
        <w:jc w:val="both"/>
        <w:rPr>
          <w:b/>
          <w:sz w:val="24"/>
          <w:szCs w:val="24"/>
          <w:lang w:val="ro-RO"/>
        </w:rPr>
      </w:pPr>
      <w:r w:rsidRPr="006F7808">
        <w:rPr>
          <w:b/>
          <w:sz w:val="24"/>
          <w:szCs w:val="24"/>
          <w:lang w:val="ro-RO"/>
        </w:rPr>
        <w:t></w:t>
      </w:r>
      <w:r w:rsidRPr="006F7808">
        <w:rPr>
          <w:b/>
          <w:sz w:val="24"/>
          <w:szCs w:val="24"/>
          <w:lang w:val="ro-RO"/>
        </w:rPr>
        <w:tab/>
      </w:r>
      <w:r w:rsidR="00166EB7" w:rsidRPr="006F7808">
        <w:rPr>
          <w:b/>
          <w:sz w:val="24"/>
          <w:szCs w:val="24"/>
          <w:lang w:val="ro-RO"/>
        </w:rPr>
        <w:t xml:space="preserve">Debit mediu multianual de aluviuni în suspensie (R0) = </w:t>
      </w:r>
      <w:r w:rsidR="00D27522" w:rsidRPr="006F7808">
        <w:rPr>
          <w:b/>
          <w:sz w:val="24"/>
          <w:szCs w:val="24"/>
          <w:lang w:val="ro-RO"/>
        </w:rPr>
        <w:t>320</w:t>
      </w:r>
      <w:r w:rsidR="00166EB7" w:rsidRPr="006F7808">
        <w:rPr>
          <w:b/>
          <w:sz w:val="24"/>
          <w:szCs w:val="24"/>
          <w:lang w:val="ro-RO"/>
        </w:rPr>
        <w:t xml:space="preserve"> kg/s;</w:t>
      </w:r>
      <w:r w:rsidRPr="006F7808">
        <w:rPr>
          <w:b/>
          <w:sz w:val="24"/>
          <w:szCs w:val="24"/>
          <w:lang w:val="ro-RO"/>
        </w:rPr>
        <w:t>.</w:t>
      </w:r>
    </w:p>
    <w:p w:rsidR="006B406A" w:rsidRPr="006F7808" w:rsidRDefault="002C2225" w:rsidP="006B406A">
      <w:pPr>
        <w:pStyle w:val="NoSpacing"/>
        <w:ind w:firstLine="567"/>
        <w:jc w:val="both"/>
        <w:rPr>
          <w:b/>
          <w:sz w:val="24"/>
          <w:szCs w:val="24"/>
          <w:lang w:val="ro-RO"/>
        </w:rPr>
      </w:pPr>
      <w:r w:rsidRPr="006F7808">
        <w:rPr>
          <w:b/>
          <w:sz w:val="24"/>
          <w:szCs w:val="24"/>
          <w:lang w:val="ro-RO"/>
        </w:rPr>
        <w:t></w:t>
      </w:r>
      <w:r w:rsidRPr="006F7808">
        <w:rPr>
          <w:b/>
          <w:sz w:val="24"/>
          <w:szCs w:val="24"/>
          <w:lang w:val="ro-RO"/>
        </w:rPr>
        <w:tab/>
        <w:t>Turbd</w:t>
      </w:r>
      <w:r w:rsidR="00672BC1">
        <w:rPr>
          <w:b/>
          <w:sz w:val="24"/>
          <w:szCs w:val="24"/>
          <w:lang w:val="ro-RO"/>
        </w:rPr>
        <w:t>i</w:t>
      </w:r>
      <w:r w:rsidRPr="006F7808">
        <w:rPr>
          <w:b/>
          <w:sz w:val="24"/>
          <w:szCs w:val="24"/>
          <w:lang w:val="ro-RO"/>
        </w:rPr>
        <w:t>t</w:t>
      </w:r>
      <w:r w:rsidR="006B406A" w:rsidRPr="006F7808">
        <w:rPr>
          <w:b/>
          <w:sz w:val="24"/>
          <w:szCs w:val="24"/>
          <w:lang w:val="ro-RO"/>
        </w:rPr>
        <w:t xml:space="preserve">atea medie: ρm = </w:t>
      </w:r>
      <w:r w:rsidR="00D27522" w:rsidRPr="006F7808">
        <w:rPr>
          <w:b/>
          <w:sz w:val="24"/>
          <w:szCs w:val="24"/>
          <w:lang w:val="ro-RO"/>
        </w:rPr>
        <w:t>1 550 g/mc</w:t>
      </w:r>
      <w:r w:rsidR="00166EB7" w:rsidRPr="006F7808">
        <w:rPr>
          <w:b/>
          <w:sz w:val="24"/>
          <w:szCs w:val="24"/>
          <w:lang w:val="ro-RO"/>
        </w:rPr>
        <w:t>;</w:t>
      </w:r>
      <w:r w:rsidR="006B406A" w:rsidRPr="006F7808">
        <w:rPr>
          <w:b/>
          <w:sz w:val="24"/>
          <w:szCs w:val="24"/>
          <w:lang w:val="ro-RO"/>
        </w:rPr>
        <w:t xml:space="preserve">. </w:t>
      </w:r>
    </w:p>
    <w:p w:rsidR="006B406A" w:rsidRPr="006F7808" w:rsidRDefault="006B406A" w:rsidP="00D27522">
      <w:pPr>
        <w:pStyle w:val="NoSpacing"/>
        <w:jc w:val="both"/>
        <w:rPr>
          <w:sz w:val="24"/>
          <w:szCs w:val="24"/>
          <w:lang w:val="ro-RO"/>
        </w:rPr>
      </w:pPr>
    </w:p>
    <w:p w:rsidR="002C2225" w:rsidRPr="006F7808" w:rsidRDefault="000601D4" w:rsidP="002C2225">
      <w:pPr>
        <w:pStyle w:val="NoSpacing"/>
        <w:ind w:firstLine="567"/>
        <w:jc w:val="both"/>
        <w:rPr>
          <w:b/>
          <w:sz w:val="24"/>
          <w:szCs w:val="24"/>
          <w:lang w:val="ro-RO"/>
        </w:rPr>
      </w:pPr>
      <w:r w:rsidRPr="006F7808">
        <w:rPr>
          <w:sz w:val="24"/>
          <w:szCs w:val="24"/>
          <w:lang w:val="ro-RO"/>
        </w:rPr>
        <w:tab/>
      </w:r>
      <w:r w:rsidR="002C2225" w:rsidRPr="006F7808">
        <w:rPr>
          <w:b/>
          <w:sz w:val="24"/>
          <w:szCs w:val="24"/>
          <w:lang w:val="ro-RO"/>
        </w:rPr>
        <w:t>Adâncimea de exploatare nu va depăși cota talvegului.</w:t>
      </w:r>
    </w:p>
    <w:p w:rsidR="002C0017" w:rsidRPr="006F7808" w:rsidRDefault="002C2225" w:rsidP="002C2225">
      <w:pPr>
        <w:pStyle w:val="NoSpacing"/>
        <w:ind w:firstLine="567"/>
        <w:jc w:val="both"/>
        <w:rPr>
          <w:b/>
          <w:sz w:val="24"/>
          <w:szCs w:val="24"/>
          <w:lang w:val="ro-RO"/>
        </w:rPr>
      </w:pPr>
      <w:r w:rsidRPr="006F7808">
        <w:rPr>
          <w:b/>
          <w:sz w:val="24"/>
          <w:szCs w:val="24"/>
          <w:lang w:val="ro-RO"/>
        </w:rPr>
        <w:t xml:space="preserve">Se va păstra un pilier de siguranță de </w:t>
      </w:r>
      <w:r w:rsidR="00B07C1C" w:rsidRPr="006F7808">
        <w:rPr>
          <w:b/>
          <w:sz w:val="24"/>
          <w:szCs w:val="24"/>
          <w:lang w:val="ro-RO"/>
        </w:rPr>
        <w:t>3</w:t>
      </w:r>
      <w:r w:rsidR="00D27522" w:rsidRPr="006F7808">
        <w:rPr>
          <w:b/>
          <w:sz w:val="24"/>
          <w:szCs w:val="24"/>
          <w:lang w:val="ro-RO"/>
        </w:rPr>
        <w:t>0</w:t>
      </w:r>
      <w:r w:rsidRPr="006F7808">
        <w:rPr>
          <w:b/>
          <w:sz w:val="24"/>
          <w:szCs w:val="24"/>
          <w:lang w:val="ro-RO"/>
        </w:rPr>
        <w:t xml:space="preserve"> m față de malul stâng.</w:t>
      </w:r>
    </w:p>
    <w:p w:rsidR="002C2225" w:rsidRPr="006F7808" w:rsidRDefault="002C2225" w:rsidP="003264D4">
      <w:pPr>
        <w:pStyle w:val="NoSpacing"/>
        <w:ind w:firstLine="567"/>
        <w:jc w:val="both"/>
        <w:rPr>
          <w:sz w:val="24"/>
          <w:szCs w:val="24"/>
          <w:lang w:val="ro-RO"/>
        </w:rPr>
      </w:pPr>
    </w:p>
    <w:p w:rsidR="009D050E" w:rsidRPr="006F7808" w:rsidRDefault="009D050E" w:rsidP="009D050E">
      <w:pPr>
        <w:spacing w:line="100" w:lineRule="atLeast"/>
        <w:ind w:firstLine="567"/>
        <w:jc w:val="both"/>
        <w:rPr>
          <w:sz w:val="24"/>
          <w:szCs w:val="24"/>
          <w:lang w:val="ro-RO"/>
        </w:rPr>
      </w:pPr>
      <w:r w:rsidRPr="006F7808">
        <w:rPr>
          <w:sz w:val="24"/>
          <w:szCs w:val="24"/>
          <w:lang w:val="ro-RO"/>
        </w:rPr>
        <w:tab/>
        <w:t xml:space="preserve">Prima treaptă este situată spre baza versantului, a doua treaptă este fragmentată de numeroase braţe şi meandre părăsite, ce se adâncesc cu 1 ÷ 1,5 m sub nivelul treptei, iar cea de-a treia este fragmentată de vechile albii minore ale râului </w:t>
      </w:r>
      <w:r w:rsidR="002C021A" w:rsidRPr="006F7808">
        <w:rPr>
          <w:sz w:val="24"/>
          <w:szCs w:val="24"/>
          <w:lang w:val="ro-RO"/>
        </w:rPr>
        <w:t>Siret</w:t>
      </w:r>
      <w:r w:rsidRPr="006F7808">
        <w:rPr>
          <w:sz w:val="24"/>
          <w:szCs w:val="24"/>
          <w:lang w:val="ro-RO"/>
        </w:rPr>
        <w:t xml:space="preserve"> care funcţionează şi astăzi ca bălţi temporare sau permanente. Zăcământul este de tip aluvionar, de suprafaţă, cu formaţiunea utilă dispusă conform </w:t>
      </w:r>
      <w:r w:rsidRPr="006F7808">
        <w:rPr>
          <w:sz w:val="24"/>
          <w:szCs w:val="24"/>
          <w:lang w:val="ro-RO"/>
        </w:rPr>
        <w:lastRenderedPageBreak/>
        <w:t xml:space="preserve">pantei longitudinale de curgere a râului </w:t>
      </w:r>
      <w:r w:rsidR="002C021A" w:rsidRPr="006F7808">
        <w:rPr>
          <w:sz w:val="24"/>
          <w:szCs w:val="24"/>
          <w:lang w:val="ro-RO"/>
        </w:rPr>
        <w:t>Siret</w:t>
      </w:r>
      <w:r w:rsidRPr="006F7808">
        <w:rPr>
          <w:sz w:val="24"/>
          <w:szCs w:val="24"/>
          <w:lang w:val="ro-RO"/>
        </w:rPr>
        <w:t>, iar distribuţia granulometrică este alternantă, cu grosimi variabile şi nu este afectat de fenomene tectonice.</w:t>
      </w:r>
    </w:p>
    <w:p w:rsidR="000601D4" w:rsidRPr="006F7808" w:rsidRDefault="009D050E" w:rsidP="009D050E">
      <w:pPr>
        <w:spacing w:line="100" w:lineRule="atLeast"/>
        <w:ind w:firstLine="567"/>
        <w:jc w:val="both"/>
        <w:rPr>
          <w:sz w:val="24"/>
          <w:szCs w:val="24"/>
          <w:lang w:val="ro-RO"/>
        </w:rPr>
      </w:pPr>
      <w:r w:rsidRPr="006F7808">
        <w:rPr>
          <w:sz w:val="24"/>
          <w:szCs w:val="24"/>
          <w:lang w:val="ro-RO"/>
        </w:rPr>
        <w:tab/>
        <w:t xml:space="preserve">Talvegul râului </w:t>
      </w:r>
      <w:r w:rsidR="002C021A" w:rsidRPr="006F7808">
        <w:rPr>
          <w:sz w:val="24"/>
          <w:szCs w:val="24"/>
          <w:lang w:val="ro-RO"/>
        </w:rPr>
        <w:t>Siret</w:t>
      </w:r>
      <w:r w:rsidRPr="006F7808">
        <w:rPr>
          <w:sz w:val="24"/>
          <w:szCs w:val="24"/>
          <w:lang w:val="ro-RO"/>
        </w:rPr>
        <w:t xml:space="preserve"> în zona zăcământului prezintă discontinuităţi de înclinare care au o mare influenţă asupra depunerii aluviunilor transportate (cu tendinţe de agradare şi degradare).</w:t>
      </w:r>
    </w:p>
    <w:p w:rsidR="00F15530" w:rsidRPr="006F7808" w:rsidRDefault="007422D5" w:rsidP="00770D84">
      <w:pPr>
        <w:pStyle w:val="Heading4"/>
        <w:rPr>
          <w:lang w:val="ro-RO"/>
        </w:rPr>
      </w:pPr>
      <w:r w:rsidRPr="006F7808">
        <w:rPr>
          <w:lang w:val="ro-RO"/>
        </w:rPr>
        <w:t>Apele subterane şi de suprafaţă şi utilizarea resurselor de apă</w:t>
      </w:r>
    </w:p>
    <w:p w:rsidR="003A1D93" w:rsidRPr="006F7808" w:rsidRDefault="003A1D93" w:rsidP="003A1D93">
      <w:pPr>
        <w:pStyle w:val="NoSpacing"/>
        <w:ind w:firstLine="720"/>
        <w:jc w:val="both"/>
        <w:rPr>
          <w:bCs/>
          <w:sz w:val="24"/>
          <w:szCs w:val="24"/>
          <w:lang w:val="ro-RO" w:eastAsia="ro-RO"/>
        </w:rPr>
      </w:pPr>
      <w:r w:rsidRPr="006F7808">
        <w:rPr>
          <w:bCs/>
          <w:sz w:val="24"/>
          <w:szCs w:val="24"/>
          <w:lang w:val="ro-RO" w:eastAsia="ro-RO"/>
        </w:rPr>
        <w:t xml:space="preserve">În zona analizată râul </w:t>
      </w:r>
      <w:r w:rsidR="002C021A" w:rsidRPr="006F7808">
        <w:rPr>
          <w:bCs/>
          <w:sz w:val="24"/>
          <w:szCs w:val="24"/>
          <w:lang w:val="ro-RO" w:eastAsia="ro-RO"/>
        </w:rPr>
        <w:t>Siret</w:t>
      </w:r>
      <w:r w:rsidRPr="006F7808">
        <w:rPr>
          <w:bCs/>
          <w:sz w:val="24"/>
          <w:szCs w:val="24"/>
          <w:lang w:val="ro-RO" w:eastAsia="ro-RO"/>
        </w:rPr>
        <w:t xml:space="preserve"> curge pe un pat format din aluviuni, producând eroziunea malurilor. Cele mai importante modificări se produc în timpul apelor mari, când curgerea în albia majoră are o direcţie perpendiculară pe direcţia meandrelor, unele ramuri dispărând prin înnisipare, în timp ce alte ramuri pot apărea mai departe, cu un traseu complet diferit. Panta râului face ca volumul aluviunilor transportat prin târâre să fie semnificativ, regenerarea zăcământului de balast fiind relativ rapidă.</w:t>
      </w:r>
    </w:p>
    <w:p w:rsidR="006E7C2A" w:rsidRPr="006F7808" w:rsidRDefault="003A1D93" w:rsidP="00D27522">
      <w:pPr>
        <w:pStyle w:val="NoSpacing"/>
        <w:ind w:firstLine="720"/>
        <w:jc w:val="both"/>
        <w:rPr>
          <w:bCs/>
          <w:sz w:val="24"/>
          <w:szCs w:val="24"/>
          <w:lang w:val="ro-RO" w:eastAsia="ro-RO"/>
        </w:rPr>
      </w:pPr>
      <w:r w:rsidRPr="006F7808">
        <w:rPr>
          <w:bCs/>
          <w:sz w:val="24"/>
          <w:szCs w:val="24"/>
          <w:lang w:val="ro-RO" w:eastAsia="ro-RO"/>
        </w:rPr>
        <w:t xml:space="preserve">Din punct de vedere hidrogeologic în zonă se dezvoltă acvifere freatice cantonate în terase sau zonele de luncă şi acvifere de adâncime.  </w:t>
      </w:r>
    </w:p>
    <w:p w:rsidR="003A1D93" w:rsidRPr="006F7808" w:rsidRDefault="003A1D93" w:rsidP="000601D4">
      <w:pPr>
        <w:pStyle w:val="Heading4"/>
        <w:rPr>
          <w:lang w:val="ro-RO"/>
        </w:rPr>
      </w:pPr>
      <w:r w:rsidRPr="006F7808">
        <w:rPr>
          <w:lang w:val="ro-RO"/>
        </w:rPr>
        <w:t>Surse de emisii pentru factorul de mediu apă</w:t>
      </w:r>
    </w:p>
    <w:p w:rsidR="006E7C2A" w:rsidRPr="006F7808" w:rsidRDefault="006E7C2A" w:rsidP="006E7C2A">
      <w:pPr>
        <w:pStyle w:val="NoSpacing"/>
        <w:ind w:firstLine="720"/>
        <w:jc w:val="both"/>
        <w:rPr>
          <w:sz w:val="24"/>
          <w:szCs w:val="24"/>
          <w:lang w:val="ro-RO"/>
        </w:rPr>
      </w:pPr>
    </w:p>
    <w:p w:rsidR="003A1D93" w:rsidRPr="006F7808" w:rsidRDefault="003A1D93" w:rsidP="006E7C2A">
      <w:pPr>
        <w:pStyle w:val="NoSpacing"/>
        <w:ind w:firstLine="720"/>
        <w:jc w:val="both"/>
        <w:rPr>
          <w:sz w:val="24"/>
          <w:szCs w:val="24"/>
          <w:lang w:val="ro-RO"/>
        </w:rPr>
      </w:pPr>
      <w:r w:rsidRPr="006F7808">
        <w:rPr>
          <w:sz w:val="24"/>
          <w:szCs w:val="24"/>
          <w:lang w:val="ro-RO"/>
        </w:rPr>
        <w:t xml:space="preserve">Extracţia şi transportul agregatelor minerale nu generează emisii de ape uzate industriale sau menajare. Singurele cantităţi de apă care se elimină în mediu ca urmare a exploatării nisipurilor şi pietrişurilor sunt cele existente în depozitele litologice şi care se infiltrează în substrat sub formă de levigat. Apa din depozitele de agregate care se elimină sub formă de levigat, din agregatele excavate în condiţii submerse, pe suprafaţa plajei de exploatare, provine din râul </w:t>
      </w:r>
      <w:r w:rsidR="002C021A" w:rsidRPr="006F7808">
        <w:rPr>
          <w:sz w:val="24"/>
          <w:szCs w:val="24"/>
          <w:lang w:val="ro-RO"/>
        </w:rPr>
        <w:t>Siret</w:t>
      </w:r>
      <w:r w:rsidRPr="006F7808">
        <w:rPr>
          <w:sz w:val="24"/>
          <w:szCs w:val="24"/>
          <w:lang w:val="ro-RO"/>
        </w:rPr>
        <w:t xml:space="preserve">,  fiind  considerată nepoluantă pentru mediu.  </w:t>
      </w:r>
    </w:p>
    <w:p w:rsidR="006E7C2A" w:rsidRPr="006F7808" w:rsidRDefault="003A1D93" w:rsidP="006E7C2A">
      <w:pPr>
        <w:pStyle w:val="NoSpacing"/>
        <w:ind w:firstLine="720"/>
        <w:jc w:val="both"/>
        <w:rPr>
          <w:sz w:val="24"/>
          <w:szCs w:val="24"/>
          <w:lang w:val="ro-RO"/>
        </w:rPr>
      </w:pPr>
      <w:r w:rsidRPr="006F7808">
        <w:rPr>
          <w:sz w:val="24"/>
          <w:szCs w:val="24"/>
          <w:lang w:val="ro-RO"/>
        </w:rPr>
        <w:t>În cazul excavaţiilor agregatelor în condiţii submerse, în zona amplasamentului lucrărilor şi aproximativ 200 m în aval de aceasta va creşte turbiditatea apei.</w:t>
      </w:r>
    </w:p>
    <w:p w:rsidR="003A1D93" w:rsidRPr="006F7808" w:rsidRDefault="003A1D93" w:rsidP="006E7C2A">
      <w:pPr>
        <w:pStyle w:val="NoSpacing"/>
        <w:ind w:firstLine="720"/>
        <w:jc w:val="both"/>
        <w:rPr>
          <w:sz w:val="24"/>
          <w:szCs w:val="24"/>
          <w:lang w:val="ro-RO"/>
        </w:rPr>
      </w:pPr>
      <w:r w:rsidRPr="006F7808">
        <w:rPr>
          <w:sz w:val="24"/>
          <w:szCs w:val="24"/>
          <w:lang w:val="ro-RO"/>
        </w:rPr>
        <w:t xml:space="preserve"> Perimetrul </w:t>
      </w:r>
      <w:r w:rsidR="00B07C1C" w:rsidRPr="006F7808">
        <w:rPr>
          <w:sz w:val="24"/>
          <w:szCs w:val="24"/>
          <w:lang w:val="ro-RO"/>
        </w:rPr>
        <w:t>de exploatare</w:t>
      </w:r>
      <w:r w:rsidR="00166EB7" w:rsidRPr="006F7808">
        <w:rPr>
          <w:sz w:val="24"/>
          <w:szCs w:val="24"/>
          <w:lang w:val="ro-RO"/>
        </w:rPr>
        <w:t xml:space="preserve"> </w:t>
      </w:r>
      <w:r w:rsidRPr="006F7808">
        <w:rPr>
          <w:sz w:val="24"/>
          <w:szCs w:val="24"/>
          <w:lang w:val="ro-RO"/>
        </w:rPr>
        <w:t xml:space="preserve">se întinde la nivelul albiei minore a râului </w:t>
      </w:r>
      <w:r w:rsidR="002C021A" w:rsidRPr="006F7808">
        <w:rPr>
          <w:sz w:val="24"/>
          <w:szCs w:val="24"/>
          <w:lang w:val="ro-RO"/>
        </w:rPr>
        <w:t>Siret</w:t>
      </w:r>
      <w:r w:rsidR="00DC2312" w:rsidRPr="006F7808">
        <w:rPr>
          <w:sz w:val="24"/>
          <w:szCs w:val="24"/>
          <w:lang w:val="ro-RO"/>
        </w:rPr>
        <w:t>,</w:t>
      </w:r>
      <w:r w:rsidRPr="006F7808">
        <w:rPr>
          <w:sz w:val="24"/>
          <w:szCs w:val="24"/>
          <w:lang w:val="ro-RO"/>
        </w:rPr>
        <w:t xml:space="preserve"> dar exploatarea nu se va realiza concomitent în mai multe fâşii astfel încât creşterea turbidităţii apei va fi înregistrată numai în zona de lucru şi imediat în aval afectând o lungime mică de râu. </w:t>
      </w:r>
    </w:p>
    <w:p w:rsidR="003A1D93" w:rsidRPr="006F7808" w:rsidRDefault="003A1D93" w:rsidP="002F5FCC">
      <w:pPr>
        <w:pStyle w:val="NoSpacing"/>
        <w:ind w:firstLine="720"/>
        <w:jc w:val="both"/>
        <w:rPr>
          <w:sz w:val="24"/>
          <w:szCs w:val="24"/>
          <w:lang w:val="ro-RO"/>
        </w:rPr>
      </w:pPr>
      <w:r w:rsidRPr="006F7808">
        <w:rPr>
          <w:sz w:val="24"/>
          <w:szCs w:val="24"/>
          <w:lang w:val="ro-RO"/>
        </w:rPr>
        <w:t xml:space="preserve">Pe suprafaţa amplasamentului se pot produce doar poluări accidentale ale factorului de mediu apă prin scurgerea în mediu a uleiurilor minerale şi/sau combustibililor de la mijloacele de transport şi/sau utilajele folosite în procesul tehnologic. </w:t>
      </w:r>
    </w:p>
    <w:p w:rsidR="003A1D93" w:rsidRPr="006F7808" w:rsidRDefault="003A1D93" w:rsidP="00A06C6F">
      <w:pPr>
        <w:pStyle w:val="NoSpacing"/>
        <w:ind w:firstLine="720"/>
        <w:jc w:val="both"/>
        <w:rPr>
          <w:sz w:val="24"/>
          <w:szCs w:val="24"/>
          <w:lang w:val="ro-RO"/>
        </w:rPr>
      </w:pPr>
      <w:r w:rsidRPr="006F7808">
        <w:rPr>
          <w:sz w:val="24"/>
          <w:szCs w:val="24"/>
          <w:lang w:val="ro-RO"/>
        </w:rPr>
        <w:t>Pentru a putea asigura o intervenţie rapidă în caz de poluare accidentală generată de pierderi de carburanţi şi/sau lubrifianţi, executantul lucrărilor are obligaţia să aibă în dotare materiale absorbante şi/sau substanţe neutralizatoare, să intervină imediat şi să anunţe autorităţile cu competenţe în domeniul</w:t>
      </w:r>
      <w:bookmarkStart w:id="79" w:name="_Toc330810032"/>
      <w:bookmarkStart w:id="80" w:name="_Toc338211931"/>
      <w:r w:rsidR="00A06C6F" w:rsidRPr="006F7808">
        <w:rPr>
          <w:sz w:val="24"/>
          <w:szCs w:val="24"/>
          <w:lang w:val="ro-RO"/>
        </w:rPr>
        <w:t xml:space="preserve"> apelor şi protecţiei mediului.</w:t>
      </w:r>
    </w:p>
    <w:p w:rsidR="003A1D93" w:rsidRPr="006F7808" w:rsidRDefault="003A1D93" w:rsidP="000601D4">
      <w:pPr>
        <w:pStyle w:val="Heading4"/>
        <w:rPr>
          <w:lang w:val="ro-RO"/>
        </w:rPr>
      </w:pPr>
      <w:r w:rsidRPr="006F7808">
        <w:rPr>
          <w:lang w:val="ro-RO"/>
        </w:rPr>
        <w:t>Măsuri de reducere a  emisiilor în apă</w:t>
      </w:r>
      <w:bookmarkEnd w:id="79"/>
      <w:bookmarkEnd w:id="80"/>
      <w:r w:rsidRPr="006F7808">
        <w:rPr>
          <w:lang w:val="ro-RO"/>
        </w:rPr>
        <w:t xml:space="preserve"> </w:t>
      </w:r>
    </w:p>
    <w:p w:rsidR="003A1D93" w:rsidRPr="006F7808" w:rsidRDefault="003A1D93" w:rsidP="002F5FCC">
      <w:pPr>
        <w:pStyle w:val="NoSpacing"/>
        <w:ind w:firstLine="720"/>
        <w:jc w:val="both"/>
        <w:rPr>
          <w:b/>
          <w:i/>
          <w:sz w:val="24"/>
          <w:szCs w:val="24"/>
          <w:lang w:val="ro-RO"/>
        </w:rPr>
      </w:pPr>
      <w:r w:rsidRPr="006F7808">
        <w:rPr>
          <w:sz w:val="24"/>
          <w:szCs w:val="24"/>
          <w:lang w:val="ro-RO"/>
        </w:rPr>
        <w:t xml:space="preserve">Deoarece singurele emisii pe factorul de mediu apă sunt cele accidentale, pentru a preveni aceste situaţii, beneficiarul va menţine utilajele şi mijloacele de transport în stare corespunzătoare de funcţionare, orice defecţiune va fi semnalată de personalul care le deserveşte şi remediată în cadrul unităţilor de service specializate. </w:t>
      </w:r>
    </w:p>
    <w:p w:rsidR="003A1D93" w:rsidRPr="006F7808" w:rsidRDefault="003A1D93" w:rsidP="002F5FCC">
      <w:pPr>
        <w:pStyle w:val="NoSpacing"/>
        <w:ind w:firstLine="720"/>
        <w:jc w:val="both"/>
        <w:rPr>
          <w:sz w:val="24"/>
          <w:szCs w:val="24"/>
          <w:lang w:val="ro-RO"/>
        </w:rPr>
      </w:pPr>
      <w:r w:rsidRPr="006F7808">
        <w:rPr>
          <w:sz w:val="24"/>
          <w:szCs w:val="24"/>
          <w:lang w:val="ro-RO"/>
        </w:rPr>
        <w:t>Beneficiarul proiectului va îndepărta utilajele de pe amplasament când există riscul producerii de viituri, în momentul emiterii atenţionării privind depăşirea cotei de atenţie.</w:t>
      </w:r>
    </w:p>
    <w:p w:rsidR="003A1D93" w:rsidRPr="006F7808" w:rsidRDefault="003A1D93" w:rsidP="003A1D93">
      <w:pPr>
        <w:pStyle w:val="NoSpacing"/>
        <w:jc w:val="both"/>
        <w:rPr>
          <w:sz w:val="24"/>
          <w:szCs w:val="24"/>
          <w:lang w:val="ro-RO"/>
        </w:rPr>
      </w:pPr>
      <w:r w:rsidRPr="006F7808">
        <w:rPr>
          <w:sz w:val="24"/>
          <w:szCs w:val="24"/>
          <w:lang w:val="ro-RO"/>
        </w:rPr>
        <w:lastRenderedPageBreak/>
        <w:tab/>
      </w:r>
    </w:p>
    <w:p w:rsidR="003A1D93" w:rsidRPr="006F7808" w:rsidRDefault="003A1D93" w:rsidP="002F5FCC">
      <w:pPr>
        <w:pStyle w:val="NoSpacing"/>
        <w:ind w:firstLine="720"/>
        <w:jc w:val="both"/>
        <w:rPr>
          <w:sz w:val="24"/>
          <w:szCs w:val="24"/>
          <w:lang w:val="ro-RO"/>
        </w:rPr>
      </w:pPr>
      <w:r w:rsidRPr="006F7808">
        <w:rPr>
          <w:sz w:val="24"/>
          <w:szCs w:val="24"/>
          <w:lang w:val="ro-RO"/>
        </w:rPr>
        <w:t>Pentru prevenirea poluării apelor de suprafaţă şi a apelor freatice sunt prevăzute următoarele măsuri:</w:t>
      </w:r>
    </w:p>
    <w:p w:rsidR="002F5FCC" w:rsidRPr="006F7808" w:rsidRDefault="002F5FCC" w:rsidP="002F5FCC">
      <w:pPr>
        <w:pStyle w:val="NoSpacing"/>
        <w:ind w:firstLine="360"/>
        <w:jc w:val="both"/>
        <w:rPr>
          <w:sz w:val="24"/>
          <w:szCs w:val="24"/>
          <w:u w:val="single"/>
          <w:lang w:val="ro-RO"/>
        </w:rPr>
      </w:pPr>
    </w:p>
    <w:p w:rsidR="003A1D93" w:rsidRPr="006F7808" w:rsidRDefault="003A1D93" w:rsidP="002F5FCC">
      <w:pPr>
        <w:pStyle w:val="NoSpacing"/>
        <w:ind w:firstLine="360"/>
        <w:jc w:val="both"/>
        <w:rPr>
          <w:sz w:val="24"/>
          <w:szCs w:val="24"/>
          <w:u w:val="single"/>
          <w:lang w:val="ro-RO"/>
        </w:rPr>
      </w:pPr>
      <w:r w:rsidRPr="006F7808">
        <w:rPr>
          <w:sz w:val="24"/>
          <w:szCs w:val="24"/>
          <w:u w:val="single"/>
          <w:lang w:val="ro-RO"/>
        </w:rPr>
        <w:t>Pentru protecţia calităţii apelor de suprafaţă şi subterane se impun următoarele măsuri:</w:t>
      </w:r>
    </w:p>
    <w:p w:rsidR="003A1D93" w:rsidRPr="006F7808" w:rsidRDefault="003A1D93" w:rsidP="00F10CBB">
      <w:pPr>
        <w:pStyle w:val="NoSpacing"/>
        <w:numPr>
          <w:ilvl w:val="0"/>
          <w:numId w:val="7"/>
        </w:numPr>
        <w:jc w:val="both"/>
        <w:rPr>
          <w:sz w:val="24"/>
          <w:szCs w:val="24"/>
          <w:lang w:val="ro-RO"/>
        </w:rPr>
      </w:pPr>
      <w:r w:rsidRPr="006F7808">
        <w:rPr>
          <w:sz w:val="24"/>
          <w:szCs w:val="24"/>
          <w:lang w:val="ro-RO"/>
        </w:rPr>
        <w:t>exploatarea agregatelor minerale este permisă numai în limitele perimetrului temporar de exploatare avizat, cu respectarea condiţiilor de scurgere a apei, asigurarea stabilităţii albiei şi malurilor, fără afectarea construcţiilor din zonă care au legătură directă sau indirectă cu regimul scurgerii apelor;</w:t>
      </w:r>
    </w:p>
    <w:p w:rsidR="003A1D93" w:rsidRPr="006F7808" w:rsidRDefault="003A1D93" w:rsidP="00F10CBB">
      <w:pPr>
        <w:pStyle w:val="NoSpacing"/>
        <w:numPr>
          <w:ilvl w:val="0"/>
          <w:numId w:val="7"/>
        </w:numPr>
        <w:jc w:val="both"/>
        <w:rPr>
          <w:rFonts w:eastAsia="TimesNewRoman"/>
          <w:sz w:val="24"/>
          <w:szCs w:val="24"/>
          <w:lang w:val="ro-RO"/>
        </w:rPr>
      </w:pPr>
      <w:r w:rsidRPr="006F7808">
        <w:rPr>
          <w:sz w:val="24"/>
          <w:szCs w:val="24"/>
          <w:lang w:val="ro-RO"/>
        </w:rPr>
        <w:t xml:space="preserve">agregatele minerale se vor exploata sub formă de fâşii care constituie lucrări de decolmatare ale râului </w:t>
      </w:r>
      <w:r w:rsidR="002C021A" w:rsidRPr="006F7808">
        <w:rPr>
          <w:sz w:val="24"/>
          <w:szCs w:val="24"/>
          <w:lang w:val="ro-RO"/>
        </w:rPr>
        <w:t>Siret</w:t>
      </w:r>
      <w:r w:rsidRPr="006F7808">
        <w:rPr>
          <w:sz w:val="24"/>
          <w:szCs w:val="24"/>
          <w:lang w:val="ro-RO"/>
        </w:rPr>
        <w:t>;</w:t>
      </w:r>
    </w:p>
    <w:p w:rsidR="003A1D93" w:rsidRPr="006F7808" w:rsidRDefault="003A1D93" w:rsidP="00F10CBB">
      <w:pPr>
        <w:pStyle w:val="NoSpacing"/>
        <w:numPr>
          <w:ilvl w:val="0"/>
          <w:numId w:val="7"/>
        </w:numPr>
        <w:jc w:val="both"/>
        <w:rPr>
          <w:rFonts w:eastAsia="TimesNewRoman"/>
          <w:sz w:val="24"/>
          <w:szCs w:val="24"/>
          <w:lang w:val="ro-RO"/>
        </w:rPr>
      </w:pPr>
      <w:r w:rsidRPr="006F7808">
        <w:rPr>
          <w:sz w:val="24"/>
          <w:szCs w:val="24"/>
          <w:lang w:val="ro-RO"/>
        </w:rPr>
        <w:t xml:space="preserve">respectarea traseelor şi a dimensiunilor în profil transversal şi respectiv longitudinal, stabilite astfel încât să se realizeze o albie stabilă a cursului de apă, la tranziţia debitului de formare; </w:t>
      </w:r>
    </w:p>
    <w:p w:rsidR="003A1D93" w:rsidRPr="006F7808" w:rsidRDefault="003A1D93" w:rsidP="00F10CBB">
      <w:pPr>
        <w:pStyle w:val="NoSpacing"/>
        <w:numPr>
          <w:ilvl w:val="0"/>
          <w:numId w:val="7"/>
        </w:numPr>
        <w:jc w:val="both"/>
        <w:rPr>
          <w:rFonts w:eastAsia="TimesNewRoman"/>
          <w:sz w:val="24"/>
          <w:szCs w:val="24"/>
          <w:lang w:val="ro-RO"/>
        </w:rPr>
      </w:pPr>
      <w:r w:rsidRPr="006F7808">
        <w:rPr>
          <w:sz w:val="24"/>
          <w:szCs w:val="24"/>
          <w:lang w:val="ro-RO"/>
        </w:rPr>
        <w:t>îndepărtarea utilajelor de pe amplasament când există riscul producerii de viituri, în momentul emiterii atenţionării privind depăşirea cotei de atenţie.</w:t>
      </w:r>
    </w:p>
    <w:p w:rsidR="003A1D93" w:rsidRPr="006F7808" w:rsidRDefault="003A1D93" w:rsidP="00F10CBB">
      <w:pPr>
        <w:pStyle w:val="NoSpacing"/>
        <w:numPr>
          <w:ilvl w:val="0"/>
          <w:numId w:val="7"/>
        </w:numPr>
        <w:jc w:val="both"/>
        <w:rPr>
          <w:sz w:val="24"/>
          <w:szCs w:val="24"/>
          <w:lang w:val="ro-RO"/>
        </w:rPr>
      </w:pPr>
      <w:r w:rsidRPr="006F7808">
        <w:rPr>
          <w:sz w:val="24"/>
          <w:szCs w:val="24"/>
          <w:lang w:val="ro-RO"/>
        </w:rPr>
        <w:t>manipularea cu atenţie şi cu respectarea normelor şi procedurilor privind depozitarea, manipularea şi alimentarea cu combustibili a mijloacelor de transport şi utilajelor;</w:t>
      </w:r>
    </w:p>
    <w:p w:rsidR="003A1D93" w:rsidRPr="006F7808" w:rsidRDefault="003A1D93" w:rsidP="00F10CBB">
      <w:pPr>
        <w:pStyle w:val="NoSpacing"/>
        <w:numPr>
          <w:ilvl w:val="0"/>
          <w:numId w:val="7"/>
        </w:numPr>
        <w:jc w:val="both"/>
        <w:rPr>
          <w:sz w:val="24"/>
          <w:szCs w:val="24"/>
          <w:lang w:val="ro-RO"/>
        </w:rPr>
      </w:pPr>
      <w:r w:rsidRPr="006F7808">
        <w:rPr>
          <w:sz w:val="24"/>
          <w:szCs w:val="24"/>
          <w:lang w:val="ro-RO"/>
        </w:rPr>
        <w:t>instruirea personalului privind gestionarea corespunzătoare a tuturor categoriilor de deşeuri generate;</w:t>
      </w:r>
    </w:p>
    <w:p w:rsidR="003A1D93" w:rsidRPr="006F7808" w:rsidRDefault="003A1D93" w:rsidP="00F10CBB">
      <w:pPr>
        <w:pStyle w:val="NoSpacing"/>
        <w:numPr>
          <w:ilvl w:val="0"/>
          <w:numId w:val="7"/>
        </w:numPr>
        <w:jc w:val="both"/>
        <w:rPr>
          <w:sz w:val="24"/>
          <w:szCs w:val="24"/>
          <w:lang w:val="ro-RO"/>
        </w:rPr>
      </w:pPr>
      <w:r w:rsidRPr="006F7808">
        <w:rPr>
          <w:sz w:val="24"/>
          <w:szCs w:val="24"/>
          <w:lang w:val="ro-RO"/>
        </w:rPr>
        <w:t xml:space="preserve">să nu utilizeze, să nu transporte, să nu depoziteze şi să nu manipuleze substanţe periculoase şi/sau toxice, sau deşeuri periculoase şi/sau toxice, sau orice alte substanţe poluante;  </w:t>
      </w:r>
    </w:p>
    <w:p w:rsidR="003A1D93" w:rsidRPr="006F7808" w:rsidRDefault="003A1D93" w:rsidP="00F10CBB">
      <w:pPr>
        <w:pStyle w:val="NoSpacing"/>
        <w:numPr>
          <w:ilvl w:val="0"/>
          <w:numId w:val="7"/>
        </w:numPr>
        <w:jc w:val="both"/>
        <w:rPr>
          <w:sz w:val="24"/>
          <w:szCs w:val="24"/>
          <w:lang w:val="ro-RO"/>
        </w:rPr>
      </w:pPr>
      <w:r w:rsidRPr="006F7808">
        <w:rPr>
          <w:sz w:val="24"/>
          <w:szCs w:val="24"/>
          <w:lang w:val="ro-RO"/>
        </w:rPr>
        <w:t xml:space="preserve">pentru a preveni poluările accidentale, beneficiarul va lua măsuri pentru menţinerea utilajele şi mijloacele de transport în stare corespunzătoare de funcţionare, orice defecţiune va fi semnalată de personalul care le deserveşte şi remediată în cadrul unităţilor de service specializate. </w:t>
      </w:r>
    </w:p>
    <w:p w:rsidR="003A1D93" w:rsidRPr="006F7808" w:rsidRDefault="003A1D93" w:rsidP="00F10CBB">
      <w:pPr>
        <w:pStyle w:val="NoSpacing"/>
        <w:numPr>
          <w:ilvl w:val="0"/>
          <w:numId w:val="7"/>
        </w:numPr>
        <w:jc w:val="both"/>
        <w:rPr>
          <w:sz w:val="24"/>
          <w:szCs w:val="24"/>
          <w:lang w:val="ro-RO"/>
        </w:rPr>
      </w:pPr>
      <w:r w:rsidRPr="006F7808">
        <w:rPr>
          <w:sz w:val="24"/>
          <w:szCs w:val="24"/>
          <w:lang w:val="ro-RO"/>
        </w:rPr>
        <w:t xml:space="preserve">Deoarece singurele emisii pe factorul de mediu apă sunt cele accidentale pentru a evita aceste situaţii accidentale administratorul societăţii va menţine utilajele în stare optimă de funcţionare iar orice defecţiune va fi semnalată de personalul care deserveşte autoutilitarele şi mijloacele de transport şi remediată în cadrul unităţilor de service specializate. </w:t>
      </w:r>
    </w:p>
    <w:p w:rsidR="003A1D93" w:rsidRPr="006F7808" w:rsidRDefault="003A1D93" w:rsidP="00F10CBB">
      <w:pPr>
        <w:pStyle w:val="NoSpacing"/>
        <w:numPr>
          <w:ilvl w:val="0"/>
          <w:numId w:val="7"/>
        </w:numPr>
        <w:jc w:val="both"/>
        <w:rPr>
          <w:sz w:val="24"/>
          <w:szCs w:val="24"/>
          <w:lang w:val="ro-RO"/>
        </w:rPr>
      </w:pPr>
      <w:r w:rsidRPr="006F7808">
        <w:rPr>
          <w:sz w:val="24"/>
          <w:szCs w:val="24"/>
          <w:lang w:val="ro-RO"/>
        </w:rPr>
        <w:t xml:space="preserve">Cantităţile de hidrocarburi şi uleiuri minerale care pot ajunge în mod accidental în apă provenind de la utilajele de pe amplasament sunt reduse astfel încât nu vor provoca impurificări semnificative ale factorilor de mediu apă. </w:t>
      </w:r>
    </w:p>
    <w:p w:rsidR="003A1D93" w:rsidRPr="006F7808" w:rsidRDefault="003A1D93" w:rsidP="00F10CBB">
      <w:pPr>
        <w:pStyle w:val="NoSpacing"/>
        <w:numPr>
          <w:ilvl w:val="0"/>
          <w:numId w:val="7"/>
        </w:numPr>
        <w:jc w:val="both"/>
        <w:rPr>
          <w:rFonts w:eastAsia="TimesNewRoman"/>
          <w:sz w:val="24"/>
          <w:szCs w:val="24"/>
          <w:lang w:val="ro-RO"/>
        </w:rPr>
      </w:pPr>
      <w:r w:rsidRPr="006F7808">
        <w:rPr>
          <w:rFonts w:eastAsia="TimesNewRoman"/>
          <w:sz w:val="24"/>
          <w:szCs w:val="24"/>
          <w:lang w:val="ro-RO"/>
        </w:rPr>
        <w:t>De asemeni ca măsură operaţională de eliminare a poluărilor accidentale cu hidrocarburi şi/sau uleiuri toate activităţile necesare pentru întreţinere şi eventualele reparaţii ale utilajelor folosite pe amplasamentul studiat vor fi executate în cadrul unor societăţi comerciale specializate în prestarea unor astfel de servicii.</w:t>
      </w:r>
    </w:p>
    <w:p w:rsidR="006213E0" w:rsidRPr="006F7808" w:rsidRDefault="006213E0" w:rsidP="00303CE7">
      <w:pPr>
        <w:pStyle w:val="NoSpacing"/>
        <w:ind w:firstLine="720"/>
        <w:jc w:val="both"/>
        <w:rPr>
          <w:sz w:val="28"/>
          <w:szCs w:val="28"/>
          <w:lang w:val="ro-RO" w:eastAsia="ro-RO"/>
        </w:rPr>
      </w:pPr>
    </w:p>
    <w:p w:rsidR="000961D5" w:rsidRPr="006F7808" w:rsidRDefault="006213E0" w:rsidP="009C02A8">
      <w:pPr>
        <w:pStyle w:val="Heading3"/>
      </w:pPr>
      <w:bookmarkStart w:id="81" w:name="_Toc357503390"/>
      <w:bookmarkStart w:id="82" w:name="_Toc365886943"/>
      <w:bookmarkStart w:id="83" w:name="_Toc16093407"/>
      <w:r w:rsidRPr="006F7808">
        <w:t>I.</w:t>
      </w:r>
      <w:r w:rsidR="000961D5" w:rsidRPr="006F7808">
        <w:t xml:space="preserve">6.d. </w:t>
      </w:r>
      <w:r w:rsidR="00831D3E" w:rsidRPr="006F7808">
        <w:t>Gestiunea deşeurilor</w:t>
      </w:r>
      <w:bookmarkEnd w:id="81"/>
      <w:bookmarkEnd w:id="82"/>
      <w:bookmarkEnd w:id="83"/>
    </w:p>
    <w:p w:rsidR="000961D5" w:rsidRPr="006F7808" w:rsidRDefault="000961D5" w:rsidP="000961D5">
      <w:pPr>
        <w:pStyle w:val="NoSpacing"/>
        <w:jc w:val="both"/>
        <w:rPr>
          <w:b/>
          <w:iCs/>
          <w:sz w:val="28"/>
          <w:szCs w:val="28"/>
          <w:u w:val="single"/>
          <w:lang w:val="ro-RO" w:eastAsia="ro-RO"/>
        </w:rPr>
      </w:pPr>
    </w:p>
    <w:p w:rsidR="006E7C2A" w:rsidRPr="006F7808" w:rsidRDefault="006E7C2A" w:rsidP="00D27522">
      <w:pPr>
        <w:pStyle w:val="NoSpacing"/>
        <w:ind w:firstLine="709"/>
        <w:jc w:val="both"/>
        <w:rPr>
          <w:sz w:val="24"/>
          <w:szCs w:val="24"/>
          <w:lang w:val="ro-RO"/>
        </w:rPr>
      </w:pPr>
      <w:r w:rsidRPr="006F7808">
        <w:rPr>
          <w:sz w:val="24"/>
          <w:szCs w:val="24"/>
          <w:lang w:val="ro-RO"/>
        </w:rPr>
        <w:t xml:space="preserve">Din activitatea de decolmatare şi reprofilare a albiei minore a râului </w:t>
      </w:r>
      <w:r w:rsidR="002C021A" w:rsidRPr="006F7808">
        <w:rPr>
          <w:sz w:val="24"/>
          <w:szCs w:val="24"/>
          <w:lang w:val="ro-RO"/>
        </w:rPr>
        <w:t>Siret</w:t>
      </w:r>
      <w:r w:rsidRPr="006F7808">
        <w:rPr>
          <w:sz w:val="24"/>
          <w:szCs w:val="24"/>
          <w:lang w:val="ro-RO"/>
        </w:rPr>
        <w:t>, în perimetrul supus analizei, pot rezulta următoarele tipuri de deşeuri:</w:t>
      </w:r>
    </w:p>
    <w:p w:rsidR="006E7C2A" w:rsidRPr="006F7808" w:rsidRDefault="006E7C2A" w:rsidP="0000789E">
      <w:pPr>
        <w:pStyle w:val="NoSpacing"/>
        <w:numPr>
          <w:ilvl w:val="0"/>
          <w:numId w:val="39"/>
        </w:numPr>
        <w:jc w:val="both"/>
        <w:rPr>
          <w:sz w:val="24"/>
          <w:szCs w:val="24"/>
          <w:lang w:val="ro-RO"/>
        </w:rPr>
      </w:pPr>
      <w:r w:rsidRPr="006F7808">
        <w:rPr>
          <w:sz w:val="24"/>
          <w:szCs w:val="24"/>
          <w:lang w:val="ro-RO"/>
        </w:rPr>
        <w:t xml:space="preserve">deşeuri tehnologice provenite din activitatea de exploatare; </w:t>
      </w:r>
    </w:p>
    <w:p w:rsidR="006E7C2A" w:rsidRPr="006F7808" w:rsidRDefault="006E7C2A" w:rsidP="0000789E">
      <w:pPr>
        <w:pStyle w:val="NoSpacing"/>
        <w:numPr>
          <w:ilvl w:val="0"/>
          <w:numId w:val="39"/>
        </w:numPr>
        <w:jc w:val="both"/>
        <w:rPr>
          <w:sz w:val="24"/>
          <w:szCs w:val="24"/>
          <w:lang w:val="ro-RO"/>
        </w:rPr>
      </w:pPr>
      <w:r w:rsidRPr="006F7808">
        <w:rPr>
          <w:sz w:val="24"/>
          <w:szCs w:val="24"/>
          <w:lang w:val="ro-RO"/>
        </w:rPr>
        <w:t>deşeuri menajere provenite de la personalul implicat în proiect;</w:t>
      </w:r>
    </w:p>
    <w:p w:rsidR="003E58D0" w:rsidRPr="006F7808" w:rsidRDefault="006E7C2A" w:rsidP="0000789E">
      <w:pPr>
        <w:pStyle w:val="NoSpacing"/>
        <w:numPr>
          <w:ilvl w:val="0"/>
          <w:numId w:val="39"/>
        </w:numPr>
        <w:jc w:val="both"/>
        <w:rPr>
          <w:sz w:val="24"/>
          <w:szCs w:val="24"/>
          <w:lang w:val="ro-RO"/>
        </w:rPr>
      </w:pPr>
      <w:r w:rsidRPr="006F7808">
        <w:rPr>
          <w:sz w:val="24"/>
          <w:szCs w:val="24"/>
          <w:lang w:val="ro-RO"/>
        </w:rPr>
        <w:lastRenderedPageBreak/>
        <w:t>deşeuri de ambalaje (PET-uri).</w:t>
      </w:r>
      <w:bookmarkStart w:id="84" w:name="_Toc338211933"/>
    </w:p>
    <w:p w:rsidR="006E7C2A" w:rsidRPr="006F7808" w:rsidRDefault="006E7C2A" w:rsidP="00D27522">
      <w:pPr>
        <w:pStyle w:val="NoSpacing"/>
        <w:ind w:firstLine="709"/>
        <w:jc w:val="both"/>
        <w:rPr>
          <w:b/>
          <w:i/>
          <w:sz w:val="24"/>
          <w:szCs w:val="24"/>
          <w:lang w:val="ro-RO"/>
        </w:rPr>
      </w:pPr>
      <w:r w:rsidRPr="006F7808">
        <w:rPr>
          <w:b/>
          <w:i/>
          <w:sz w:val="24"/>
          <w:szCs w:val="24"/>
          <w:lang w:val="ro-RO"/>
        </w:rPr>
        <w:t>Deşeuri tehnologice</w:t>
      </w:r>
      <w:bookmarkEnd w:id="84"/>
    </w:p>
    <w:p w:rsidR="006E7C2A" w:rsidRPr="006F7808" w:rsidRDefault="006E7C2A" w:rsidP="00D27522">
      <w:pPr>
        <w:pStyle w:val="NoSpacing"/>
        <w:ind w:firstLine="709"/>
        <w:jc w:val="both"/>
        <w:rPr>
          <w:sz w:val="24"/>
          <w:szCs w:val="24"/>
          <w:lang w:val="ro-RO"/>
        </w:rPr>
      </w:pPr>
      <w:r w:rsidRPr="006F7808">
        <w:rPr>
          <w:sz w:val="24"/>
          <w:szCs w:val="24"/>
          <w:lang w:val="ro-RO"/>
        </w:rPr>
        <w:t>Ca urmare a folosirii utilajelor terasiere şi a mijloacelor de transport, pe perioada derulării activităţii de extracţie şi transport a agregatelor minerale rezultă următoarele deşeuri tehnologice:</w:t>
      </w:r>
    </w:p>
    <w:p w:rsidR="006E7C2A" w:rsidRPr="006F7808" w:rsidRDefault="006E7C2A" w:rsidP="0000789E">
      <w:pPr>
        <w:pStyle w:val="NoSpacing"/>
        <w:numPr>
          <w:ilvl w:val="0"/>
          <w:numId w:val="40"/>
        </w:numPr>
        <w:jc w:val="both"/>
        <w:rPr>
          <w:sz w:val="24"/>
          <w:szCs w:val="24"/>
          <w:lang w:val="ro-RO"/>
        </w:rPr>
      </w:pPr>
      <w:r w:rsidRPr="006F7808">
        <w:rPr>
          <w:rFonts w:eastAsia="SimSun"/>
          <w:i/>
          <w:sz w:val="24"/>
          <w:szCs w:val="24"/>
          <w:lang w:val="ro-RO" w:eastAsia="zh-CN"/>
        </w:rPr>
        <w:t>uleiuri</w:t>
      </w:r>
      <w:r w:rsidRPr="006F7808">
        <w:rPr>
          <w:rFonts w:eastAsia="SimSun"/>
          <w:sz w:val="24"/>
          <w:szCs w:val="24"/>
          <w:lang w:val="ro-RO" w:eastAsia="zh-CN"/>
        </w:rPr>
        <w:t xml:space="preserve"> </w:t>
      </w:r>
      <w:r w:rsidRPr="006F7808">
        <w:rPr>
          <w:rFonts w:eastAsia="SimSun"/>
          <w:i/>
          <w:sz w:val="24"/>
          <w:szCs w:val="24"/>
          <w:lang w:val="ro-RO" w:eastAsia="zh-CN"/>
        </w:rPr>
        <w:t>uzate</w:t>
      </w:r>
      <w:r w:rsidRPr="006F7808">
        <w:rPr>
          <w:rFonts w:eastAsia="SimSun"/>
          <w:sz w:val="24"/>
          <w:szCs w:val="24"/>
          <w:lang w:val="ro-RO" w:eastAsia="zh-CN"/>
        </w:rPr>
        <w:t xml:space="preserve"> pentru mijloacele </w:t>
      </w:r>
      <w:r w:rsidRPr="006F7808">
        <w:rPr>
          <w:sz w:val="24"/>
          <w:szCs w:val="24"/>
          <w:lang w:val="ro-RO"/>
        </w:rPr>
        <w:t>de transport</w:t>
      </w:r>
      <w:r w:rsidRPr="006F7808">
        <w:rPr>
          <w:rFonts w:eastAsia="SimSun"/>
          <w:sz w:val="24"/>
          <w:szCs w:val="24"/>
          <w:lang w:val="ro-RO" w:eastAsia="zh-CN"/>
        </w:rPr>
        <w:t xml:space="preserve"> auto şi pentru utilaje </w:t>
      </w:r>
      <w:r w:rsidRPr="006F7808">
        <w:rPr>
          <w:sz w:val="24"/>
          <w:szCs w:val="24"/>
          <w:lang w:val="ro-RO"/>
        </w:rPr>
        <w:t>– 4,5 l/an</w:t>
      </w:r>
      <w:r w:rsidRPr="006F7808">
        <w:rPr>
          <w:rFonts w:eastAsia="SimSun"/>
          <w:sz w:val="24"/>
          <w:szCs w:val="24"/>
          <w:lang w:val="ro-RO" w:eastAsia="zh-CN"/>
        </w:rPr>
        <w:t xml:space="preserve">; </w:t>
      </w:r>
    </w:p>
    <w:p w:rsidR="006E7C2A" w:rsidRPr="006F7808" w:rsidRDefault="006E7C2A" w:rsidP="0000789E">
      <w:pPr>
        <w:pStyle w:val="NoSpacing"/>
        <w:numPr>
          <w:ilvl w:val="0"/>
          <w:numId w:val="40"/>
        </w:numPr>
        <w:jc w:val="both"/>
        <w:rPr>
          <w:sz w:val="24"/>
          <w:szCs w:val="24"/>
          <w:lang w:val="ro-RO"/>
        </w:rPr>
      </w:pPr>
      <w:r w:rsidRPr="006F7808">
        <w:rPr>
          <w:rFonts w:eastAsia="SimSun"/>
          <w:i/>
          <w:sz w:val="24"/>
          <w:szCs w:val="24"/>
          <w:lang w:val="ro-RO" w:eastAsia="zh-CN"/>
        </w:rPr>
        <w:t xml:space="preserve">anvelope uzate – </w:t>
      </w:r>
      <w:r w:rsidRPr="006F7808">
        <w:rPr>
          <w:rFonts w:eastAsia="SimSun"/>
          <w:sz w:val="24"/>
          <w:szCs w:val="24"/>
          <w:lang w:val="ro-RO" w:eastAsia="zh-CN"/>
        </w:rPr>
        <w:t xml:space="preserve">1 bucată; </w:t>
      </w:r>
    </w:p>
    <w:p w:rsidR="006E7C2A" w:rsidRPr="006F7808" w:rsidRDefault="006E7C2A" w:rsidP="00D27522">
      <w:pPr>
        <w:pStyle w:val="NoSpacing"/>
        <w:ind w:firstLine="709"/>
        <w:jc w:val="both"/>
        <w:rPr>
          <w:sz w:val="24"/>
          <w:szCs w:val="24"/>
          <w:lang w:val="ro-RO"/>
        </w:rPr>
      </w:pPr>
      <w:r w:rsidRPr="006F7808">
        <w:rPr>
          <w:sz w:val="24"/>
          <w:szCs w:val="24"/>
          <w:lang w:val="ro-RO"/>
        </w:rPr>
        <w:t xml:space="preserve">Deşeul inert rezultă de la îndepărtarea stratului de aluviuni argiloase şi din materialul levigabil, bolovani care pot fi interceptaţi în anumite zone. </w:t>
      </w:r>
    </w:p>
    <w:p w:rsidR="006E7C2A" w:rsidRPr="006F7808" w:rsidRDefault="006E7C2A" w:rsidP="00D27522">
      <w:pPr>
        <w:pStyle w:val="NoSpacing"/>
        <w:ind w:firstLine="709"/>
        <w:jc w:val="both"/>
        <w:rPr>
          <w:b/>
          <w:i/>
          <w:sz w:val="24"/>
          <w:szCs w:val="24"/>
          <w:lang w:val="ro-RO"/>
        </w:rPr>
      </w:pPr>
      <w:bookmarkStart w:id="85" w:name="_Toc338211934"/>
      <w:r w:rsidRPr="006F7808">
        <w:rPr>
          <w:b/>
          <w:i/>
          <w:sz w:val="24"/>
          <w:szCs w:val="24"/>
          <w:lang w:val="ro-RO"/>
        </w:rPr>
        <w:t>Deşeuri menajere</w:t>
      </w:r>
      <w:bookmarkEnd w:id="85"/>
    </w:p>
    <w:p w:rsidR="006E7C2A" w:rsidRPr="006F7808" w:rsidRDefault="006E7C2A" w:rsidP="00D27522">
      <w:pPr>
        <w:pStyle w:val="NoSpacing"/>
        <w:ind w:firstLine="709"/>
        <w:jc w:val="both"/>
        <w:rPr>
          <w:sz w:val="24"/>
          <w:szCs w:val="24"/>
          <w:lang w:val="ro-RO"/>
        </w:rPr>
      </w:pPr>
      <w:r w:rsidRPr="006F7808">
        <w:rPr>
          <w:sz w:val="24"/>
          <w:szCs w:val="24"/>
          <w:lang w:val="ro-RO"/>
        </w:rPr>
        <w:t>Deşeurile menajere organice care rezultă de la personalul care asigură exploatarea şi transportul agregatelor minerale – 10 kg/lună X 8 luni de lucru efectiv = 80 kg.</w:t>
      </w:r>
    </w:p>
    <w:p w:rsidR="006E7C2A" w:rsidRPr="006F7808" w:rsidRDefault="006E7C2A" w:rsidP="00D27522">
      <w:pPr>
        <w:pStyle w:val="NoSpacing"/>
        <w:ind w:firstLine="709"/>
        <w:jc w:val="both"/>
        <w:rPr>
          <w:b/>
          <w:i/>
          <w:sz w:val="24"/>
          <w:szCs w:val="24"/>
          <w:lang w:val="ro-RO"/>
        </w:rPr>
      </w:pPr>
      <w:bookmarkStart w:id="86" w:name="_Toc338211935"/>
      <w:r w:rsidRPr="006F7808">
        <w:rPr>
          <w:b/>
          <w:i/>
          <w:sz w:val="24"/>
          <w:szCs w:val="24"/>
          <w:lang w:val="ro-RO"/>
        </w:rPr>
        <w:t>Deşeuri de ambalaje</w:t>
      </w:r>
      <w:bookmarkEnd w:id="86"/>
    </w:p>
    <w:p w:rsidR="006E7C2A" w:rsidRPr="006F7808" w:rsidRDefault="006E7C2A" w:rsidP="00D27522">
      <w:pPr>
        <w:pStyle w:val="NoSpacing"/>
        <w:ind w:firstLine="709"/>
        <w:jc w:val="both"/>
        <w:rPr>
          <w:sz w:val="24"/>
          <w:szCs w:val="24"/>
          <w:lang w:val="ro-RO"/>
        </w:rPr>
      </w:pPr>
      <w:r w:rsidRPr="006F7808">
        <w:rPr>
          <w:sz w:val="24"/>
          <w:szCs w:val="24"/>
          <w:lang w:val="ro-RO"/>
        </w:rPr>
        <w:t>PET-uri – 2,5 kg/lună X 8 luni de lucru efectiv = 20 kg.</w:t>
      </w:r>
    </w:p>
    <w:p w:rsidR="006E7C2A" w:rsidRPr="006F7808" w:rsidRDefault="006E7C2A" w:rsidP="00D27522">
      <w:pPr>
        <w:pStyle w:val="NoSpacing"/>
        <w:ind w:firstLine="709"/>
        <w:jc w:val="both"/>
        <w:rPr>
          <w:sz w:val="24"/>
          <w:szCs w:val="24"/>
          <w:lang w:val="ro-RO"/>
        </w:rPr>
      </w:pPr>
      <w:r w:rsidRPr="006F7808">
        <w:rPr>
          <w:sz w:val="24"/>
          <w:szCs w:val="24"/>
          <w:lang w:val="ro-RO"/>
        </w:rPr>
        <w:t>PET-urile vor fi colectate în saci de polietilenă, puşi la dispoziţie de către beneficiarul proiectului şi eliminate prin preluarea  lor de către un operator economic autorizat d.p.d.v. al protecţiei mediului să preia şi să elimine această categorie de deşeuri.</w:t>
      </w:r>
    </w:p>
    <w:p w:rsidR="006E7C2A" w:rsidRPr="006F7808" w:rsidRDefault="006E7C2A" w:rsidP="00D27522">
      <w:pPr>
        <w:pStyle w:val="NoSpacing"/>
        <w:ind w:firstLine="709"/>
        <w:jc w:val="both"/>
        <w:rPr>
          <w:b/>
          <w:i/>
          <w:sz w:val="24"/>
          <w:szCs w:val="24"/>
          <w:lang w:val="ro-RO"/>
        </w:rPr>
      </w:pPr>
      <w:bookmarkStart w:id="87" w:name="_Toc328629849"/>
      <w:bookmarkStart w:id="88" w:name="_Toc338211936"/>
      <w:r w:rsidRPr="006F7808">
        <w:rPr>
          <w:b/>
          <w:i/>
          <w:sz w:val="24"/>
          <w:szCs w:val="24"/>
          <w:lang w:val="ro-RO"/>
        </w:rPr>
        <w:t>Modalităţi de eliminare a deşeurilor</w:t>
      </w:r>
      <w:bookmarkEnd w:id="87"/>
      <w:bookmarkEnd w:id="88"/>
    </w:p>
    <w:p w:rsidR="006E7C2A" w:rsidRPr="006F7808" w:rsidRDefault="006E7C2A" w:rsidP="00D27522">
      <w:pPr>
        <w:pStyle w:val="NoSpacing"/>
        <w:ind w:firstLine="709"/>
        <w:jc w:val="both"/>
        <w:rPr>
          <w:rFonts w:eastAsia="SimSun"/>
          <w:sz w:val="24"/>
          <w:szCs w:val="24"/>
          <w:lang w:val="ro-RO" w:eastAsia="zh-CN"/>
        </w:rPr>
      </w:pPr>
      <w:r w:rsidRPr="006F7808">
        <w:rPr>
          <w:rFonts w:eastAsia="SimSun"/>
          <w:sz w:val="24"/>
          <w:szCs w:val="24"/>
          <w:lang w:val="ro-RO" w:eastAsia="zh-CN"/>
        </w:rPr>
        <w:t xml:space="preserve">Pentru gestionarea corespunzătoare a tuturor categoriilor de deşeuri generate,  </w:t>
      </w:r>
      <w:r w:rsidRPr="006F7808">
        <w:rPr>
          <w:sz w:val="24"/>
          <w:szCs w:val="24"/>
          <w:lang w:val="ro-RO"/>
        </w:rPr>
        <w:t xml:space="preserve">beneficiarul proiectului </w:t>
      </w:r>
      <w:r w:rsidRPr="006F7808">
        <w:rPr>
          <w:rFonts w:eastAsia="SimSun"/>
          <w:sz w:val="24"/>
          <w:szCs w:val="24"/>
          <w:lang w:val="ro-RO" w:eastAsia="zh-CN"/>
        </w:rPr>
        <w:t>are următoarele obligaţii:</w:t>
      </w:r>
    </w:p>
    <w:p w:rsidR="006E7C2A" w:rsidRPr="006F7808" w:rsidRDefault="006E7C2A" w:rsidP="0000789E">
      <w:pPr>
        <w:pStyle w:val="NoSpacing"/>
        <w:numPr>
          <w:ilvl w:val="0"/>
          <w:numId w:val="41"/>
        </w:numPr>
        <w:jc w:val="both"/>
        <w:rPr>
          <w:rFonts w:eastAsia="SimSun"/>
          <w:sz w:val="24"/>
          <w:szCs w:val="24"/>
          <w:lang w:val="ro-RO" w:eastAsia="zh-CN"/>
        </w:rPr>
      </w:pPr>
      <w:r w:rsidRPr="006F7808">
        <w:rPr>
          <w:rFonts w:eastAsia="SimSun"/>
          <w:sz w:val="24"/>
          <w:szCs w:val="24"/>
          <w:lang w:val="ro-RO" w:eastAsia="zh-CN"/>
        </w:rPr>
        <w:t xml:space="preserve">să respecte prevederile legale în domeniu, cu scopul evitării daunelor aduse mediului, biodiversităţii şi oamenilor; </w:t>
      </w:r>
    </w:p>
    <w:p w:rsidR="006E7C2A" w:rsidRPr="006F7808" w:rsidRDefault="006E7C2A" w:rsidP="0000789E">
      <w:pPr>
        <w:pStyle w:val="NoSpacing"/>
        <w:numPr>
          <w:ilvl w:val="0"/>
          <w:numId w:val="41"/>
        </w:numPr>
        <w:jc w:val="both"/>
        <w:rPr>
          <w:sz w:val="24"/>
          <w:szCs w:val="24"/>
          <w:lang w:val="ro-RO"/>
        </w:rPr>
      </w:pPr>
      <w:r w:rsidRPr="006F7808">
        <w:rPr>
          <w:rFonts w:eastAsia="SimSun"/>
          <w:sz w:val="24"/>
          <w:szCs w:val="24"/>
          <w:lang w:val="ro-RO" w:eastAsia="zh-CN"/>
        </w:rPr>
        <w:t>să ţină evidenţa tuturor categoriilor de deşeuri generate şi a modului de eliminare a acestora;</w:t>
      </w:r>
    </w:p>
    <w:p w:rsidR="006E7C2A" w:rsidRPr="006F7808" w:rsidRDefault="006E7C2A" w:rsidP="0000789E">
      <w:pPr>
        <w:pStyle w:val="NoSpacing"/>
        <w:numPr>
          <w:ilvl w:val="0"/>
          <w:numId w:val="41"/>
        </w:numPr>
        <w:jc w:val="both"/>
        <w:rPr>
          <w:sz w:val="24"/>
          <w:szCs w:val="24"/>
          <w:lang w:val="ro-RO"/>
        </w:rPr>
      </w:pPr>
      <w:r w:rsidRPr="006F7808">
        <w:rPr>
          <w:sz w:val="24"/>
          <w:szCs w:val="24"/>
          <w:lang w:val="ro-RO"/>
        </w:rPr>
        <w:t xml:space="preserve">să instruiască angajaţii care vor deservi perimetrul de exploatare, în vederea gestionării în mod corespunzător a tuturor categoriilor de deşeuri generate. </w:t>
      </w:r>
    </w:p>
    <w:p w:rsidR="006E7C2A" w:rsidRPr="006F7808" w:rsidRDefault="006E7C2A" w:rsidP="00D27522">
      <w:pPr>
        <w:pStyle w:val="NoSpacing"/>
        <w:ind w:firstLine="709"/>
        <w:jc w:val="both"/>
        <w:rPr>
          <w:sz w:val="24"/>
          <w:szCs w:val="24"/>
          <w:u w:val="single"/>
          <w:lang w:val="ro-RO"/>
        </w:rPr>
      </w:pPr>
      <w:r w:rsidRPr="006F7808">
        <w:rPr>
          <w:i/>
          <w:sz w:val="24"/>
          <w:szCs w:val="24"/>
          <w:u w:val="single"/>
          <w:lang w:val="ro-RO"/>
        </w:rPr>
        <w:t>Deşeuri tehnologice</w:t>
      </w:r>
    </w:p>
    <w:p w:rsidR="006E7C2A" w:rsidRPr="006F7808" w:rsidRDefault="006E7C2A" w:rsidP="00D27522">
      <w:pPr>
        <w:pStyle w:val="NoSpacing"/>
        <w:ind w:firstLine="709"/>
        <w:jc w:val="both"/>
        <w:rPr>
          <w:rFonts w:eastAsia="SimSun"/>
          <w:i/>
          <w:sz w:val="24"/>
          <w:szCs w:val="24"/>
          <w:lang w:val="ro-RO" w:eastAsia="zh-CN"/>
        </w:rPr>
      </w:pPr>
      <w:bookmarkStart w:id="89" w:name="_Toc338211937"/>
      <w:r w:rsidRPr="006F7808">
        <w:rPr>
          <w:rFonts w:eastAsia="SimSun"/>
          <w:i/>
          <w:sz w:val="24"/>
          <w:szCs w:val="24"/>
          <w:lang w:val="ro-RO" w:eastAsia="zh-CN"/>
        </w:rPr>
        <w:t>Uleiuri uzate</w:t>
      </w:r>
      <w:bookmarkEnd w:id="89"/>
    </w:p>
    <w:p w:rsidR="006E7C2A" w:rsidRPr="006F7808" w:rsidRDefault="006E7C2A" w:rsidP="00D27522">
      <w:pPr>
        <w:pStyle w:val="NoSpacing"/>
        <w:ind w:firstLine="709"/>
        <w:jc w:val="both"/>
        <w:rPr>
          <w:rFonts w:eastAsia="SimSun"/>
          <w:sz w:val="24"/>
          <w:szCs w:val="24"/>
          <w:u w:val="single"/>
          <w:lang w:val="ro-RO" w:eastAsia="zh-CN"/>
        </w:rPr>
      </w:pPr>
      <w:bookmarkStart w:id="90" w:name="_Toc338211938"/>
      <w:r w:rsidRPr="006F7808">
        <w:rPr>
          <w:rFonts w:eastAsia="SimSun"/>
          <w:sz w:val="24"/>
          <w:szCs w:val="24"/>
          <w:lang w:val="ro-RO" w:eastAsia="zh-CN"/>
        </w:rPr>
        <w:t>Aceste deşeuri fac parte din categoria deşeurilor</w:t>
      </w:r>
      <w:r w:rsidRPr="006F7808">
        <w:rPr>
          <w:rFonts w:eastAsia="SimSun"/>
          <w:i/>
          <w:sz w:val="24"/>
          <w:szCs w:val="24"/>
          <w:lang w:val="ro-RO" w:eastAsia="zh-CN"/>
        </w:rPr>
        <w:t xml:space="preserve"> </w:t>
      </w:r>
      <w:r w:rsidRPr="006F7808">
        <w:rPr>
          <w:rFonts w:eastAsia="SimSun"/>
          <w:sz w:val="24"/>
          <w:szCs w:val="24"/>
          <w:lang w:val="ro-RO" w:eastAsia="zh-CN"/>
        </w:rPr>
        <w:t xml:space="preserve">periculoase - cod - </w:t>
      </w:r>
      <w:r w:rsidRPr="006F7808">
        <w:rPr>
          <w:sz w:val="24"/>
          <w:szCs w:val="24"/>
          <w:lang w:val="ro-RO"/>
        </w:rPr>
        <w:t xml:space="preserve"> 13 02 05*  Uleiuri minerale neclorurate de motor, de transmisie şi de ungere.</w:t>
      </w:r>
      <w:bookmarkEnd w:id="90"/>
    </w:p>
    <w:p w:rsidR="006E7C2A" w:rsidRPr="006F7808" w:rsidRDefault="006E7C2A" w:rsidP="00D27522">
      <w:pPr>
        <w:pStyle w:val="NoSpacing"/>
        <w:ind w:firstLine="709"/>
        <w:jc w:val="both"/>
        <w:rPr>
          <w:rFonts w:eastAsia="SimSun"/>
          <w:sz w:val="24"/>
          <w:szCs w:val="24"/>
          <w:lang w:val="ro-RO" w:eastAsia="zh-CN"/>
        </w:rPr>
      </w:pPr>
      <w:bookmarkStart w:id="91" w:name="_Toc338211939"/>
      <w:r w:rsidRPr="006F7808">
        <w:rPr>
          <w:rFonts w:eastAsia="SimSun"/>
          <w:sz w:val="24"/>
          <w:szCs w:val="24"/>
          <w:lang w:val="ro-RO" w:eastAsia="zh-CN"/>
        </w:rPr>
        <w:t>Schimburile periodice de ulei se vor realiza în service dar în cazul apariţiei unei defecţiuni care necesită remediere imediată schimbul de ulei la utilaje se va face pe o suprafaţă impermeabilizată, fără a afecta solul, apele de suprafaţă sau freatice.</w:t>
      </w:r>
      <w:bookmarkEnd w:id="91"/>
    </w:p>
    <w:p w:rsidR="006E7C2A" w:rsidRPr="006F7808" w:rsidRDefault="006E7C2A" w:rsidP="00D27522">
      <w:pPr>
        <w:pStyle w:val="NoSpacing"/>
        <w:ind w:firstLine="709"/>
        <w:jc w:val="both"/>
        <w:rPr>
          <w:rFonts w:eastAsia="SimSun"/>
          <w:sz w:val="24"/>
          <w:szCs w:val="24"/>
          <w:lang w:val="ro-RO" w:eastAsia="zh-CN"/>
        </w:rPr>
      </w:pPr>
      <w:r w:rsidRPr="006F7808">
        <w:rPr>
          <w:rFonts w:eastAsia="SimSun"/>
          <w:sz w:val="24"/>
          <w:szCs w:val="24"/>
          <w:lang w:val="ro-RO" w:eastAsia="zh-CN"/>
        </w:rPr>
        <w:t xml:space="preserve">Schimburile de ulei la mijloacele auto se va face în unităţi de profil autorizate  d.p.d.v. al protecţiei mediului să achiziţioneze acest tip de deşeu. </w:t>
      </w:r>
    </w:p>
    <w:p w:rsidR="006E7C2A" w:rsidRPr="006F7808" w:rsidRDefault="006E7C2A" w:rsidP="00D27522">
      <w:pPr>
        <w:pStyle w:val="NoSpacing"/>
        <w:ind w:firstLine="709"/>
        <w:jc w:val="both"/>
        <w:rPr>
          <w:rFonts w:eastAsia="SimSun"/>
          <w:i/>
          <w:sz w:val="24"/>
          <w:szCs w:val="24"/>
          <w:lang w:val="ro-RO" w:eastAsia="zh-CN"/>
        </w:rPr>
      </w:pPr>
    </w:p>
    <w:p w:rsidR="006E7C2A" w:rsidRPr="006F7808" w:rsidRDefault="006E7C2A" w:rsidP="00D27522">
      <w:pPr>
        <w:pStyle w:val="NoSpacing"/>
        <w:ind w:firstLine="709"/>
        <w:jc w:val="both"/>
        <w:rPr>
          <w:rFonts w:eastAsia="SimSun"/>
          <w:i/>
          <w:sz w:val="24"/>
          <w:szCs w:val="24"/>
          <w:lang w:val="ro-RO" w:eastAsia="zh-CN"/>
        </w:rPr>
      </w:pPr>
      <w:r w:rsidRPr="006F7808">
        <w:rPr>
          <w:rFonts w:eastAsia="SimSun"/>
          <w:i/>
          <w:sz w:val="24"/>
          <w:szCs w:val="24"/>
          <w:lang w:val="ro-RO" w:eastAsia="zh-CN"/>
        </w:rPr>
        <w:t xml:space="preserve">Anvelope uzate </w:t>
      </w:r>
    </w:p>
    <w:p w:rsidR="006E7C2A" w:rsidRPr="006F7808" w:rsidRDefault="006E7C2A" w:rsidP="00D27522">
      <w:pPr>
        <w:pStyle w:val="NoSpacing"/>
        <w:ind w:firstLine="709"/>
        <w:jc w:val="both"/>
        <w:rPr>
          <w:rFonts w:eastAsia="SimSun"/>
          <w:sz w:val="24"/>
          <w:szCs w:val="24"/>
          <w:lang w:val="ro-RO" w:eastAsia="zh-CN"/>
        </w:rPr>
      </w:pPr>
      <w:r w:rsidRPr="006F7808">
        <w:rPr>
          <w:rFonts w:eastAsia="SimSun"/>
          <w:sz w:val="24"/>
          <w:szCs w:val="24"/>
          <w:lang w:val="ro-RO" w:eastAsia="zh-CN"/>
        </w:rPr>
        <w:t xml:space="preserve">Anvelopele uzate sunt deşeuri reciclabile, rezultate ca urmare a schimbării anvelopelor uzate la mijloacele auto şi vor fi predate o dată cu achiziţionarea celor noi, în caz contrar, anvelopele uzate vor fi colectate pe o suprafaţă impermeabilizată în incinta sediului </w:t>
      </w:r>
      <w:r w:rsidRPr="006F7808">
        <w:rPr>
          <w:sz w:val="24"/>
          <w:szCs w:val="24"/>
          <w:lang w:val="ro-RO"/>
        </w:rPr>
        <w:t>beneficiarului proiectului</w:t>
      </w:r>
      <w:r w:rsidRPr="006F7808">
        <w:rPr>
          <w:rFonts w:eastAsia="SimSun"/>
          <w:sz w:val="24"/>
          <w:szCs w:val="24"/>
          <w:lang w:val="ro-RO" w:eastAsia="zh-CN"/>
        </w:rPr>
        <w:t xml:space="preserve"> şi vor fi predate unui operator economic autorizat d.p.d.v. al protecţiei mediului să achiziţioneze acest tip de deşeu. </w:t>
      </w:r>
    </w:p>
    <w:p w:rsidR="006E7C2A" w:rsidRPr="006F7808" w:rsidRDefault="006E7C2A" w:rsidP="00D27522">
      <w:pPr>
        <w:pStyle w:val="NoSpacing"/>
        <w:ind w:firstLine="709"/>
        <w:jc w:val="both"/>
        <w:rPr>
          <w:bCs/>
          <w:sz w:val="24"/>
          <w:szCs w:val="24"/>
          <w:lang w:val="ro-RO"/>
        </w:rPr>
      </w:pPr>
      <w:r w:rsidRPr="006F7808">
        <w:rPr>
          <w:bCs/>
          <w:sz w:val="24"/>
          <w:szCs w:val="24"/>
          <w:lang w:val="ro-RO"/>
        </w:rPr>
        <w:t>Modul de gestionare a anvelopelor uzate este reglementat de:</w:t>
      </w:r>
    </w:p>
    <w:p w:rsidR="006E7C2A" w:rsidRPr="006F7808" w:rsidRDefault="006E7C2A" w:rsidP="00D27522">
      <w:pPr>
        <w:pStyle w:val="NoSpacing"/>
        <w:ind w:firstLine="709"/>
        <w:jc w:val="both"/>
        <w:rPr>
          <w:sz w:val="24"/>
          <w:szCs w:val="24"/>
          <w:lang w:val="ro-RO"/>
        </w:rPr>
      </w:pPr>
      <w:r w:rsidRPr="006F7808">
        <w:rPr>
          <w:sz w:val="24"/>
          <w:szCs w:val="24"/>
          <w:lang w:val="ro-RO"/>
        </w:rPr>
        <w:t xml:space="preserve">OUG nr. 16 din 26 ianuarie 2001 privind gestionarea deşeurilor industriale reciclabile, actualizată şi republicată, şi care este în  </w:t>
      </w:r>
      <w:r w:rsidRPr="006F7808">
        <w:rPr>
          <w:iCs/>
          <w:sz w:val="24"/>
          <w:szCs w:val="24"/>
          <w:lang w:val="ro-RO"/>
        </w:rPr>
        <w:t>vigoare începând cu data de 21 ianuarie 2007;</w:t>
      </w:r>
    </w:p>
    <w:p w:rsidR="006E7C2A" w:rsidRPr="006F7808" w:rsidRDefault="006E7C2A" w:rsidP="00D27522">
      <w:pPr>
        <w:pStyle w:val="NoSpacing"/>
        <w:ind w:firstLine="709"/>
        <w:jc w:val="both"/>
        <w:rPr>
          <w:sz w:val="24"/>
          <w:szCs w:val="24"/>
          <w:lang w:val="ro-RO"/>
        </w:rPr>
      </w:pPr>
      <w:r w:rsidRPr="006F7808">
        <w:rPr>
          <w:rStyle w:val="do1"/>
          <w:b w:val="0"/>
          <w:sz w:val="24"/>
          <w:szCs w:val="24"/>
          <w:lang w:val="ro-RO"/>
        </w:rPr>
        <w:lastRenderedPageBreak/>
        <w:t>HG nr. 170 din 12 februarie 2004 privind gestionarea anvelopelor uzate.</w:t>
      </w:r>
    </w:p>
    <w:p w:rsidR="006E7C2A" w:rsidRPr="006F7808" w:rsidRDefault="006E7C2A" w:rsidP="00D27522">
      <w:pPr>
        <w:pStyle w:val="NoSpacing"/>
        <w:ind w:firstLine="709"/>
        <w:jc w:val="both"/>
        <w:rPr>
          <w:rFonts w:eastAsia="SimSun"/>
          <w:i/>
          <w:sz w:val="24"/>
          <w:szCs w:val="24"/>
          <w:lang w:val="ro-RO" w:eastAsia="zh-CN"/>
        </w:rPr>
      </w:pPr>
    </w:p>
    <w:p w:rsidR="006E7C2A" w:rsidRPr="006F7808" w:rsidRDefault="006E7C2A" w:rsidP="00D27522">
      <w:pPr>
        <w:pStyle w:val="NoSpacing"/>
        <w:ind w:firstLine="709"/>
        <w:jc w:val="both"/>
        <w:rPr>
          <w:rFonts w:eastAsia="SimSun"/>
          <w:i/>
          <w:sz w:val="24"/>
          <w:szCs w:val="24"/>
          <w:lang w:val="ro-RO" w:eastAsia="zh-CN"/>
        </w:rPr>
      </w:pPr>
      <w:r w:rsidRPr="006F7808">
        <w:rPr>
          <w:rFonts w:eastAsia="SimSun"/>
          <w:i/>
          <w:sz w:val="24"/>
          <w:szCs w:val="24"/>
          <w:lang w:val="ro-RO" w:eastAsia="zh-CN"/>
        </w:rPr>
        <w:t xml:space="preserve">Deşeuri din decopertare şi excavare </w:t>
      </w:r>
    </w:p>
    <w:p w:rsidR="006E7C2A" w:rsidRPr="006F7808" w:rsidRDefault="006E7C2A" w:rsidP="00D27522">
      <w:pPr>
        <w:pStyle w:val="NoSpacing"/>
        <w:ind w:firstLine="709"/>
        <w:jc w:val="both"/>
        <w:rPr>
          <w:sz w:val="24"/>
          <w:szCs w:val="24"/>
          <w:lang w:val="ro-RO"/>
        </w:rPr>
      </w:pPr>
      <w:r w:rsidRPr="006F7808">
        <w:rPr>
          <w:sz w:val="24"/>
          <w:szCs w:val="24"/>
          <w:lang w:val="ro-RO"/>
        </w:rPr>
        <w:t xml:space="preserve">Deşeul inert rezultat din materialul levigabil, bolovani care pot fi interceptaţi în anumite zone, va fi transportat şi depozitat cu mijloacele beneficiarului proiectului, în locul stabilit de către Primăria </w:t>
      </w:r>
      <w:r w:rsidR="002F5FCC" w:rsidRPr="006F7808">
        <w:rPr>
          <w:sz w:val="24"/>
          <w:szCs w:val="24"/>
          <w:lang w:val="ro-RO"/>
        </w:rPr>
        <w:t>comunei</w:t>
      </w:r>
      <w:r w:rsidRPr="006F7808">
        <w:rPr>
          <w:sz w:val="24"/>
          <w:szCs w:val="24"/>
          <w:lang w:val="ro-RO"/>
        </w:rPr>
        <w:t xml:space="preserve">. </w:t>
      </w:r>
    </w:p>
    <w:p w:rsidR="006E7C2A" w:rsidRPr="006F7808" w:rsidRDefault="006E7C2A" w:rsidP="00D27522">
      <w:pPr>
        <w:pStyle w:val="NoSpacing"/>
        <w:ind w:firstLine="709"/>
        <w:jc w:val="both"/>
        <w:rPr>
          <w:sz w:val="24"/>
          <w:szCs w:val="24"/>
          <w:lang w:val="ro-RO"/>
        </w:rPr>
      </w:pPr>
      <w:r w:rsidRPr="006F7808">
        <w:rPr>
          <w:i/>
          <w:sz w:val="24"/>
          <w:szCs w:val="24"/>
          <w:lang w:val="ro-RO"/>
        </w:rPr>
        <w:t>Deşeul inert</w:t>
      </w:r>
      <w:r w:rsidRPr="006F7808">
        <w:rPr>
          <w:sz w:val="24"/>
          <w:szCs w:val="24"/>
          <w:lang w:val="ro-RO"/>
        </w:rPr>
        <w:t xml:space="preserve"> (care poate rezulta ca urmare a interceptării unor zone care nu pot fi folosite, ca de exemplu depuneri de mâl, material levigabil, bolovani mari, etc.) este definit ca fiind deşeul care nu suferă nici o transformare semnificativă fizică, chimică sau biologică, nu se dizolvă, nu arde ori nu reacţionează în nici un fel, fizic sau chimic, nu este biodegradabil şi nu afectează materialele cu care vine în contact într-un mod care să poată duce la poluarea mediului ori să dăuneze sănătăţii omului. Cantitatea totală de levigat şi conţinutul de poluanţi ai deşeului, precum şi ecotoxicitatea levigatului trebuie să fie nesemnificative şi, în special, să nu pericliteze calitatea apelor de suprafaţă şi/sau subterane.</w:t>
      </w:r>
    </w:p>
    <w:p w:rsidR="006E7C2A" w:rsidRPr="006F7808" w:rsidRDefault="006E7C2A" w:rsidP="00D27522">
      <w:pPr>
        <w:pStyle w:val="NoSpacing"/>
        <w:ind w:firstLine="709"/>
        <w:jc w:val="both"/>
        <w:rPr>
          <w:sz w:val="24"/>
          <w:szCs w:val="24"/>
          <w:lang w:val="ro-RO"/>
        </w:rPr>
      </w:pPr>
      <w:r w:rsidRPr="006F7808">
        <w:rPr>
          <w:i/>
          <w:sz w:val="24"/>
          <w:szCs w:val="24"/>
          <w:lang w:val="ro-RO"/>
        </w:rPr>
        <w:t>Sol nepoluat</w:t>
      </w:r>
      <w:r w:rsidRPr="006F7808">
        <w:rPr>
          <w:sz w:val="24"/>
          <w:szCs w:val="24"/>
          <w:lang w:val="ro-RO"/>
        </w:rPr>
        <w:t xml:space="preserve"> - solul care este îndepărtat din stratul superior al unei suprafeţe de teren în perioada activităţii extractive desfăşurate în suprafaţa respectivă şi care nu este considerat poluat conform </w:t>
      </w:r>
      <w:r w:rsidRPr="006F7808">
        <w:rPr>
          <w:i/>
          <w:vanish/>
          <w:sz w:val="24"/>
          <w:szCs w:val="24"/>
          <w:lang w:val="ro-RO"/>
        </w:rPr>
        <w:t>&lt;LLNK 11997   756 503101   0 75&gt;</w:t>
      </w:r>
      <w:r w:rsidRPr="006F7808">
        <w:rPr>
          <w:i/>
          <w:sz w:val="24"/>
          <w:szCs w:val="24"/>
          <w:lang w:val="ro-RO"/>
        </w:rPr>
        <w:t>Ordinului ministrului apelor, pădurilor şi protecţiei mediului nr. 756/1997</w:t>
      </w:r>
      <w:r w:rsidRPr="006F7808">
        <w:rPr>
          <w:sz w:val="24"/>
          <w:szCs w:val="24"/>
          <w:lang w:val="ro-RO"/>
        </w:rPr>
        <w:t xml:space="preserve"> pentru aprobarea Reglementării privind evaluarea poluării mediului, cu modificările şi completările ulterioare.</w:t>
      </w:r>
    </w:p>
    <w:p w:rsidR="006E7C2A" w:rsidRPr="006F7808" w:rsidRDefault="006E7C2A" w:rsidP="00D27522">
      <w:pPr>
        <w:pStyle w:val="NoSpacing"/>
        <w:ind w:firstLine="709"/>
        <w:jc w:val="both"/>
        <w:rPr>
          <w:sz w:val="24"/>
          <w:szCs w:val="24"/>
          <w:lang w:val="ro-RO"/>
        </w:rPr>
      </w:pPr>
      <w:r w:rsidRPr="006F7808">
        <w:rPr>
          <w:bCs/>
          <w:sz w:val="24"/>
          <w:szCs w:val="24"/>
          <w:lang w:val="ro-RO"/>
        </w:rPr>
        <w:t>Modul de gestionare al d</w:t>
      </w:r>
      <w:r w:rsidRPr="006F7808">
        <w:rPr>
          <w:rFonts w:eastAsia="SimSun"/>
          <w:sz w:val="24"/>
          <w:szCs w:val="24"/>
          <w:lang w:val="ro-RO" w:eastAsia="zh-CN"/>
        </w:rPr>
        <w:t xml:space="preserve">eşeurilor rezultate din excavare şi/sau decopertare </w:t>
      </w:r>
      <w:r w:rsidRPr="006F7808">
        <w:rPr>
          <w:bCs/>
          <w:sz w:val="24"/>
          <w:szCs w:val="24"/>
          <w:lang w:val="ro-RO"/>
        </w:rPr>
        <w:t xml:space="preserve">este reglementat de </w:t>
      </w:r>
      <w:r w:rsidR="00DC2312" w:rsidRPr="006F7808">
        <w:rPr>
          <w:bCs/>
          <w:i/>
          <w:sz w:val="24"/>
          <w:szCs w:val="24"/>
          <w:lang w:val="ro-RO"/>
        </w:rPr>
        <w:t>HG nr. 856/</w:t>
      </w:r>
      <w:r w:rsidRPr="006F7808">
        <w:rPr>
          <w:bCs/>
          <w:i/>
          <w:sz w:val="24"/>
          <w:szCs w:val="24"/>
          <w:lang w:val="ro-RO"/>
        </w:rPr>
        <w:t>2008</w:t>
      </w:r>
      <w:r w:rsidRPr="006F7808">
        <w:rPr>
          <w:b/>
          <w:bCs/>
          <w:sz w:val="24"/>
          <w:szCs w:val="24"/>
          <w:lang w:val="ro-RO"/>
        </w:rPr>
        <w:t xml:space="preserve"> </w:t>
      </w:r>
      <w:r w:rsidRPr="006F7808">
        <w:rPr>
          <w:sz w:val="24"/>
          <w:szCs w:val="24"/>
          <w:lang w:val="ro-RO"/>
        </w:rPr>
        <w:t>privind gestionarea deşeurilor din industriile extractive, act normativ care reglementează gestionarea deşeurilor rezultate din activitatea de prospecţiune, explorare, extracţie din subteran sau de exploatare a carierelor, tratare şi stocare a resurselor minerale, denumite în</w:t>
      </w:r>
      <w:r w:rsidR="00166EB7" w:rsidRPr="006F7808">
        <w:rPr>
          <w:sz w:val="24"/>
          <w:szCs w:val="24"/>
          <w:lang w:val="ro-RO"/>
        </w:rPr>
        <w:t xml:space="preserve"> continuare deşeuri extractive.</w:t>
      </w:r>
    </w:p>
    <w:p w:rsidR="006E7C2A" w:rsidRPr="006F7808" w:rsidRDefault="006E7C2A" w:rsidP="00D27522">
      <w:pPr>
        <w:pStyle w:val="NoSpacing"/>
        <w:ind w:firstLine="709"/>
        <w:jc w:val="both"/>
        <w:rPr>
          <w:rFonts w:eastAsia="SimSun"/>
          <w:i/>
          <w:sz w:val="24"/>
          <w:szCs w:val="24"/>
          <w:u w:val="single"/>
          <w:lang w:val="ro-RO" w:eastAsia="zh-CN"/>
        </w:rPr>
      </w:pPr>
      <w:r w:rsidRPr="006F7808">
        <w:rPr>
          <w:rFonts w:eastAsia="SimSun"/>
          <w:i/>
          <w:sz w:val="24"/>
          <w:szCs w:val="24"/>
          <w:u w:val="single"/>
          <w:lang w:val="ro-RO" w:eastAsia="zh-CN"/>
        </w:rPr>
        <w:t>Deşeuri menajere</w:t>
      </w:r>
    </w:p>
    <w:p w:rsidR="006E7C2A" w:rsidRPr="006F7808" w:rsidRDefault="006E7C2A" w:rsidP="00D27522">
      <w:pPr>
        <w:pStyle w:val="NoSpacing"/>
        <w:ind w:firstLine="709"/>
        <w:jc w:val="both"/>
        <w:rPr>
          <w:sz w:val="24"/>
          <w:szCs w:val="24"/>
          <w:lang w:val="ro-RO"/>
        </w:rPr>
      </w:pPr>
      <w:r w:rsidRPr="006F7808">
        <w:rPr>
          <w:rFonts w:eastAsia="SimSun"/>
          <w:sz w:val="24"/>
          <w:szCs w:val="24"/>
          <w:lang w:val="ro-RO" w:eastAsia="zh-CN"/>
        </w:rPr>
        <w:t xml:space="preserve">Deşeurile menajere organice </w:t>
      </w:r>
      <w:r w:rsidRPr="006F7808">
        <w:rPr>
          <w:sz w:val="24"/>
          <w:szCs w:val="24"/>
          <w:lang w:val="ro-RO"/>
        </w:rPr>
        <w:t xml:space="preserve">rezultate de la personalul care deserveşte </w:t>
      </w:r>
      <w:r w:rsidRPr="006F7808">
        <w:rPr>
          <w:rFonts w:eastAsia="SimSun"/>
          <w:sz w:val="24"/>
          <w:szCs w:val="24"/>
          <w:lang w:val="ro-RO" w:eastAsia="zh-CN"/>
        </w:rPr>
        <w:t xml:space="preserve">amplasamentul analizat vor fi colectate </w:t>
      </w:r>
      <w:r w:rsidRPr="006F7808">
        <w:rPr>
          <w:sz w:val="24"/>
          <w:szCs w:val="24"/>
          <w:lang w:val="ro-RO"/>
        </w:rPr>
        <w:t>într-un recipient (europubelă) etanş (fără scurgere în mediu), acoperit, pus la dispoziţia personalului de către  beneficiar şi eliminate prin preluarea  lor de către un operator economic autorizat d.p.d.v. al protecţiei mediului să preia şi să elimine această categorie de deşeuri.</w:t>
      </w:r>
    </w:p>
    <w:p w:rsidR="006E7C2A" w:rsidRPr="006F7808" w:rsidRDefault="006E7C2A" w:rsidP="00D27522">
      <w:pPr>
        <w:pStyle w:val="NoSpacing"/>
        <w:ind w:firstLine="709"/>
        <w:jc w:val="both"/>
        <w:rPr>
          <w:rFonts w:eastAsia="SimSun"/>
          <w:i/>
          <w:sz w:val="24"/>
          <w:szCs w:val="24"/>
          <w:u w:val="single"/>
          <w:lang w:val="ro-RO" w:eastAsia="zh-CN"/>
        </w:rPr>
      </w:pPr>
      <w:r w:rsidRPr="006F7808">
        <w:rPr>
          <w:rFonts w:eastAsia="SimSun"/>
          <w:i/>
          <w:sz w:val="24"/>
          <w:szCs w:val="24"/>
          <w:u w:val="single"/>
          <w:lang w:val="ro-RO" w:eastAsia="zh-CN"/>
        </w:rPr>
        <w:t>Deşeuri de ambalaje</w:t>
      </w:r>
    </w:p>
    <w:p w:rsidR="006E7C2A" w:rsidRPr="006F7808" w:rsidRDefault="006E7C2A" w:rsidP="00D27522">
      <w:pPr>
        <w:pStyle w:val="NoSpacing"/>
        <w:ind w:firstLine="709"/>
        <w:jc w:val="both"/>
        <w:rPr>
          <w:sz w:val="24"/>
          <w:szCs w:val="24"/>
          <w:lang w:val="ro-RO"/>
        </w:rPr>
      </w:pPr>
      <w:r w:rsidRPr="006F7808">
        <w:rPr>
          <w:sz w:val="24"/>
          <w:szCs w:val="24"/>
          <w:lang w:val="ro-RO"/>
        </w:rPr>
        <w:t>PET-urile vor fi colectate în saci de polietilenă, puşi la dispoziţie de către beneficiarul proiectului şi eliminate prin preluarea  lor de către un operator economic autorizat d.p.d.v. al protecţiei mediului să preia şi să elimine această categorie de deşeuri.</w:t>
      </w:r>
    </w:p>
    <w:p w:rsidR="00D27522" w:rsidRPr="006F7808" w:rsidRDefault="00D27522" w:rsidP="00D27522">
      <w:pPr>
        <w:pStyle w:val="NoSpacing"/>
        <w:ind w:firstLine="709"/>
        <w:jc w:val="both"/>
        <w:rPr>
          <w:sz w:val="24"/>
          <w:szCs w:val="24"/>
          <w:lang w:val="ro-RO"/>
        </w:rPr>
      </w:pPr>
    </w:p>
    <w:p w:rsidR="006E7C2A" w:rsidRPr="006F7808" w:rsidRDefault="006F7808" w:rsidP="00D27522">
      <w:pPr>
        <w:pStyle w:val="NoSpacing"/>
        <w:ind w:firstLine="709"/>
        <w:jc w:val="both"/>
        <w:rPr>
          <w:b/>
          <w:i/>
          <w:sz w:val="24"/>
          <w:szCs w:val="24"/>
          <w:lang w:val="ro-RO"/>
        </w:rPr>
      </w:pPr>
      <w:hyperlink w:anchor="#" w:history="1"/>
      <w:r w:rsidR="006E7C2A" w:rsidRPr="006F7808">
        <w:rPr>
          <w:b/>
          <w:i/>
          <w:sz w:val="24"/>
          <w:szCs w:val="24"/>
          <w:lang w:val="ro-RO"/>
        </w:rPr>
        <w:t>M</w:t>
      </w:r>
      <w:r w:rsidR="006E7C2A" w:rsidRPr="006F7808">
        <w:rPr>
          <w:rStyle w:val="tpa1"/>
          <w:b/>
          <w:i/>
          <w:sz w:val="24"/>
          <w:szCs w:val="24"/>
          <w:lang w:val="ro-RO"/>
        </w:rPr>
        <w:t xml:space="preserve">odul de gospodărire a substanţelor şi </w:t>
      </w:r>
      <w:r w:rsidR="006E7C2A" w:rsidRPr="006F7808">
        <w:rPr>
          <w:rStyle w:val="tpt1"/>
          <w:b/>
          <w:i/>
          <w:sz w:val="24"/>
          <w:szCs w:val="24"/>
          <w:lang w:val="ro-RO"/>
        </w:rPr>
        <w:t xml:space="preserve">preparatelor chimice </w:t>
      </w:r>
      <w:r w:rsidR="006E7C2A" w:rsidRPr="006F7808">
        <w:rPr>
          <w:rStyle w:val="tpa1"/>
          <w:b/>
          <w:i/>
          <w:sz w:val="24"/>
          <w:szCs w:val="24"/>
          <w:lang w:val="ro-RO"/>
        </w:rPr>
        <w:t>periculoase şi asigurarea condiţiilor de protecţie a factorilor de mediu şi a sănătăţii populaţiei</w:t>
      </w:r>
    </w:p>
    <w:p w:rsidR="006E7C2A" w:rsidRPr="006F7808" w:rsidRDefault="006E7C2A" w:rsidP="00D27522">
      <w:pPr>
        <w:pStyle w:val="NoSpacing"/>
        <w:ind w:firstLine="709"/>
        <w:jc w:val="both"/>
        <w:rPr>
          <w:sz w:val="24"/>
          <w:szCs w:val="24"/>
          <w:lang w:val="ro-RO"/>
        </w:rPr>
      </w:pPr>
      <w:r w:rsidRPr="006F7808">
        <w:rPr>
          <w:sz w:val="24"/>
          <w:szCs w:val="24"/>
          <w:lang w:val="ro-RO"/>
        </w:rPr>
        <w:t>Substanţele periculoase utilizate în procesul de producţie sunt:</w:t>
      </w:r>
    </w:p>
    <w:p w:rsidR="006E7C2A" w:rsidRPr="006F7808" w:rsidRDefault="006E7C2A" w:rsidP="00D27522">
      <w:pPr>
        <w:pStyle w:val="NoSpacing"/>
        <w:ind w:firstLine="709"/>
        <w:jc w:val="both"/>
        <w:rPr>
          <w:rFonts w:eastAsia="SimSun"/>
          <w:i/>
          <w:sz w:val="24"/>
          <w:szCs w:val="24"/>
          <w:lang w:val="ro-RO" w:eastAsia="zh-CN"/>
        </w:rPr>
      </w:pPr>
      <w:r w:rsidRPr="006F7808">
        <w:rPr>
          <w:rFonts w:eastAsia="SimSun"/>
          <w:i/>
          <w:sz w:val="24"/>
          <w:szCs w:val="24"/>
          <w:lang w:val="ro-RO" w:eastAsia="zh-CN"/>
        </w:rPr>
        <w:t xml:space="preserve">Motorină – </w:t>
      </w:r>
      <w:r w:rsidRPr="006F7808">
        <w:rPr>
          <w:rFonts w:eastAsia="SimSun"/>
          <w:sz w:val="24"/>
          <w:szCs w:val="24"/>
          <w:lang w:val="ro-RO" w:eastAsia="zh-CN"/>
        </w:rPr>
        <w:t xml:space="preserve"> 0,</w:t>
      </w:r>
      <w:r w:rsidR="006B406A" w:rsidRPr="006F7808">
        <w:rPr>
          <w:rFonts w:eastAsia="SimSun"/>
          <w:sz w:val="24"/>
          <w:szCs w:val="24"/>
          <w:lang w:val="ro-RO" w:eastAsia="zh-CN"/>
        </w:rPr>
        <w:t>5</w:t>
      </w:r>
      <w:r w:rsidRPr="006F7808">
        <w:rPr>
          <w:rFonts w:eastAsia="SimSun"/>
          <w:sz w:val="24"/>
          <w:szCs w:val="24"/>
          <w:lang w:val="ro-RO" w:eastAsia="zh-CN"/>
        </w:rPr>
        <w:t xml:space="preserve"> </w:t>
      </w:r>
      <w:r w:rsidRPr="006F7808">
        <w:rPr>
          <w:rFonts w:eastAsia="TimesNewRoman"/>
          <w:bCs/>
          <w:sz w:val="24"/>
          <w:szCs w:val="24"/>
          <w:lang w:val="ro-RO"/>
        </w:rPr>
        <w:t xml:space="preserve"> tone/zi lucrătoare x 200 zile lucrătoare = </w:t>
      </w:r>
      <w:r w:rsidR="006B406A" w:rsidRPr="006F7808">
        <w:rPr>
          <w:rFonts w:eastAsia="TimesNewRoman"/>
          <w:bCs/>
          <w:sz w:val="24"/>
          <w:szCs w:val="24"/>
          <w:lang w:val="ro-RO"/>
        </w:rPr>
        <w:t>1</w:t>
      </w:r>
      <w:r w:rsidRPr="006F7808">
        <w:rPr>
          <w:rFonts w:eastAsia="TimesNewRoman"/>
          <w:bCs/>
          <w:sz w:val="24"/>
          <w:szCs w:val="24"/>
          <w:lang w:val="ro-RO"/>
        </w:rPr>
        <w:t>0,0 tone/an.</w:t>
      </w:r>
    </w:p>
    <w:p w:rsidR="006E7C2A" w:rsidRPr="006F7808" w:rsidRDefault="006E7C2A" w:rsidP="00D27522">
      <w:pPr>
        <w:pStyle w:val="NoSpacing"/>
        <w:ind w:firstLine="709"/>
        <w:jc w:val="both"/>
        <w:rPr>
          <w:i/>
          <w:sz w:val="24"/>
          <w:szCs w:val="24"/>
          <w:lang w:val="ro-RO"/>
        </w:rPr>
      </w:pPr>
      <w:r w:rsidRPr="006F7808">
        <w:rPr>
          <w:rFonts w:eastAsia="SimSun"/>
          <w:i/>
          <w:sz w:val="24"/>
          <w:szCs w:val="24"/>
          <w:lang w:val="ro-RO" w:eastAsia="zh-CN"/>
        </w:rPr>
        <w:t>Uleiuri</w:t>
      </w:r>
      <w:r w:rsidRPr="006F7808">
        <w:rPr>
          <w:rFonts w:eastAsia="SimSun"/>
          <w:sz w:val="24"/>
          <w:szCs w:val="24"/>
          <w:lang w:val="ro-RO" w:eastAsia="zh-CN"/>
        </w:rPr>
        <w:t xml:space="preserve"> </w:t>
      </w:r>
      <w:r w:rsidRPr="006F7808">
        <w:rPr>
          <w:rFonts w:eastAsia="SimSun"/>
          <w:i/>
          <w:sz w:val="24"/>
          <w:szCs w:val="24"/>
          <w:lang w:val="ro-RO" w:eastAsia="zh-CN"/>
        </w:rPr>
        <w:t xml:space="preserve">minerale </w:t>
      </w:r>
      <w:r w:rsidRPr="006F7808">
        <w:rPr>
          <w:rFonts w:eastAsia="SimSun"/>
          <w:sz w:val="24"/>
          <w:szCs w:val="24"/>
          <w:lang w:val="ro-RO" w:eastAsia="zh-CN"/>
        </w:rPr>
        <w:t xml:space="preserve">folosite ca lubrifianţi pentru mijloacele auto şi pentru utilaje </w:t>
      </w:r>
      <w:r w:rsidRPr="006F7808">
        <w:rPr>
          <w:sz w:val="24"/>
          <w:szCs w:val="24"/>
          <w:lang w:val="ro-RO"/>
        </w:rPr>
        <w:t xml:space="preserve">– </w:t>
      </w:r>
      <w:r w:rsidR="006B406A" w:rsidRPr="006F7808">
        <w:rPr>
          <w:i/>
          <w:sz w:val="24"/>
          <w:szCs w:val="24"/>
          <w:lang w:val="ro-RO"/>
        </w:rPr>
        <w:t>0</w:t>
      </w:r>
      <w:r w:rsidRPr="006F7808">
        <w:rPr>
          <w:i/>
          <w:sz w:val="24"/>
          <w:szCs w:val="24"/>
          <w:lang w:val="ro-RO"/>
        </w:rPr>
        <w:t xml:space="preserve">,5 t/an. </w:t>
      </w:r>
    </w:p>
    <w:p w:rsidR="006E7C2A" w:rsidRPr="006F7808" w:rsidRDefault="006E7C2A" w:rsidP="00D27522">
      <w:pPr>
        <w:pStyle w:val="NoSpacing"/>
        <w:ind w:firstLine="709"/>
        <w:jc w:val="both"/>
        <w:rPr>
          <w:sz w:val="24"/>
          <w:szCs w:val="24"/>
          <w:lang w:val="ro-RO"/>
        </w:rPr>
      </w:pPr>
      <w:r w:rsidRPr="006F7808">
        <w:rPr>
          <w:b/>
          <w:i/>
          <w:sz w:val="24"/>
          <w:szCs w:val="24"/>
          <w:lang w:val="ro-RO"/>
        </w:rPr>
        <w:t xml:space="preserve">Motorina </w:t>
      </w:r>
      <w:r w:rsidRPr="006F7808">
        <w:rPr>
          <w:sz w:val="24"/>
          <w:szCs w:val="24"/>
          <w:lang w:val="ro-RO"/>
        </w:rPr>
        <w:t>este un produs petrolier constituit din diferite fracţii medii de distilare în compoziţia căreia intră hidrocarburi parafinice, naftanice, aromatice şi mixte.</w:t>
      </w:r>
    </w:p>
    <w:p w:rsidR="006E7C2A" w:rsidRPr="006F7808" w:rsidRDefault="006E7C2A" w:rsidP="00D27522">
      <w:pPr>
        <w:pStyle w:val="NoSpacing"/>
        <w:ind w:firstLine="709"/>
        <w:jc w:val="both"/>
        <w:rPr>
          <w:sz w:val="24"/>
          <w:szCs w:val="24"/>
          <w:lang w:val="ro-RO"/>
        </w:rPr>
      </w:pPr>
      <w:r w:rsidRPr="006F7808">
        <w:rPr>
          <w:sz w:val="24"/>
          <w:szCs w:val="24"/>
          <w:lang w:val="ro-RO"/>
        </w:rPr>
        <w:t xml:space="preserve">Motorina, conform Fişei Tehnice de Securitate prezintă risc de inflamare, se aprinde uşor în contact cu suprafeţele încălzite, în contact cu scântei sau flăcări deschise. </w:t>
      </w:r>
    </w:p>
    <w:p w:rsidR="006E7C2A" w:rsidRPr="006F7808" w:rsidRDefault="006E7C2A" w:rsidP="00D27522">
      <w:pPr>
        <w:pStyle w:val="NoSpacing"/>
        <w:ind w:firstLine="709"/>
        <w:jc w:val="both"/>
        <w:rPr>
          <w:sz w:val="24"/>
          <w:szCs w:val="24"/>
          <w:lang w:val="ro-RO"/>
        </w:rPr>
      </w:pPr>
      <w:r w:rsidRPr="006F7808">
        <w:rPr>
          <w:sz w:val="24"/>
          <w:szCs w:val="24"/>
          <w:lang w:val="ro-RO"/>
        </w:rPr>
        <w:t>Formează amestecuri explozibile cu aerul, limitele de explozie fiind:</w:t>
      </w:r>
    </w:p>
    <w:p w:rsidR="006E7C2A" w:rsidRPr="006F7808" w:rsidRDefault="006E7C2A" w:rsidP="00D27522">
      <w:pPr>
        <w:pStyle w:val="NoSpacing"/>
        <w:ind w:firstLine="709"/>
        <w:jc w:val="both"/>
        <w:rPr>
          <w:sz w:val="24"/>
          <w:szCs w:val="24"/>
          <w:lang w:val="ro-RO"/>
        </w:rPr>
      </w:pPr>
      <w:r w:rsidRPr="006F7808">
        <w:rPr>
          <w:sz w:val="24"/>
          <w:szCs w:val="24"/>
          <w:lang w:val="ro-RO"/>
        </w:rPr>
        <w:t>inferioară, % vol. - 6,0;</w:t>
      </w:r>
    </w:p>
    <w:p w:rsidR="006E7C2A" w:rsidRPr="006F7808" w:rsidRDefault="006E7C2A" w:rsidP="00D27522">
      <w:pPr>
        <w:pStyle w:val="NoSpacing"/>
        <w:ind w:firstLine="709"/>
        <w:jc w:val="both"/>
        <w:rPr>
          <w:sz w:val="24"/>
          <w:szCs w:val="24"/>
          <w:lang w:val="ro-RO"/>
        </w:rPr>
      </w:pPr>
      <w:r w:rsidRPr="006F7808">
        <w:rPr>
          <w:sz w:val="24"/>
          <w:szCs w:val="24"/>
          <w:lang w:val="ro-RO"/>
        </w:rPr>
        <w:lastRenderedPageBreak/>
        <w:t>superioară, % vol. - 13,5.</w:t>
      </w:r>
      <w:r w:rsidRPr="006F7808">
        <w:rPr>
          <w:sz w:val="24"/>
          <w:szCs w:val="24"/>
          <w:lang w:val="ro-RO"/>
        </w:rPr>
        <w:tab/>
      </w:r>
    </w:p>
    <w:p w:rsidR="006E7C2A" w:rsidRPr="006F7808" w:rsidRDefault="006E7C2A" w:rsidP="00D27522">
      <w:pPr>
        <w:pStyle w:val="NoSpacing"/>
        <w:ind w:firstLine="709"/>
        <w:jc w:val="both"/>
        <w:rPr>
          <w:sz w:val="24"/>
          <w:szCs w:val="24"/>
          <w:lang w:val="ro-RO"/>
        </w:rPr>
      </w:pPr>
      <w:r w:rsidRPr="006F7808">
        <w:rPr>
          <w:sz w:val="24"/>
          <w:szCs w:val="24"/>
          <w:lang w:val="ro-RO"/>
        </w:rPr>
        <w:t>Normele Generale Române de Protecţia Muncii (ed. 2002) indică valori limită de expunere profesională de 700 mg/m</w:t>
      </w:r>
      <w:r w:rsidRPr="006F7808">
        <w:rPr>
          <w:sz w:val="24"/>
          <w:szCs w:val="24"/>
          <w:vertAlign w:val="superscript"/>
          <w:lang w:val="ro-RO"/>
        </w:rPr>
        <w:t>3</w:t>
      </w:r>
      <w:r w:rsidRPr="006F7808">
        <w:rPr>
          <w:sz w:val="24"/>
          <w:szCs w:val="24"/>
          <w:lang w:val="ro-RO"/>
        </w:rPr>
        <w:t xml:space="preserve"> pentru 8 ore, şi de 1000 mg/m</w:t>
      </w:r>
      <w:r w:rsidRPr="006F7808">
        <w:rPr>
          <w:sz w:val="24"/>
          <w:szCs w:val="24"/>
          <w:vertAlign w:val="superscript"/>
          <w:lang w:val="ro-RO"/>
        </w:rPr>
        <w:t>3</w:t>
      </w:r>
      <w:r w:rsidRPr="006F7808">
        <w:rPr>
          <w:sz w:val="24"/>
          <w:szCs w:val="24"/>
          <w:lang w:val="ro-RO"/>
        </w:rPr>
        <w:t xml:space="preserve"> pentru 15 minute. </w:t>
      </w:r>
    </w:p>
    <w:p w:rsidR="006E7C2A" w:rsidRPr="006F7808" w:rsidRDefault="006E7C2A" w:rsidP="00D27522">
      <w:pPr>
        <w:pStyle w:val="NoSpacing"/>
        <w:ind w:firstLine="709"/>
        <w:jc w:val="both"/>
        <w:rPr>
          <w:sz w:val="24"/>
          <w:szCs w:val="24"/>
          <w:lang w:val="ro-RO"/>
        </w:rPr>
      </w:pPr>
      <w:r w:rsidRPr="006F7808">
        <w:rPr>
          <w:sz w:val="24"/>
          <w:szCs w:val="24"/>
          <w:lang w:val="ro-RO"/>
        </w:rPr>
        <w:t>Este nocivă prin inhalare, literatura de specialitate indicând riscul ca motorina să favorizeze apariţia cancerului de piele.</w:t>
      </w:r>
    </w:p>
    <w:p w:rsidR="006E7C2A" w:rsidRPr="006F7808" w:rsidRDefault="006E7C2A" w:rsidP="00D27522">
      <w:pPr>
        <w:pStyle w:val="NoSpacing"/>
        <w:ind w:firstLine="709"/>
        <w:jc w:val="both"/>
        <w:rPr>
          <w:sz w:val="24"/>
          <w:szCs w:val="24"/>
          <w:lang w:val="ro-RO"/>
        </w:rPr>
      </w:pPr>
      <w:r w:rsidRPr="006F7808">
        <w:rPr>
          <w:sz w:val="24"/>
          <w:szCs w:val="24"/>
          <w:lang w:val="ro-RO"/>
        </w:rPr>
        <w:t>Pe amplasamentul exploatării nu vor fi</w:t>
      </w:r>
      <w:r w:rsidRPr="006F7808">
        <w:rPr>
          <w:b/>
          <w:i/>
          <w:sz w:val="24"/>
          <w:szCs w:val="24"/>
          <w:lang w:val="ro-RO"/>
        </w:rPr>
        <w:t xml:space="preserve"> </w:t>
      </w:r>
      <w:r w:rsidRPr="006F7808">
        <w:rPr>
          <w:sz w:val="24"/>
          <w:szCs w:val="24"/>
          <w:lang w:val="ro-RO"/>
        </w:rPr>
        <w:t>stocaţi combustibili, în nici un fel de rezervoare sau recipienţi.</w:t>
      </w:r>
    </w:p>
    <w:p w:rsidR="006E7C2A" w:rsidRPr="006F7808" w:rsidRDefault="006E7C2A" w:rsidP="00D27522">
      <w:pPr>
        <w:pStyle w:val="NoSpacing"/>
        <w:ind w:firstLine="709"/>
        <w:jc w:val="both"/>
        <w:rPr>
          <w:sz w:val="24"/>
          <w:szCs w:val="24"/>
          <w:lang w:val="ro-RO"/>
        </w:rPr>
      </w:pPr>
      <w:r w:rsidRPr="006F7808">
        <w:rPr>
          <w:sz w:val="24"/>
          <w:szCs w:val="24"/>
          <w:lang w:val="ro-RO"/>
        </w:rPr>
        <w:t>Mijloacele de transport vor fi alimentate cu motorină la staţiile PECO, iar utilajele staţionate în balastieră vor fi alimentate cu motorină zilnic, din bidoane metalice omologate aduse cu  basculanta.</w:t>
      </w:r>
    </w:p>
    <w:p w:rsidR="006E7C2A" w:rsidRPr="006F7808" w:rsidRDefault="006E7C2A" w:rsidP="00D27522">
      <w:pPr>
        <w:pStyle w:val="NoSpacing"/>
        <w:ind w:firstLine="709"/>
        <w:jc w:val="both"/>
        <w:rPr>
          <w:sz w:val="24"/>
          <w:szCs w:val="24"/>
          <w:lang w:val="ro-RO"/>
        </w:rPr>
      </w:pPr>
      <w:r w:rsidRPr="006F7808">
        <w:rPr>
          <w:sz w:val="24"/>
          <w:szCs w:val="24"/>
          <w:lang w:val="ro-RO"/>
        </w:rPr>
        <w:t>Se va acorda o atenţie sporită manevrării carburanţilor, nefiind permise scăpări accidentale, atât din considerente de protecţia mediului, cât şi economice.</w:t>
      </w:r>
    </w:p>
    <w:p w:rsidR="006E7C2A" w:rsidRPr="006F7808" w:rsidRDefault="006E7C2A" w:rsidP="00D27522">
      <w:pPr>
        <w:pStyle w:val="NoSpacing"/>
        <w:ind w:firstLine="709"/>
        <w:jc w:val="both"/>
        <w:rPr>
          <w:sz w:val="24"/>
          <w:szCs w:val="24"/>
          <w:lang w:val="ro-RO"/>
        </w:rPr>
      </w:pPr>
      <w:bookmarkStart w:id="92" w:name="_Toc338211940"/>
      <w:r w:rsidRPr="006F7808">
        <w:rPr>
          <w:rFonts w:eastAsia="SimSun"/>
          <w:b/>
          <w:i/>
          <w:sz w:val="24"/>
          <w:szCs w:val="24"/>
          <w:lang w:val="ro-RO" w:eastAsia="zh-CN"/>
        </w:rPr>
        <w:t>Uleiuri minerale</w:t>
      </w:r>
      <w:r w:rsidRPr="006F7808">
        <w:rPr>
          <w:rFonts w:eastAsia="SimSun"/>
          <w:i/>
          <w:sz w:val="24"/>
          <w:szCs w:val="24"/>
          <w:lang w:val="ro-RO" w:eastAsia="zh-CN"/>
        </w:rPr>
        <w:t xml:space="preserve"> - </w:t>
      </w:r>
      <w:r w:rsidRPr="006F7808">
        <w:rPr>
          <w:rFonts w:eastAsia="SimSun"/>
          <w:sz w:val="24"/>
          <w:szCs w:val="24"/>
          <w:lang w:val="ro-RO" w:eastAsia="zh-CN"/>
        </w:rPr>
        <w:t>p</w:t>
      </w:r>
      <w:r w:rsidRPr="006F7808">
        <w:rPr>
          <w:sz w:val="24"/>
          <w:szCs w:val="24"/>
          <w:lang w:val="ro-RO"/>
        </w:rPr>
        <w:t>e amplasamentul proiectului supus analizei nu vor fi</w:t>
      </w:r>
      <w:r w:rsidRPr="006F7808">
        <w:rPr>
          <w:b/>
          <w:i/>
          <w:sz w:val="24"/>
          <w:szCs w:val="24"/>
          <w:lang w:val="ro-RO"/>
        </w:rPr>
        <w:t xml:space="preserve"> </w:t>
      </w:r>
      <w:r w:rsidRPr="006F7808">
        <w:rPr>
          <w:sz w:val="24"/>
          <w:szCs w:val="24"/>
          <w:lang w:val="ro-RO"/>
        </w:rPr>
        <w:t>stocaţi lubrifianţi, în nici un fel de recipienţi.</w:t>
      </w:r>
      <w:bookmarkEnd w:id="92"/>
    </w:p>
    <w:p w:rsidR="006E7C2A" w:rsidRPr="006F7808" w:rsidRDefault="006E7C2A" w:rsidP="00D27522">
      <w:pPr>
        <w:pStyle w:val="NoSpacing"/>
        <w:ind w:firstLine="709"/>
        <w:jc w:val="both"/>
        <w:rPr>
          <w:rFonts w:eastAsia="SimSun"/>
          <w:sz w:val="24"/>
          <w:szCs w:val="24"/>
          <w:lang w:val="ro-RO" w:eastAsia="zh-CN"/>
        </w:rPr>
      </w:pPr>
      <w:r w:rsidRPr="006F7808">
        <w:rPr>
          <w:rFonts w:eastAsia="SimSun"/>
          <w:sz w:val="24"/>
          <w:szCs w:val="24"/>
          <w:lang w:val="ro-RO" w:eastAsia="zh-CN"/>
        </w:rPr>
        <w:t xml:space="preserve">Schimburile de ulei la mijloacele auto se va face în unităţi de profil autorizate  d.p.d.v. al protecţiei mediului să achiziţioneze acest tip de deşeu. </w:t>
      </w:r>
    </w:p>
    <w:p w:rsidR="006E7C2A" w:rsidRPr="006F7808" w:rsidRDefault="006E7C2A" w:rsidP="00D27522">
      <w:pPr>
        <w:pStyle w:val="NoSpacing"/>
        <w:ind w:firstLine="709"/>
        <w:jc w:val="both"/>
        <w:rPr>
          <w:rFonts w:eastAsia="SimSun"/>
          <w:sz w:val="24"/>
          <w:szCs w:val="24"/>
          <w:u w:val="single"/>
          <w:lang w:val="ro-RO" w:eastAsia="zh-CN"/>
        </w:rPr>
      </w:pPr>
      <w:bookmarkStart w:id="93" w:name="_Toc338211941"/>
      <w:r w:rsidRPr="006F7808">
        <w:rPr>
          <w:rFonts w:eastAsia="SimSun"/>
          <w:sz w:val="24"/>
          <w:szCs w:val="24"/>
          <w:lang w:val="ro-RO" w:eastAsia="zh-CN"/>
        </w:rPr>
        <w:t>Uleiurile uzate fac parte din categoria deşeurilor</w:t>
      </w:r>
      <w:r w:rsidRPr="006F7808">
        <w:rPr>
          <w:rFonts w:eastAsia="SimSun"/>
          <w:i/>
          <w:sz w:val="24"/>
          <w:szCs w:val="24"/>
          <w:lang w:val="ro-RO" w:eastAsia="zh-CN"/>
        </w:rPr>
        <w:t xml:space="preserve"> </w:t>
      </w:r>
      <w:r w:rsidRPr="006F7808">
        <w:rPr>
          <w:rFonts w:eastAsia="SimSun"/>
          <w:sz w:val="24"/>
          <w:szCs w:val="24"/>
          <w:lang w:val="ro-RO" w:eastAsia="zh-CN"/>
        </w:rPr>
        <w:t xml:space="preserve">periculoase - cod - </w:t>
      </w:r>
      <w:r w:rsidRPr="006F7808">
        <w:rPr>
          <w:sz w:val="24"/>
          <w:szCs w:val="24"/>
          <w:lang w:val="ro-RO"/>
        </w:rPr>
        <w:t xml:space="preserve"> 13 02 05*  Uleiuri minerale neclorurate de motor, de transmisie şi de ungere.</w:t>
      </w:r>
      <w:bookmarkEnd w:id="93"/>
    </w:p>
    <w:p w:rsidR="006E7C2A" w:rsidRPr="006F7808" w:rsidRDefault="006E7C2A" w:rsidP="00D27522">
      <w:pPr>
        <w:pStyle w:val="NoSpacing"/>
        <w:ind w:firstLine="709"/>
        <w:jc w:val="both"/>
        <w:rPr>
          <w:rFonts w:eastAsia="SimSun"/>
          <w:sz w:val="24"/>
          <w:szCs w:val="24"/>
          <w:lang w:val="ro-RO" w:eastAsia="zh-CN"/>
        </w:rPr>
      </w:pPr>
      <w:r w:rsidRPr="006F7808">
        <w:rPr>
          <w:rFonts w:eastAsia="SimSun"/>
          <w:sz w:val="24"/>
          <w:szCs w:val="24"/>
          <w:lang w:val="ro-RO" w:eastAsia="zh-CN"/>
        </w:rPr>
        <w:t>Uleiul uzat rezultat ca urmare a schimbului de ulei la utilaje va fi colectat într-un recipient metalic şi predat unui operator economic care este autorizat d.p.d.v. al protecţiei mediului să achiziţioneze acest tip de deşeu.  Schimbul de ulei la utilaje se va face pe o suprafaţă impermeabilizată, fără a afecta solul, apele de suprafaţă sau freatice.</w:t>
      </w:r>
    </w:p>
    <w:p w:rsidR="006E7C2A" w:rsidRPr="006F7808" w:rsidRDefault="006E7C2A" w:rsidP="00D27522">
      <w:pPr>
        <w:pStyle w:val="NoSpacing"/>
        <w:ind w:firstLine="709"/>
        <w:jc w:val="both"/>
        <w:rPr>
          <w:sz w:val="24"/>
          <w:szCs w:val="24"/>
          <w:lang w:val="ro-RO"/>
        </w:rPr>
      </w:pPr>
      <w:r w:rsidRPr="006F7808">
        <w:rPr>
          <w:rFonts w:eastAsia="SimSun"/>
          <w:sz w:val="24"/>
          <w:szCs w:val="24"/>
          <w:lang w:val="ro-RO" w:eastAsia="zh-CN"/>
        </w:rPr>
        <w:t>Conform legislaţiei în domeniu, g</w:t>
      </w:r>
      <w:r w:rsidRPr="006F7808">
        <w:rPr>
          <w:sz w:val="24"/>
          <w:szCs w:val="24"/>
          <w:lang w:val="ro-RO"/>
        </w:rPr>
        <w:t xml:space="preserve">eneratorii de uleiuri uzate au următoarele obligaţii: </w:t>
      </w:r>
    </w:p>
    <w:p w:rsidR="006E7C2A" w:rsidRPr="006F7808" w:rsidRDefault="006E7C2A" w:rsidP="0000789E">
      <w:pPr>
        <w:pStyle w:val="NoSpacing"/>
        <w:numPr>
          <w:ilvl w:val="0"/>
          <w:numId w:val="38"/>
        </w:numPr>
        <w:jc w:val="both"/>
        <w:rPr>
          <w:sz w:val="24"/>
          <w:szCs w:val="24"/>
          <w:lang w:val="ro-RO"/>
        </w:rPr>
      </w:pPr>
      <w:r w:rsidRPr="006F7808">
        <w:rPr>
          <w:sz w:val="24"/>
          <w:szCs w:val="24"/>
          <w:lang w:val="ro-RO"/>
        </w:rPr>
        <w:t>să asigure colectarea separată a întregii cantităţi de uleiuri uzate generate şi stocarea corespunzătoare până la predare;</w:t>
      </w:r>
    </w:p>
    <w:p w:rsidR="006E7C2A" w:rsidRPr="006F7808" w:rsidRDefault="006E7C2A" w:rsidP="0000789E">
      <w:pPr>
        <w:pStyle w:val="NoSpacing"/>
        <w:numPr>
          <w:ilvl w:val="0"/>
          <w:numId w:val="38"/>
        </w:numPr>
        <w:jc w:val="both"/>
        <w:rPr>
          <w:sz w:val="24"/>
          <w:szCs w:val="24"/>
          <w:lang w:val="ro-RO"/>
        </w:rPr>
      </w:pPr>
      <w:r w:rsidRPr="006F7808">
        <w:rPr>
          <w:sz w:val="24"/>
          <w:szCs w:val="24"/>
          <w:lang w:val="ro-RO"/>
        </w:rPr>
        <w:t>să asigure predarea uleiurilor uzate operatorilor economici autorizaţi să desfăşoare activităţi de colectare, valorificare şi/sau de eliminare;</w:t>
      </w:r>
    </w:p>
    <w:p w:rsidR="006E7C2A" w:rsidRPr="006F7808" w:rsidRDefault="006E7C2A" w:rsidP="0000789E">
      <w:pPr>
        <w:pStyle w:val="NoSpacing"/>
        <w:numPr>
          <w:ilvl w:val="0"/>
          <w:numId w:val="38"/>
        </w:numPr>
        <w:jc w:val="both"/>
        <w:rPr>
          <w:sz w:val="24"/>
          <w:szCs w:val="24"/>
          <w:lang w:val="ro-RO"/>
        </w:rPr>
      </w:pPr>
      <w:r w:rsidRPr="006F7808">
        <w:rPr>
          <w:sz w:val="24"/>
          <w:szCs w:val="24"/>
          <w:lang w:val="ro-RO"/>
        </w:rPr>
        <w:t>să livreze uleiurile uzate însoţite de declaraţii pe propria răspundere, operatorilor economici autorizaţi să desfăşoare activităţi de colectare, valorificare şi/sau de eliminare a uleiurilor uzate;</w:t>
      </w:r>
    </w:p>
    <w:p w:rsidR="006E7C2A" w:rsidRPr="006F7808" w:rsidRDefault="006E7C2A" w:rsidP="0000789E">
      <w:pPr>
        <w:pStyle w:val="NoSpacing"/>
        <w:numPr>
          <w:ilvl w:val="0"/>
          <w:numId w:val="38"/>
        </w:numPr>
        <w:jc w:val="both"/>
        <w:rPr>
          <w:sz w:val="24"/>
          <w:szCs w:val="24"/>
          <w:lang w:val="ro-RO"/>
        </w:rPr>
      </w:pPr>
      <w:r w:rsidRPr="006F7808">
        <w:rPr>
          <w:sz w:val="24"/>
          <w:szCs w:val="24"/>
          <w:lang w:val="ro-RO"/>
        </w:rPr>
        <w:t>să păstreze evidenţa privind cantitatea, provenienţa, localizarea şi înregistrarea stocării şi predării uleiurilor uzate;</w:t>
      </w:r>
    </w:p>
    <w:p w:rsidR="00322BF2" w:rsidRPr="006F7808" w:rsidRDefault="006E7C2A" w:rsidP="0000789E">
      <w:pPr>
        <w:pStyle w:val="NoSpacing"/>
        <w:numPr>
          <w:ilvl w:val="0"/>
          <w:numId w:val="38"/>
        </w:numPr>
        <w:jc w:val="both"/>
        <w:rPr>
          <w:sz w:val="24"/>
          <w:szCs w:val="24"/>
          <w:lang w:val="ro-RO"/>
        </w:rPr>
      </w:pPr>
      <w:r w:rsidRPr="006F7808">
        <w:rPr>
          <w:sz w:val="24"/>
          <w:szCs w:val="24"/>
          <w:lang w:val="ro-RO"/>
        </w:rPr>
        <w:t>să raporteze semestrial şi la solicitarea expresă a autorităţilor publice teritoriale pentru protecţia mediului competente, informaţiile solicitate.</w:t>
      </w:r>
    </w:p>
    <w:p w:rsidR="006E7C2A" w:rsidRPr="006F7808" w:rsidRDefault="006E7C2A" w:rsidP="00D27522">
      <w:pPr>
        <w:pStyle w:val="NoSpacing"/>
        <w:ind w:firstLine="709"/>
        <w:jc w:val="both"/>
        <w:rPr>
          <w:i/>
          <w:sz w:val="24"/>
          <w:szCs w:val="24"/>
          <w:lang w:val="ro-RO"/>
        </w:rPr>
      </w:pPr>
      <w:r w:rsidRPr="006F7808">
        <w:rPr>
          <w:i/>
          <w:sz w:val="24"/>
          <w:szCs w:val="24"/>
          <w:lang w:val="ro-RO"/>
        </w:rPr>
        <w:t>Este interzisă:</w:t>
      </w:r>
    </w:p>
    <w:p w:rsidR="006E7C2A" w:rsidRPr="006F7808" w:rsidRDefault="006E7C2A" w:rsidP="0000789E">
      <w:pPr>
        <w:pStyle w:val="NoSpacing"/>
        <w:numPr>
          <w:ilvl w:val="0"/>
          <w:numId w:val="37"/>
        </w:numPr>
        <w:jc w:val="both"/>
        <w:rPr>
          <w:sz w:val="24"/>
          <w:szCs w:val="24"/>
          <w:lang w:val="ro-RO"/>
        </w:rPr>
      </w:pPr>
      <w:r w:rsidRPr="006F7808">
        <w:rPr>
          <w:sz w:val="24"/>
          <w:szCs w:val="24"/>
          <w:lang w:val="ro-RO"/>
        </w:rPr>
        <w:t>deversarea uleiurilor uzate în apele de suprafaţă, apele subterane şi în sistemele de canalizare;</w:t>
      </w:r>
    </w:p>
    <w:p w:rsidR="006E7C2A" w:rsidRPr="006F7808" w:rsidRDefault="006E7C2A" w:rsidP="0000789E">
      <w:pPr>
        <w:pStyle w:val="NoSpacing"/>
        <w:numPr>
          <w:ilvl w:val="0"/>
          <w:numId w:val="37"/>
        </w:numPr>
        <w:jc w:val="both"/>
        <w:rPr>
          <w:sz w:val="24"/>
          <w:szCs w:val="24"/>
          <w:lang w:val="ro-RO"/>
        </w:rPr>
      </w:pPr>
      <w:r w:rsidRPr="006F7808">
        <w:rPr>
          <w:sz w:val="24"/>
          <w:szCs w:val="24"/>
          <w:lang w:val="ro-RO"/>
        </w:rPr>
        <w:t>evacuarea pe sol sau depozitarea în condiţii necorespunzătoare a uleiurilor uzate, precum şi abandonarea reziduurilor rezultate din valorificarea şi incinerarea acestora;</w:t>
      </w:r>
    </w:p>
    <w:p w:rsidR="006E7C2A" w:rsidRPr="006F7808" w:rsidRDefault="006E7C2A" w:rsidP="0000789E">
      <w:pPr>
        <w:pStyle w:val="NoSpacing"/>
        <w:numPr>
          <w:ilvl w:val="0"/>
          <w:numId w:val="37"/>
        </w:numPr>
        <w:jc w:val="both"/>
        <w:rPr>
          <w:sz w:val="24"/>
          <w:szCs w:val="24"/>
          <w:lang w:val="ro-RO"/>
        </w:rPr>
      </w:pPr>
      <w:r w:rsidRPr="006F7808">
        <w:rPr>
          <w:sz w:val="24"/>
          <w:szCs w:val="24"/>
          <w:lang w:val="ro-RO"/>
        </w:rPr>
        <w:t>valorificarea şi incinerarea uleiurilor uzate prin metode care generează poluare peste valorile limită admise de legislaţia în vigoare;</w:t>
      </w:r>
    </w:p>
    <w:p w:rsidR="006E7C2A" w:rsidRPr="006F7808" w:rsidRDefault="006E7C2A" w:rsidP="0000789E">
      <w:pPr>
        <w:pStyle w:val="NoSpacing"/>
        <w:numPr>
          <w:ilvl w:val="0"/>
          <w:numId w:val="37"/>
        </w:numPr>
        <w:jc w:val="both"/>
        <w:rPr>
          <w:sz w:val="24"/>
          <w:szCs w:val="24"/>
          <w:lang w:val="ro-RO"/>
        </w:rPr>
      </w:pPr>
      <w:r w:rsidRPr="006F7808">
        <w:rPr>
          <w:sz w:val="24"/>
          <w:szCs w:val="24"/>
          <w:lang w:val="ro-RO"/>
        </w:rPr>
        <w:t>amestecarea diferitelor categorii de uleiuri uzate cu alte tipuri de uleiuri conţinând bifenili policloruraţi sau alţi compuşi similari şi/sau cu alte tipuri de substanţe şi preparate chimice periculoase;</w:t>
      </w:r>
    </w:p>
    <w:p w:rsidR="006E7C2A" w:rsidRPr="006F7808" w:rsidRDefault="006E7C2A" w:rsidP="0000789E">
      <w:pPr>
        <w:pStyle w:val="NoSpacing"/>
        <w:numPr>
          <w:ilvl w:val="0"/>
          <w:numId w:val="37"/>
        </w:numPr>
        <w:jc w:val="both"/>
        <w:rPr>
          <w:sz w:val="24"/>
          <w:szCs w:val="24"/>
          <w:lang w:val="ro-RO"/>
        </w:rPr>
      </w:pPr>
      <w:r w:rsidRPr="006F7808">
        <w:rPr>
          <w:sz w:val="24"/>
          <w:szCs w:val="24"/>
          <w:lang w:val="ro-RO"/>
        </w:rPr>
        <w:lastRenderedPageBreak/>
        <w:t>amestecarea uleiurilor uzate cu motorina, ulei de piroliză, ulei nerafinat tip P3, solvenţi, combustibil tip P şi reziduuri petroliere, şi utilizarea acestui amestec drept carburant;</w:t>
      </w:r>
    </w:p>
    <w:p w:rsidR="006E7C2A" w:rsidRPr="006F7808" w:rsidRDefault="006E7C2A" w:rsidP="0000789E">
      <w:pPr>
        <w:pStyle w:val="NoSpacing"/>
        <w:numPr>
          <w:ilvl w:val="0"/>
          <w:numId w:val="37"/>
        </w:numPr>
        <w:jc w:val="both"/>
        <w:rPr>
          <w:sz w:val="24"/>
          <w:szCs w:val="24"/>
          <w:lang w:val="ro-RO"/>
        </w:rPr>
      </w:pPr>
      <w:r w:rsidRPr="006F7808">
        <w:rPr>
          <w:sz w:val="24"/>
          <w:szCs w:val="24"/>
          <w:lang w:val="ro-RO"/>
        </w:rPr>
        <w:t xml:space="preserve">amestecarea uleiurilor uzate cu alte substanţe care impurifică uleiurile; </w:t>
      </w:r>
    </w:p>
    <w:p w:rsidR="006E7C2A" w:rsidRPr="006F7808" w:rsidRDefault="006E7C2A" w:rsidP="0000789E">
      <w:pPr>
        <w:pStyle w:val="NoSpacing"/>
        <w:numPr>
          <w:ilvl w:val="0"/>
          <w:numId w:val="37"/>
        </w:numPr>
        <w:jc w:val="both"/>
        <w:rPr>
          <w:sz w:val="24"/>
          <w:szCs w:val="24"/>
          <w:lang w:val="ro-RO"/>
        </w:rPr>
      </w:pPr>
      <w:r w:rsidRPr="006F7808">
        <w:rPr>
          <w:sz w:val="24"/>
          <w:szCs w:val="24"/>
          <w:lang w:val="ro-RO"/>
        </w:rPr>
        <w:t xml:space="preserve">incinerarea uleiurilor uzate în alte instalaţii decât cele prevăzute în </w:t>
      </w:r>
      <w:r w:rsidRPr="006F7808">
        <w:rPr>
          <w:i/>
          <w:sz w:val="24"/>
          <w:szCs w:val="24"/>
          <w:lang w:val="ro-RO"/>
        </w:rPr>
        <w:t>HG nr. 128/2002</w:t>
      </w:r>
      <w:r w:rsidRPr="006F7808">
        <w:rPr>
          <w:sz w:val="24"/>
          <w:szCs w:val="24"/>
          <w:lang w:val="ro-RO"/>
        </w:rPr>
        <w:t xml:space="preserve"> privind incinerarea deşeurilor, cu modificările şi completările ulterioare;</w:t>
      </w:r>
    </w:p>
    <w:p w:rsidR="006E7C2A" w:rsidRPr="006F7808" w:rsidRDefault="006E7C2A" w:rsidP="0000789E">
      <w:pPr>
        <w:pStyle w:val="NoSpacing"/>
        <w:numPr>
          <w:ilvl w:val="0"/>
          <w:numId w:val="37"/>
        </w:numPr>
        <w:jc w:val="both"/>
        <w:rPr>
          <w:sz w:val="24"/>
          <w:szCs w:val="24"/>
          <w:lang w:val="ro-RO"/>
        </w:rPr>
      </w:pPr>
      <w:r w:rsidRPr="006F7808">
        <w:rPr>
          <w:sz w:val="24"/>
          <w:szCs w:val="24"/>
          <w:lang w:val="ro-RO"/>
        </w:rPr>
        <w:t>colectarea, stocarea şi transportul uleiurilor uzate în comun cu alte tipuri de deşeuri;</w:t>
      </w:r>
    </w:p>
    <w:p w:rsidR="006E7C2A" w:rsidRPr="006F7808" w:rsidRDefault="006E7C2A" w:rsidP="0000789E">
      <w:pPr>
        <w:pStyle w:val="NoSpacing"/>
        <w:numPr>
          <w:ilvl w:val="0"/>
          <w:numId w:val="37"/>
        </w:numPr>
        <w:jc w:val="both"/>
        <w:rPr>
          <w:sz w:val="24"/>
          <w:szCs w:val="24"/>
          <w:lang w:val="ro-RO"/>
        </w:rPr>
      </w:pPr>
      <w:r w:rsidRPr="006F7808">
        <w:rPr>
          <w:sz w:val="24"/>
          <w:szCs w:val="24"/>
          <w:lang w:val="ro-RO"/>
        </w:rPr>
        <w:t xml:space="preserve">utilizarea uleiurilor uzate ca agent de impregnare a materialelor. </w:t>
      </w:r>
    </w:p>
    <w:p w:rsidR="002F5FCC" w:rsidRPr="006F7808" w:rsidRDefault="002F5FCC" w:rsidP="00D27522">
      <w:pPr>
        <w:pStyle w:val="NoSpacing"/>
        <w:ind w:firstLine="709"/>
        <w:jc w:val="both"/>
        <w:rPr>
          <w:rFonts w:eastAsia="SimSun"/>
          <w:i/>
          <w:sz w:val="24"/>
          <w:szCs w:val="24"/>
          <w:lang w:val="ro-RO" w:eastAsia="zh-CN"/>
        </w:rPr>
      </w:pPr>
    </w:p>
    <w:p w:rsidR="006E7C2A" w:rsidRPr="006F7808" w:rsidRDefault="006E7C2A" w:rsidP="00D27522">
      <w:pPr>
        <w:pStyle w:val="NoSpacing"/>
        <w:ind w:firstLine="709"/>
        <w:jc w:val="both"/>
        <w:rPr>
          <w:b/>
          <w:sz w:val="24"/>
          <w:szCs w:val="24"/>
          <w:lang w:val="ro-RO"/>
        </w:rPr>
      </w:pPr>
      <w:r w:rsidRPr="006F7808">
        <w:rPr>
          <w:rFonts w:eastAsia="SimSun"/>
          <w:i/>
          <w:sz w:val="24"/>
          <w:szCs w:val="24"/>
          <w:lang w:val="ro-RO" w:eastAsia="zh-CN"/>
        </w:rPr>
        <w:t xml:space="preserve">Schimbarea </w:t>
      </w:r>
      <w:r w:rsidRPr="006F7808">
        <w:rPr>
          <w:rFonts w:eastAsia="SimSun"/>
          <w:i/>
          <w:sz w:val="24"/>
          <w:szCs w:val="24"/>
          <w:u w:val="single"/>
          <w:lang w:val="ro-RO" w:eastAsia="zh-CN"/>
        </w:rPr>
        <w:t>acumulatorilor auto</w:t>
      </w:r>
      <w:r w:rsidRPr="006F7808">
        <w:rPr>
          <w:rFonts w:eastAsia="SimSun"/>
          <w:i/>
          <w:sz w:val="24"/>
          <w:szCs w:val="24"/>
          <w:lang w:val="ro-RO" w:eastAsia="zh-CN"/>
        </w:rPr>
        <w:t xml:space="preserve"> se va face numai la unităţi specializate, de profil. </w:t>
      </w:r>
    </w:p>
    <w:p w:rsidR="006E7C2A" w:rsidRPr="006F7808" w:rsidRDefault="006E7C2A" w:rsidP="00D27522">
      <w:pPr>
        <w:pStyle w:val="NoSpacing"/>
        <w:ind w:firstLine="709"/>
        <w:jc w:val="both"/>
        <w:rPr>
          <w:sz w:val="24"/>
          <w:szCs w:val="24"/>
          <w:lang w:val="ro-RO"/>
        </w:rPr>
      </w:pPr>
      <w:r w:rsidRPr="006F7808">
        <w:rPr>
          <w:rFonts w:eastAsia="SimSun"/>
          <w:sz w:val="24"/>
          <w:szCs w:val="24"/>
          <w:lang w:val="ro-RO" w:eastAsia="zh-CN"/>
        </w:rPr>
        <w:t>Aceste deşeuri fac parte din categoria deşeurilor</w:t>
      </w:r>
      <w:r w:rsidRPr="006F7808">
        <w:rPr>
          <w:rFonts w:eastAsia="SimSun"/>
          <w:i/>
          <w:sz w:val="24"/>
          <w:szCs w:val="24"/>
          <w:lang w:val="ro-RO" w:eastAsia="zh-CN"/>
        </w:rPr>
        <w:t xml:space="preserve"> </w:t>
      </w:r>
      <w:r w:rsidRPr="006F7808">
        <w:rPr>
          <w:rFonts w:eastAsia="SimSun"/>
          <w:sz w:val="24"/>
          <w:szCs w:val="24"/>
          <w:lang w:val="ro-RO" w:eastAsia="zh-CN"/>
        </w:rPr>
        <w:t xml:space="preserve">periculoase - cod - </w:t>
      </w:r>
      <w:r w:rsidRPr="006F7808">
        <w:rPr>
          <w:sz w:val="24"/>
          <w:szCs w:val="24"/>
          <w:lang w:val="ro-RO"/>
        </w:rPr>
        <w:t xml:space="preserve"> 16 06 01* Baterii şi acumulatori.</w:t>
      </w:r>
    </w:p>
    <w:p w:rsidR="006E7C2A" w:rsidRPr="006F7808" w:rsidRDefault="006E7C2A" w:rsidP="00D27522">
      <w:pPr>
        <w:pStyle w:val="NoSpacing"/>
        <w:ind w:firstLine="709"/>
        <w:jc w:val="both"/>
        <w:rPr>
          <w:bCs/>
          <w:sz w:val="24"/>
          <w:szCs w:val="24"/>
          <w:lang w:val="ro-RO"/>
        </w:rPr>
      </w:pPr>
      <w:r w:rsidRPr="006F7808">
        <w:rPr>
          <w:bCs/>
          <w:sz w:val="24"/>
          <w:szCs w:val="24"/>
          <w:lang w:val="ro-RO"/>
        </w:rPr>
        <w:t xml:space="preserve">Modul de gestionare a </w:t>
      </w:r>
      <w:r w:rsidRPr="006F7808">
        <w:rPr>
          <w:rStyle w:val="do1"/>
          <w:b w:val="0"/>
          <w:sz w:val="24"/>
          <w:szCs w:val="24"/>
          <w:lang w:val="ro-RO"/>
        </w:rPr>
        <w:t xml:space="preserve">deşeurilor de baterii şi acumulatori </w:t>
      </w:r>
      <w:r w:rsidRPr="006F7808">
        <w:rPr>
          <w:bCs/>
          <w:sz w:val="24"/>
          <w:szCs w:val="24"/>
          <w:lang w:val="ro-RO"/>
        </w:rPr>
        <w:t xml:space="preserve">este reglementat de </w:t>
      </w:r>
      <w:r w:rsidRPr="006F7808">
        <w:rPr>
          <w:rStyle w:val="do1"/>
          <w:b w:val="0"/>
          <w:sz w:val="24"/>
          <w:szCs w:val="24"/>
          <w:lang w:val="ro-RO"/>
        </w:rPr>
        <w:t>HG nr. 1132 din 18 septembrie 2008 privind regimul bateriilor şi acumulatorilor şi al deşeurilor de baterii şi acumulatori.</w:t>
      </w:r>
    </w:p>
    <w:p w:rsidR="00916D85" w:rsidRPr="006F7808" w:rsidRDefault="001733EE" w:rsidP="00B07C1C">
      <w:pPr>
        <w:pStyle w:val="Heading2"/>
      </w:pPr>
      <w:r w:rsidRPr="006F7808">
        <w:t xml:space="preserve"> </w:t>
      </w:r>
      <w:bookmarkStart w:id="94" w:name="_Toc357503391"/>
      <w:bookmarkStart w:id="95" w:name="_Toc365886944"/>
      <w:bookmarkStart w:id="96" w:name="_Toc16093408"/>
      <w:r w:rsidR="00916D85" w:rsidRPr="006F7808">
        <w:t>I.7. Cerinţele legate de utilizarea terenului necesare pentru execuţia proiectului:</w:t>
      </w:r>
      <w:bookmarkEnd w:id="94"/>
      <w:bookmarkEnd w:id="95"/>
      <w:bookmarkEnd w:id="96"/>
    </w:p>
    <w:p w:rsidR="00C34C7A" w:rsidRPr="006F7808" w:rsidRDefault="00C34C7A" w:rsidP="00C34C7A">
      <w:pPr>
        <w:rPr>
          <w:lang w:val="ro-RO" w:eastAsia="ro-RO"/>
        </w:rPr>
      </w:pPr>
    </w:p>
    <w:p w:rsidR="001D7BE4" w:rsidRPr="006F7808" w:rsidRDefault="001D7BE4" w:rsidP="009C02A8">
      <w:pPr>
        <w:pStyle w:val="Heading3"/>
      </w:pPr>
      <w:bookmarkStart w:id="97" w:name="_Toc357503392"/>
      <w:bookmarkStart w:id="98" w:name="_Toc365886945"/>
      <w:bookmarkStart w:id="99" w:name="_Toc16093409"/>
      <w:r w:rsidRPr="006F7808">
        <w:t>I.</w:t>
      </w:r>
      <w:r w:rsidR="00D753B9" w:rsidRPr="006F7808">
        <w:t>7</w:t>
      </w:r>
      <w:r w:rsidRPr="006F7808">
        <w:t>.a. C</w:t>
      </w:r>
      <w:r w:rsidR="001733EE" w:rsidRPr="006F7808">
        <w:t>ategoria de folosinţă a terenului</w:t>
      </w:r>
      <w:r w:rsidRPr="006F7808">
        <w:t>:</w:t>
      </w:r>
      <w:bookmarkEnd w:id="97"/>
      <w:bookmarkEnd w:id="98"/>
      <w:bookmarkEnd w:id="99"/>
    </w:p>
    <w:p w:rsidR="001D7BE4" w:rsidRPr="006F7808" w:rsidRDefault="001D7BE4" w:rsidP="001D7BE4">
      <w:pPr>
        <w:pStyle w:val="NoSpacing"/>
        <w:ind w:firstLine="720"/>
        <w:jc w:val="both"/>
        <w:rPr>
          <w:b/>
          <w:sz w:val="24"/>
          <w:szCs w:val="24"/>
          <w:lang w:val="ro-RO" w:eastAsia="ro-RO"/>
        </w:rPr>
      </w:pPr>
    </w:p>
    <w:p w:rsidR="00FD2402" w:rsidRPr="006F7808" w:rsidRDefault="00166EB7" w:rsidP="00BA7DF7">
      <w:pPr>
        <w:pStyle w:val="NoSpacing"/>
        <w:ind w:firstLine="567"/>
        <w:jc w:val="both"/>
        <w:rPr>
          <w:b/>
          <w:sz w:val="24"/>
          <w:szCs w:val="24"/>
          <w:lang w:val="ro-RO"/>
        </w:rPr>
      </w:pPr>
      <w:r w:rsidRPr="006F7808">
        <w:rPr>
          <w:b/>
          <w:sz w:val="24"/>
          <w:szCs w:val="24"/>
          <w:lang w:val="ro-RO"/>
        </w:rPr>
        <w:t>Pentru realizarea investiţiei s-a obţinut Certificat</w:t>
      </w:r>
      <w:r w:rsidR="00D27522" w:rsidRPr="006F7808">
        <w:rPr>
          <w:b/>
          <w:sz w:val="24"/>
          <w:szCs w:val="24"/>
          <w:lang w:val="ro-RO"/>
        </w:rPr>
        <w:t>ele de Urbanism</w:t>
      </w:r>
      <w:r w:rsidR="0072742E" w:rsidRPr="006F7808">
        <w:rPr>
          <w:b/>
          <w:sz w:val="24"/>
          <w:szCs w:val="24"/>
          <w:lang w:val="ro-RO"/>
        </w:rPr>
        <w:t xml:space="preserve">, </w:t>
      </w:r>
      <w:r w:rsidRPr="006F7808">
        <w:rPr>
          <w:b/>
          <w:sz w:val="24"/>
          <w:szCs w:val="24"/>
          <w:lang w:val="ro-RO"/>
        </w:rPr>
        <w:t>anexat documenatiei de obtinere a avizelui/acordului de mediu.</w:t>
      </w:r>
    </w:p>
    <w:p w:rsidR="0046440F" w:rsidRPr="006F7808" w:rsidRDefault="0046440F" w:rsidP="00BA7DF7">
      <w:pPr>
        <w:pStyle w:val="NoSpacing"/>
        <w:ind w:firstLine="567"/>
        <w:jc w:val="both"/>
        <w:rPr>
          <w:b/>
          <w:sz w:val="24"/>
          <w:szCs w:val="24"/>
          <w:lang w:val="ro-RO"/>
        </w:rPr>
      </w:pPr>
    </w:p>
    <w:p w:rsidR="0046440F" w:rsidRPr="006F7808" w:rsidRDefault="0046440F" w:rsidP="0046440F">
      <w:pPr>
        <w:pStyle w:val="Frspaiere"/>
        <w:ind w:firstLine="720"/>
        <w:jc w:val="both"/>
        <w:rPr>
          <w:b/>
          <w:szCs w:val="24"/>
        </w:rPr>
      </w:pPr>
      <w:r w:rsidRPr="006F7808">
        <w:rPr>
          <w:b/>
          <w:szCs w:val="24"/>
        </w:rPr>
        <w:t xml:space="preserve">- CERTIFICATULUI DE URBANISM nr. 31/19.06.2019 emis Primaria Comunei ION CREANGĂ, jud. Neamţ </w:t>
      </w:r>
    </w:p>
    <w:p w:rsidR="0046440F" w:rsidRPr="006F7808" w:rsidRDefault="0046440F" w:rsidP="0046440F">
      <w:pPr>
        <w:pStyle w:val="Frspaiere"/>
        <w:ind w:firstLine="720"/>
        <w:jc w:val="both"/>
        <w:rPr>
          <w:b/>
          <w:szCs w:val="24"/>
        </w:rPr>
      </w:pPr>
    </w:p>
    <w:p w:rsidR="0046440F" w:rsidRPr="006F7808" w:rsidRDefault="0046440F" w:rsidP="0046440F">
      <w:pPr>
        <w:pStyle w:val="Frspaiere"/>
        <w:ind w:firstLine="720"/>
        <w:jc w:val="both"/>
        <w:rPr>
          <w:b/>
          <w:szCs w:val="24"/>
        </w:rPr>
      </w:pPr>
      <w:r w:rsidRPr="006F7808">
        <w:rPr>
          <w:b/>
          <w:szCs w:val="24"/>
        </w:rPr>
        <w:t>Beneficiarul a incheiat, cu A.B.A. SIRET BACAU, Contractul nr. 74/04 din 30.05.2019  privind inchirierea suprafetei de 13.865 mp albie minora a raului SIRET.</w:t>
      </w:r>
    </w:p>
    <w:p w:rsidR="00D27522" w:rsidRPr="006F7808" w:rsidRDefault="00D27522" w:rsidP="00BA7DF7">
      <w:pPr>
        <w:pStyle w:val="NoSpacing"/>
        <w:ind w:firstLine="567"/>
        <w:jc w:val="both"/>
        <w:rPr>
          <w:b/>
          <w:sz w:val="24"/>
          <w:szCs w:val="24"/>
          <w:lang w:val="ro-RO"/>
        </w:rPr>
      </w:pPr>
    </w:p>
    <w:p w:rsidR="00FD2402" w:rsidRPr="006F7808" w:rsidRDefault="001D7BE4" w:rsidP="00C34C7A">
      <w:pPr>
        <w:pStyle w:val="Heading3"/>
      </w:pPr>
      <w:bookmarkStart w:id="100" w:name="_Toc357503393"/>
      <w:bookmarkStart w:id="101" w:name="_Toc365886946"/>
      <w:bookmarkStart w:id="102" w:name="_Toc16093410"/>
      <w:r w:rsidRPr="006F7808">
        <w:t>I.</w:t>
      </w:r>
      <w:r w:rsidR="00D753B9" w:rsidRPr="006F7808">
        <w:t>7</w:t>
      </w:r>
      <w:r w:rsidRPr="006F7808">
        <w:t>.b. S</w:t>
      </w:r>
      <w:r w:rsidR="001733EE" w:rsidRPr="006F7808">
        <w:t xml:space="preserve">uprafeţele de teren ce vor fi ocupate temporar/permanent de către </w:t>
      </w:r>
      <w:r w:rsidRPr="006F7808">
        <w:t>proiectul propus:</w:t>
      </w:r>
      <w:bookmarkEnd w:id="100"/>
      <w:bookmarkEnd w:id="101"/>
      <w:bookmarkEnd w:id="102"/>
    </w:p>
    <w:p w:rsidR="0046440F" w:rsidRPr="006F7808" w:rsidRDefault="0046440F" w:rsidP="0046440F">
      <w:pPr>
        <w:widowControl w:val="0"/>
        <w:autoSpaceDE w:val="0"/>
        <w:autoSpaceDN w:val="0"/>
        <w:adjustRightInd w:val="0"/>
        <w:spacing w:after="0" w:line="240" w:lineRule="auto"/>
        <w:ind w:left="720"/>
        <w:rPr>
          <w:b/>
          <w:bCs/>
          <w:sz w:val="24"/>
          <w:szCs w:val="24"/>
          <w:lang w:val="ro-RO"/>
        </w:rPr>
      </w:pPr>
    </w:p>
    <w:p w:rsidR="00627B59" w:rsidRPr="006F7808" w:rsidRDefault="00627B59" w:rsidP="0046440F">
      <w:pPr>
        <w:widowControl w:val="0"/>
        <w:autoSpaceDE w:val="0"/>
        <w:autoSpaceDN w:val="0"/>
        <w:adjustRightInd w:val="0"/>
        <w:spacing w:after="0" w:line="240" w:lineRule="auto"/>
        <w:ind w:left="720"/>
        <w:rPr>
          <w:sz w:val="24"/>
          <w:szCs w:val="24"/>
          <w:lang w:val="ro-RO"/>
        </w:rPr>
      </w:pPr>
      <w:r w:rsidRPr="006F7808">
        <w:rPr>
          <w:b/>
          <w:bCs/>
          <w:sz w:val="24"/>
          <w:szCs w:val="24"/>
          <w:lang w:val="ro-RO"/>
        </w:rPr>
        <w:t>Nu sunt suprafeţe de teren ocupate permanent.</w:t>
      </w:r>
    </w:p>
    <w:p w:rsidR="0046440F" w:rsidRPr="006F7808" w:rsidRDefault="0046440F" w:rsidP="0046440F">
      <w:pPr>
        <w:widowControl w:val="0"/>
        <w:autoSpaceDE w:val="0"/>
        <w:autoSpaceDN w:val="0"/>
        <w:adjustRightInd w:val="0"/>
        <w:spacing w:after="0" w:line="240" w:lineRule="auto"/>
        <w:ind w:left="720"/>
        <w:rPr>
          <w:sz w:val="24"/>
          <w:szCs w:val="24"/>
          <w:lang w:val="ro-RO"/>
        </w:rPr>
      </w:pPr>
    </w:p>
    <w:p w:rsidR="0046440F" w:rsidRPr="006F7808" w:rsidRDefault="0046440F" w:rsidP="0046440F">
      <w:pPr>
        <w:pStyle w:val="Frspaiere"/>
        <w:ind w:left="720"/>
        <w:jc w:val="both"/>
        <w:rPr>
          <w:b/>
          <w:szCs w:val="24"/>
        </w:rPr>
      </w:pPr>
      <w:bookmarkStart w:id="103" w:name="_Toc357503395"/>
      <w:bookmarkStart w:id="104" w:name="_Toc365886947"/>
      <w:r w:rsidRPr="006F7808">
        <w:rPr>
          <w:b/>
          <w:szCs w:val="24"/>
        </w:rPr>
        <w:t>Bazinul Hidrografic: Siret</w:t>
      </w:r>
    </w:p>
    <w:p w:rsidR="0046440F" w:rsidRPr="006F7808" w:rsidRDefault="0046440F" w:rsidP="0046440F">
      <w:pPr>
        <w:pStyle w:val="Frspaiere"/>
        <w:ind w:left="720"/>
        <w:jc w:val="both"/>
        <w:rPr>
          <w:b/>
          <w:szCs w:val="24"/>
        </w:rPr>
      </w:pPr>
      <w:r w:rsidRPr="006F7808">
        <w:rPr>
          <w:b/>
          <w:szCs w:val="24"/>
        </w:rPr>
        <w:t>Curs de apă (denumire şi cod cadastral): Siret, XII – 1</w:t>
      </w:r>
    </w:p>
    <w:p w:rsidR="0046440F" w:rsidRPr="006F7808" w:rsidRDefault="0046440F" w:rsidP="0046440F">
      <w:pPr>
        <w:pStyle w:val="Frspaiere"/>
        <w:ind w:left="720"/>
        <w:jc w:val="both"/>
        <w:rPr>
          <w:b/>
          <w:szCs w:val="24"/>
        </w:rPr>
      </w:pPr>
      <w:r w:rsidRPr="006F7808">
        <w:rPr>
          <w:b/>
          <w:szCs w:val="24"/>
        </w:rPr>
        <w:t>Corp de apă (denumire şi codul): Lunca Siretului şi afluenţii săi - ROSI03</w:t>
      </w:r>
    </w:p>
    <w:p w:rsidR="0046440F" w:rsidRPr="006F7808" w:rsidRDefault="0046440F" w:rsidP="0046440F">
      <w:pPr>
        <w:pStyle w:val="Frspaiere"/>
        <w:jc w:val="both"/>
        <w:rPr>
          <w:szCs w:val="24"/>
        </w:rPr>
      </w:pPr>
    </w:p>
    <w:p w:rsidR="0046440F" w:rsidRPr="006F7808" w:rsidRDefault="0046440F" w:rsidP="0046440F">
      <w:pPr>
        <w:pStyle w:val="Frspaiere"/>
        <w:ind w:firstLine="708"/>
        <w:jc w:val="both"/>
        <w:rPr>
          <w:b/>
          <w:szCs w:val="24"/>
        </w:rPr>
      </w:pPr>
      <w:r w:rsidRPr="006F7808">
        <w:rPr>
          <w:b/>
          <w:szCs w:val="24"/>
        </w:rPr>
        <w:lastRenderedPageBreak/>
        <w:t>Perimetrul de exploatare este  de forma poligonala   cu  S = 13.865 mp (1,39 ha), suprafata   reiesind  din calculul coordonatelor, L</w:t>
      </w:r>
      <w:r w:rsidRPr="006F7808">
        <w:rPr>
          <w:b/>
          <w:szCs w:val="24"/>
          <w:vertAlign w:val="subscript"/>
        </w:rPr>
        <w:t>med</w:t>
      </w:r>
      <w:r w:rsidRPr="006F7808">
        <w:rPr>
          <w:b/>
          <w:szCs w:val="24"/>
        </w:rPr>
        <w:t xml:space="preserve"> = 340 m, l</w:t>
      </w:r>
      <w:r w:rsidRPr="006F7808">
        <w:rPr>
          <w:b/>
          <w:szCs w:val="24"/>
          <w:vertAlign w:val="subscript"/>
        </w:rPr>
        <w:t>med</w:t>
      </w:r>
      <w:r w:rsidRPr="006F7808">
        <w:rPr>
          <w:b/>
          <w:szCs w:val="24"/>
        </w:rPr>
        <w:t xml:space="preserve"> = 40 m, conform Contract de închiriere nr. 74/04 din 30.05.2019 între ABA Siret Bacau şi SC TRANS ORVIREL SRL.</w:t>
      </w:r>
    </w:p>
    <w:p w:rsidR="0046440F" w:rsidRPr="006F7808" w:rsidRDefault="0046440F" w:rsidP="0046440F">
      <w:pPr>
        <w:pStyle w:val="Frspaiere"/>
        <w:jc w:val="both"/>
        <w:rPr>
          <w:szCs w:val="24"/>
        </w:rPr>
      </w:pPr>
    </w:p>
    <w:p w:rsidR="0046440F" w:rsidRPr="006F7808" w:rsidRDefault="0046440F" w:rsidP="0046440F">
      <w:pPr>
        <w:pStyle w:val="Frspaiere"/>
        <w:ind w:firstLine="708"/>
        <w:jc w:val="both"/>
        <w:rPr>
          <w:szCs w:val="24"/>
        </w:rPr>
      </w:pPr>
      <w:r w:rsidRPr="006F7808">
        <w:rPr>
          <w:szCs w:val="24"/>
        </w:rPr>
        <w:t xml:space="preserve">Perimetrul de exploatare se află amplasat în </w:t>
      </w:r>
      <w:r w:rsidRPr="006F7808">
        <w:rPr>
          <w:b/>
          <w:szCs w:val="24"/>
        </w:rPr>
        <w:t>ROSPA 0072 „Lunca Siretului Mijlociu”</w:t>
      </w:r>
      <w:r w:rsidRPr="006F7808">
        <w:rPr>
          <w:szCs w:val="24"/>
        </w:rPr>
        <w:t xml:space="preserve"> (10.455 ha) – acoperind o suprafaţă de :</w:t>
      </w:r>
    </w:p>
    <w:p w:rsidR="0046440F" w:rsidRPr="006F7808" w:rsidRDefault="0046440F" w:rsidP="0046440F">
      <w:pPr>
        <w:pStyle w:val="Frspaiere"/>
        <w:ind w:left="1416"/>
        <w:jc w:val="both"/>
        <w:rPr>
          <w:szCs w:val="24"/>
        </w:rPr>
      </w:pPr>
      <w:r w:rsidRPr="006F7808">
        <w:rPr>
          <w:szCs w:val="24"/>
        </w:rPr>
        <w:t xml:space="preserve">- 0,013% din </w:t>
      </w:r>
      <w:r w:rsidRPr="006F7808">
        <w:rPr>
          <w:b/>
          <w:szCs w:val="24"/>
        </w:rPr>
        <w:t>ROSPA0072 „Lunca Siretului Mijlociu”</w:t>
      </w:r>
      <w:r w:rsidRPr="006F7808">
        <w:rPr>
          <w:szCs w:val="24"/>
        </w:rPr>
        <w:t xml:space="preserve"> </w:t>
      </w:r>
    </w:p>
    <w:p w:rsidR="001733EE" w:rsidRPr="006F7808" w:rsidRDefault="00916D85" w:rsidP="00B07C1C">
      <w:pPr>
        <w:pStyle w:val="Heading2"/>
      </w:pPr>
      <w:bookmarkStart w:id="105" w:name="_Toc16093411"/>
      <w:r w:rsidRPr="006F7808">
        <w:t>I.8. Serviciile suplimentare solicitate de implementarea proiectului propus respectiv modalitatea în care accesarea acestor servicii suplimentare poate afecta integritatea ariei naturale</w:t>
      </w:r>
      <w:bookmarkEnd w:id="103"/>
      <w:bookmarkEnd w:id="104"/>
      <w:r w:rsidR="0046440F" w:rsidRPr="006F7808">
        <w:t xml:space="preserve">protejate - </w:t>
      </w:r>
      <w:r w:rsidR="006B406A" w:rsidRPr="006F7808">
        <w:t>ROSPA0072 Lunca Siretului Mijlociu</w:t>
      </w:r>
      <w:bookmarkEnd w:id="105"/>
    </w:p>
    <w:p w:rsidR="00D753B9" w:rsidRPr="006F7808" w:rsidRDefault="00D17BEE" w:rsidP="00F773D7">
      <w:pPr>
        <w:pStyle w:val="NoSpacing"/>
        <w:ind w:left="720"/>
        <w:jc w:val="both"/>
        <w:rPr>
          <w:sz w:val="24"/>
          <w:szCs w:val="24"/>
          <w:lang w:val="ro-RO" w:eastAsia="ro-RO"/>
        </w:rPr>
      </w:pPr>
      <w:r w:rsidRPr="006F7808">
        <w:rPr>
          <w:sz w:val="24"/>
          <w:szCs w:val="24"/>
          <w:lang w:val="ro-RO" w:eastAsia="ro-RO"/>
        </w:rPr>
        <w:t>Pentru implementarea proiectului analizat nu sunt necesare servicii suplimentare.</w:t>
      </w:r>
    </w:p>
    <w:p w:rsidR="0086248A" w:rsidRPr="006F7808" w:rsidRDefault="00916D85" w:rsidP="00B07C1C">
      <w:pPr>
        <w:pStyle w:val="Heading2"/>
      </w:pPr>
      <w:bookmarkStart w:id="106" w:name="_Toc357503396"/>
      <w:bookmarkStart w:id="107" w:name="_Toc365886948"/>
      <w:bookmarkStart w:id="108" w:name="_Toc16093412"/>
      <w:r w:rsidRPr="006F7808">
        <w:t>I.9. Durata construcţiei, funcţionării, dezafectării proiectului şi eşalonarea perioadei de implementare a PP:</w:t>
      </w:r>
      <w:bookmarkEnd w:id="106"/>
      <w:bookmarkEnd w:id="107"/>
      <w:bookmarkEnd w:id="108"/>
    </w:p>
    <w:p w:rsidR="00916D85" w:rsidRPr="006F7808" w:rsidRDefault="00916D85" w:rsidP="0086248A">
      <w:pPr>
        <w:pStyle w:val="NoSpacing"/>
        <w:jc w:val="both"/>
        <w:rPr>
          <w:sz w:val="24"/>
          <w:szCs w:val="24"/>
          <w:lang w:val="ro-RO" w:eastAsia="ro-RO"/>
        </w:rPr>
      </w:pPr>
    </w:p>
    <w:p w:rsidR="00D17BEE" w:rsidRPr="006F7808" w:rsidRDefault="00D17BEE" w:rsidP="00D17BEE">
      <w:pPr>
        <w:pStyle w:val="NoSpacing"/>
        <w:jc w:val="both"/>
        <w:rPr>
          <w:sz w:val="24"/>
          <w:szCs w:val="24"/>
          <w:lang w:val="ro-RO" w:eastAsia="ro-RO"/>
        </w:rPr>
      </w:pPr>
      <w:r w:rsidRPr="006F7808">
        <w:rPr>
          <w:sz w:val="24"/>
          <w:szCs w:val="24"/>
          <w:lang w:val="ro-RO" w:eastAsia="ro-RO"/>
        </w:rPr>
        <w:t xml:space="preserve">Cantitatea de nisip şi balast propusă spre exploatare din </w:t>
      </w:r>
      <w:r w:rsidRPr="006F7808">
        <w:rPr>
          <w:b/>
          <w:sz w:val="24"/>
          <w:szCs w:val="24"/>
          <w:lang w:val="ro-RO" w:eastAsia="ro-RO"/>
        </w:rPr>
        <w:t xml:space="preserve">perimetrul </w:t>
      </w:r>
      <w:r w:rsidR="0046440F" w:rsidRPr="006F7808">
        <w:rPr>
          <w:b/>
          <w:sz w:val="24"/>
          <w:szCs w:val="24"/>
          <w:lang w:val="ro-RO" w:eastAsia="ro-RO"/>
        </w:rPr>
        <w:t xml:space="preserve">temporar de exploatare Ion Creangă </w:t>
      </w:r>
      <w:r w:rsidRPr="006F7808">
        <w:rPr>
          <w:sz w:val="24"/>
          <w:szCs w:val="24"/>
          <w:lang w:val="ro-RO" w:eastAsia="ro-RO"/>
        </w:rPr>
        <w:t xml:space="preserve">este de </w:t>
      </w:r>
      <w:r w:rsidR="0046440F" w:rsidRPr="006F7808">
        <w:rPr>
          <w:b/>
          <w:bCs/>
          <w:sz w:val="24"/>
          <w:szCs w:val="24"/>
          <w:lang w:val="ro-RO"/>
        </w:rPr>
        <w:t xml:space="preserve">50.300 </w:t>
      </w:r>
      <w:r w:rsidRPr="006F7808">
        <w:rPr>
          <w:sz w:val="24"/>
          <w:szCs w:val="24"/>
          <w:lang w:val="ro-RO" w:eastAsia="ro-RO"/>
        </w:rPr>
        <w:t>mc de nisip şi pietriş</w:t>
      </w:r>
      <w:r w:rsidR="002C0017" w:rsidRPr="006F7808">
        <w:rPr>
          <w:sz w:val="24"/>
          <w:szCs w:val="24"/>
          <w:lang w:val="ro-RO" w:eastAsia="ro-RO"/>
        </w:rPr>
        <w:t>.</w:t>
      </w:r>
    </w:p>
    <w:p w:rsidR="00D17BEE" w:rsidRPr="006F7808" w:rsidRDefault="00D17BEE" w:rsidP="00CF3607">
      <w:pPr>
        <w:pStyle w:val="NoSpacing"/>
        <w:ind w:firstLine="720"/>
        <w:jc w:val="both"/>
        <w:rPr>
          <w:b/>
          <w:sz w:val="24"/>
          <w:szCs w:val="24"/>
          <w:lang w:val="ro-RO" w:eastAsia="ro-RO"/>
        </w:rPr>
      </w:pPr>
    </w:p>
    <w:p w:rsidR="001733EE" w:rsidRPr="006F7808" w:rsidRDefault="005E6C21" w:rsidP="00CF3607">
      <w:pPr>
        <w:pStyle w:val="NoSpacing"/>
        <w:ind w:firstLine="720"/>
        <w:jc w:val="both"/>
        <w:rPr>
          <w:b/>
          <w:sz w:val="24"/>
          <w:szCs w:val="24"/>
          <w:lang w:val="ro-RO" w:eastAsia="ro-RO"/>
        </w:rPr>
      </w:pPr>
      <w:r w:rsidRPr="006F7808">
        <w:rPr>
          <w:b/>
          <w:sz w:val="24"/>
          <w:szCs w:val="24"/>
          <w:lang w:val="ro-RO" w:eastAsia="ro-RO"/>
        </w:rPr>
        <w:t xml:space="preserve">Durata </w:t>
      </w:r>
      <w:r w:rsidR="00D17BEE" w:rsidRPr="006F7808">
        <w:rPr>
          <w:b/>
          <w:sz w:val="24"/>
          <w:szCs w:val="24"/>
          <w:lang w:val="ro-RO" w:eastAsia="ro-RO"/>
        </w:rPr>
        <w:t>deschiderii exploatarii</w:t>
      </w:r>
      <w:r w:rsidRPr="006F7808">
        <w:rPr>
          <w:b/>
          <w:sz w:val="24"/>
          <w:szCs w:val="24"/>
          <w:lang w:val="ro-RO" w:eastAsia="ro-RO"/>
        </w:rPr>
        <w:t>:</w:t>
      </w:r>
      <w:r w:rsidR="00CF3607" w:rsidRPr="006F7808">
        <w:rPr>
          <w:b/>
          <w:sz w:val="24"/>
          <w:szCs w:val="24"/>
          <w:lang w:val="ro-RO" w:eastAsia="ro-RO"/>
        </w:rPr>
        <w:t xml:space="preserve"> </w:t>
      </w:r>
      <w:r w:rsidR="00D17BEE" w:rsidRPr="006F7808">
        <w:rPr>
          <w:b/>
          <w:sz w:val="24"/>
          <w:szCs w:val="24"/>
          <w:lang w:val="ro-RO" w:eastAsia="ro-RO"/>
        </w:rPr>
        <w:t>30 zile</w:t>
      </w:r>
    </w:p>
    <w:p w:rsidR="005E6C21" w:rsidRPr="006F7808" w:rsidRDefault="005E6C21" w:rsidP="00CF3607">
      <w:pPr>
        <w:pStyle w:val="NoSpacing"/>
        <w:ind w:firstLine="720"/>
        <w:jc w:val="both"/>
        <w:rPr>
          <w:b/>
          <w:bCs/>
          <w:sz w:val="24"/>
          <w:szCs w:val="24"/>
          <w:lang w:val="ro-RO"/>
        </w:rPr>
      </w:pPr>
      <w:r w:rsidRPr="006F7808">
        <w:rPr>
          <w:b/>
          <w:bCs/>
          <w:sz w:val="24"/>
          <w:szCs w:val="24"/>
          <w:lang w:val="ro-RO"/>
        </w:rPr>
        <w:t>Durata de functionare</w:t>
      </w:r>
      <w:r w:rsidR="00020A1C" w:rsidRPr="006F7808">
        <w:rPr>
          <w:b/>
          <w:bCs/>
          <w:sz w:val="24"/>
          <w:szCs w:val="24"/>
          <w:lang w:val="ro-RO"/>
        </w:rPr>
        <w:t>:</w:t>
      </w:r>
      <w:r w:rsidR="00CF3607" w:rsidRPr="006F7808">
        <w:rPr>
          <w:b/>
          <w:bCs/>
          <w:sz w:val="24"/>
          <w:szCs w:val="24"/>
          <w:lang w:val="ro-RO"/>
        </w:rPr>
        <w:t xml:space="preserve"> </w:t>
      </w:r>
      <w:r w:rsidR="00D17BEE" w:rsidRPr="006F7808">
        <w:rPr>
          <w:b/>
          <w:bCs/>
          <w:sz w:val="24"/>
          <w:szCs w:val="24"/>
          <w:lang w:val="ro-RO"/>
        </w:rPr>
        <w:t>8 luni</w:t>
      </w:r>
    </w:p>
    <w:p w:rsidR="005E6C21" w:rsidRPr="006F7808" w:rsidRDefault="005E6C21" w:rsidP="0086248A">
      <w:pPr>
        <w:pStyle w:val="NoSpacing"/>
        <w:ind w:firstLine="720"/>
        <w:jc w:val="both"/>
        <w:rPr>
          <w:b/>
          <w:bCs/>
          <w:sz w:val="24"/>
          <w:szCs w:val="24"/>
          <w:lang w:val="ro-RO"/>
        </w:rPr>
      </w:pPr>
      <w:r w:rsidRPr="006F7808">
        <w:rPr>
          <w:b/>
          <w:bCs/>
          <w:sz w:val="24"/>
          <w:szCs w:val="24"/>
          <w:lang w:val="ro-RO"/>
        </w:rPr>
        <w:t>Dezafectarea construc</w:t>
      </w:r>
      <w:r w:rsidR="00020A1C" w:rsidRPr="006F7808">
        <w:rPr>
          <w:b/>
          <w:bCs/>
          <w:sz w:val="24"/>
          <w:szCs w:val="24"/>
          <w:lang w:val="ro-RO"/>
        </w:rPr>
        <w:t>ț</w:t>
      </w:r>
      <w:r w:rsidRPr="006F7808">
        <w:rPr>
          <w:b/>
          <w:bCs/>
          <w:sz w:val="24"/>
          <w:szCs w:val="24"/>
          <w:lang w:val="ro-RO"/>
        </w:rPr>
        <w:t>iei</w:t>
      </w:r>
      <w:r w:rsidR="00020A1C" w:rsidRPr="006F7808">
        <w:rPr>
          <w:b/>
          <w:bCs/>
          <w:sz w:val="24"/>
          <w:szCs w:val="24"/>
          <w:lang w:val="ro-RO"/>
        </w:rPr>
        <w:t>:</w:t>
      </w:r>
      <w:r w:rsidR="00D17BEE" w:rsidRPr="006F7808">
        <w:rPr>
          <w:b/>
          <w:bCs/>
          <w:sz w:val="24"/>
          <w:szCs w:val="24"/>
          <w:lang w:val="ro-RO"/>
        </w:rPr>
        <w:t xml:space="preserve"> 30 zile</w:t>
      </w:r>
    </w:p>
    <w:p w:rsidR="00322BF2" w:rsidRPr="006F7808" w:rsidRDefault="00322BF2" w:rsidP="0086248A">
      <w:pPr>
        <w:pStyle w:val="NoSpacing"/>
        <w:ind w:firstLine="720"/>
        <w:jc w:val="both"/>
        <w:rPr>
          <w:b/>
          <w:bCs/>
          <w:sz w:val="24"/>
          <w:szCs w:val="24"/>
          <w:lang w:val="ro-RO"/>
        </w:rPr>
      </w:pPr>
    </w:p>
    <w:p w:rsidR="00322BF2" w:rsidRPr="006F7808" w:rsidRDefault="00322BF2" w:rsidP="0086248A">
      <w:pPr>
        <w:pStyle w:val="NoSpacing"/>
        <w:ind w:firstLine="720"/>
        <w:jc w:val="both"/>
        <w:rPr>
          <w:b/>
          <w:bCs/>
          <w:sz w:val="24"/>
          <w:szCs w:val="24"/>
          <w:lang w:val="ro-RO"/>
        </w:rPr>
      </w:pPr>
      <w:r w:rsidRPr="006F7808">
        <w:rPr>
          <w:sz w:val="24"/>
          <w:szCs w:val="24"/>
          <w:lang w:val="ro-RO"/>
        </w:rPr>
        <w:t xml:space="preserve">La sfârşitul activităţii de exploatare se realizează refacerea terenului (nivelarea), după care are loc predarea amplasamentului de către beneficiar către un reprezentant al SGA </w:t>
      </w:r>
      <w:r w:rsidR="002C021A" w:rsidRPr="006F7808">
        <w:rPr>
          <w:sz w:val="24"/>
          <w:szCs w:val="24"/>
          <w:lang w:val="ro-RO"/>
        </w:rPr>
        <w:t>Siret</w:t>
      </w:r>
      <w:r w:rsidRPr="006F7808">
        <w:rPr>
          <w:sz w:val="24"/>
          <w:szCs w:val="24"/>
          <w:lang w:val="ro-RO"/>
        </w:rPr>
        <w:t xml:space="preserve">. </w:t>
      </w:r>
    </w:p>
    <w:p w:rsidR="001733EE" w:rsidRPr="006F7808" w:rsidRDefault="001733EE" w:rsidP="00B07C1C">
      <w:pPr>
        <w:pStyle w:val="Heading2"/>
      </w:pPr>
      <w:r w:rsidRPr="006F7808">
        <w:t xml:space="preserve"> </w:t>
      </w:r>
      <w:bookmarkStart w:id="109" w:name="_Toc357503397"/>
      <w:bookmarkStart w:id="110" w:name="_Toc365886949"/>
      <w:bookmarkStart w:id="111" w:name="_Toc16093413"/>
      <w:r w:rsidR="00916D85" w:rsidRPr="006F7808">
        <w:t>I.10. Activităţi care vor fi generate ca rezultat al implementării proiectului propus:</w:t>
      </w:r>
      <w:bookmarkEnd w:id="109"/>
      <w:bookmarkEnd w:id="110"/>
      <w:bookmarkEnd w:id="111"/>
    </w:p>
    <w:p w:rsidR="00D17BEE" w:rsidRPr="006F7808" w:rsidRDefault="00D17BEE" w:rsidP="00D17BEE">
      <w:pPr>
        <w:pStyle w:val="NoSpacing"/>
        <w:jc w:val="both"/>
        <w:rPr>
          <w:sz w:val="24"/>
          <w:szCs w:val="24"/>
          <w:lang w:val="ro-RO" w:eastAsia="ro-RO"/>
        </w:rPr>
      </w:pPr>
      <w:r w:rsidRPr="006F7808">
        <w:rPr>
          <w:sz w:val="24"/>
          <w:szCs w:val="24"/>
          <w:lang w:val="ro-RO" w:eastAsia="ro-RO"/>
        </w:rPr>
        <w:tab/>
        <w:t>Ca urmare a implementării proiectului</w:t>
      </w:r>
      <w:r w:rsidR="006D5AA8" w:rsidRPr="006F7808">
        <w:rPr>
          <w:sz w:val="24"/>
          <w:szCs w:val="24"/>
          <w:lang w:val="ro-RO" w:eastAsia="ro-RO"/>
        </w:rPr>
        <w:t xml:space="preserve"> extragere agregatelor minerale de rău din</w:t>
      </w:r>
      <w:r w:rsidRPr="006F7808">
        <w:rPr>
          <w:sz w:val="24"/>
          <w:szCs w:val="24"/>
          <w:lang w:val="ro-RO" w:eastAsia="ro-RO"/>
        </w:rPr>
        <w:t xml:space="preserve"> </w:t>
      </w:r>
      <w:r w:rsidR="0046440F" w:rsidRPr="006F7808">
        <w:rPr>
          <w:b/>
          <w:sz w:val="24"/>
          <w:szCs w:val="24"/>
          <w:lang w:val="ro-RO" w:eastAsia="ro-RO"/>
        </w:rPr>
        <w:t>perimetru</w:t>
      </w:r>
      <w:r w:rsidRPr="006F7808">
        <w:rPr>
          <w:sz w:val="24"/>
          <w:szCs w:val="24"/>
          <w:lang w:val="ro-RO" w:eastAsia="ro-RO"/>
        </w:rPr>
        <w:t xml:space="preserve"> vor mai apărea următoarele activităţi:</w:t>
      </w:r>
    </w:p>
    <w:p w:rsidR="00D17BEE" w:rsidRPr="006F7808" w:rsidRDefault="00D17BEE" w:rsidP="00D17BEE">
      <w:pPr>
        <w:pStyle w:val="NoSpacing"/>
        <w:ind w:left="1418"/>
        <w:jc w:val="both"/>
        <w:rPr>
          <w:sz w:val="24"/>
          <w:szCs w:val="24"/>
          <w:lang w:val="ro-RO" w:eastAsia="ro-RO"/>
        </w:rPr>
      </w:pPr>
      <w:r w:rsidRPr="006F7808">
        <w:rPr>
          <w:sz w:val="24"/>
          <w:szCs w:val="24"/>
          <w:lang w:val="ro-RO" w:eastAsia="ro-RO"/>
        </w:rPr>
        <w:t>•</w:t>
      </w:r>
      <w:r w:rsidRPr="006F7808">
        <w:rPr>
          <w:sz w:val="24"/>
          <w:szCs w:val="24"/>
          <w:lang w:val="ro-RO" w:eastAsia="ro-RO"/>
        </w:rPr>
        <w:tab/>
        <w:t>generarea unor deşeuri (deşeuri menajere, pământ steril, cauciucuri uzate, acumulatori auto, uleiuri uzate);</w:t>
      </w:r>
    </w:p>
    <w:p w:rsidR="00D17BEE" w:rsidRPr="006F7808" w:rsidRDefault="00D17BEE" w:rsidP="00D17BEE">
      <w:pPr>
        <w:pStyle w:val="NoSpacing"/>
        <w:ind w:left="1418"/>
        <w:jc w:val="both"/>
        <w:rPr>
          <w:sz w:val="24"/>
          <w:szCs w:val="24"/>
          <w:lang w:val="ro-RO" w:eastAsia="ro-RO"/>
        </w:rPr>
      </w:pPr>
      <w:r w:rsidRPr="006F7808">
        <w:rPr>
          <w:sz w:val="24"/>
          <w:szCs w:val="24"/>
          <w:lang w:val="ro-RO" w:eastAsia="ro-RO"/>
        </w:rPr>
        <w:t>•</w:t>
      </w:r>
      <w:r w:rsidRPr="006F7808">
        <w:rPr>
          <w:sz w:val="24"/>
          <w:szCs w:val="24"/>
          <w:lang w:val="ro-RO" w:eastAsia="ro-RO"/>
        </w:rPr>
        <w:tab/>
        <w:t>transportul agregatelor minerale extrase;</w:t>
      </w:r>
    </w:p>
    <w:p w:rsidR="00D17BEE" w:rsidRPr="006F7808" w:rsidRDefault="00D17BEE" w:rsidP="00D17BEE">
      <w:pPr>
        <w:pStyle w:val="NoSpacing"/>
        <w:ind w:left="1418"/>
        <w:jc w:val="both"/>
        <w:rPr>
          <w:sz w:val="24"/>
          <w:szCs w:val="24"/>
          <w:lang w:val="ro-RO" w:eastAsia="ro-RO"/>
        </w:rPr>
      </w:pPr>
      <w:r w:rsidRPr="006F7808">
        <w:rPr>
          <w:sz w:val="24"/>
          <w:szCs w:val="24"/>
          <w:lang w:val="ro-RO" w:eastAsia="ro-RO"/>
        </w:rPr>
        <w:t>•</w:t>
      </w:r>
      <w:r w:rsidRPr="006F7808">
        <w:rPr>
          <w:sz w:val="24"/>
          <w:szCs w:val="24"/>
          <w:lang w:val="ro-RO" w:eastAsia="ro-RO"/>
        </w:rPr>
        <w:tab/>
        <w:t>sortarea agregatelor minerale extrase.</w:t>
      </w:r>
    </w:p>
    <w:p w:rsidR="00D17BEE" w:rsidRPr="006F7808" w:rsidRDefault="00D17BEE" w:rsidP="00D17BEE">
      <w:pPr>
        <w:pStyle w:val="NoSpacing"/>
        <w:jc w:val="both"/>
        <w:rPr>
          <w:sz w:val="24"/>
          <w:szCs w:val="24"/>
          <w:lang w:val="ro-RO" w:eastAsia="ro-RO"/>
        </w:rPr>
      </w:pPr>
    </w:p>
    <w:p w:rsidR="00D17BEE" w:rsidRPr="006F7808" w:rsidRDefault="00D17BEE" w:rsidP="00D17BEE">
      <w:pPr>
        <w:pStyle w:val="NoSpacing"/>
        <w:ind w:firstLine="720"/>
        <w:jc w:val="both"/>
        <w:rPr>
          <w:sz w:val="24"/>
          <w:szCs w:val="24"/>
          <w:lang w:val="ro-RO" w:eastAsia="ro-RO"/>
        </w:rPr>
      </w:pPr>
      <w:r w:rsidRPr="006F7808">
        <w:rPr>
          <w:sz w:val="24"/>
          <w:szCs w:val="24"/>
          <w:lang w:val="ro-RO" w:eastAsia="ro-RO"/>
        </w:rPr>
        <w:t>Prin implementarea proiectului, în mod secundar, sunt generate şi următoarele activităţi:</w:t>
      </w:r>
    </w:p>
    <w:p w:rsidR="00D17BEE" w:rsidRPr="006F7808" w:rsidRDefault="00D17BEE" w:rsidP="00D17BEE">
      <w:pPr>
        <w:pStyle w:val="NoSpacing"/>
        <w:ind w:left="1418"/>
        <w:jc w:val="both"/>
        <w:rPr>
          <w:sz w:val="24"/>
          <w:szCs w:val="24"/>
          <w:lang w:val="ro-RO" w:eastAsia="ro-RO"/>
        </w:rPr>
      </w:pPr>
      <w:r w:rsidRPr="006F7808">
        <w:rPr>
          <w:sz w:val="24"/>
          <w:szCs w:val="24"/>
          <w:lang w:val="ro-RO" w:eastAsia="ro-RO"/>
        </w:rPr>
        <w:t>•</w:t>
      </w:r>
      <w:r w:rsidRPr="006F7808">
        <w:rPr>
          <w:sz w:val="24"/>
          <w:szCs w:val="24"/>
          <w:lang w:val="ro-RO" w:eastAsia="ro-RO"/>
        </w:rPr>
        <w:tab/>
        <w:t>furnizarea materiei prime pentru fabricarea cimentului şi betonului;</w:t>
      </w:r>
    </w:p>
    <w:p w:rsidR="00D17BEE" w:rsidRPr="006F7808" w:rsidRDefault="00D17BEE" w:rsidP="00D17BEE">
      <w:pPr>
        <w:pStyle w:val="NoSpacing"/>
        <w:ind w:left="1418"/>
        <w:jc w:val="both"/>
        <w:rPr>
          <w:sz w:val="24"/>
          <w:szCs w:val="24"/>
          <w:lang w:val="ro-RO" w:eastAsia="ro-RO"/>
        </w:rPr>
      </w:pPr>
      <w:r w:rsidRPr="006F7808">
        <w:rPr>
          <w:sz w:val="24"/>
          <w:szCs w:val="24"/>
          <w:lang w:val="ro-RO" w:eastAsia="ro-RO"/>
        </w:rPr>
        <w:t>•</w:t>
      </w:r>
      <w:r w:rsidRPr="006F7808">
        <w:rPr>
          <w:sz w:val="24"/>
          <w:szCs w:val="24"/>
          <w:lang w:val="ro-RO" w:eastAsia="ro-RO"/>
        </w:rPr>
        <w:tab/>
        <w:t>furnizarea agregatelor de balastieră pentru realizarea coperţilor asfaltice;</w:t>
      </w:r>
    </w:p>
    <w:p w:rsidR="00D17BEE" w:rsidRPr="006F7808" w:rsidRDefault="00D17BEE" w:rsidP="00D17BEE">
      <w:pPr>
        <w:pStyle w:val="NoSpacing"/>
        <w:ind w:left="1418"/>
        <w:jc w:val="both"/>
        <w:rPr>
          <w:sz w:val="24"/>
          <w:szCs w:val="24"/>
          <w:lang w:val="ro-RO" w:eastAsia="ro-RO"/>
        </w:rPr>
      </w:pPr>
      <w:r w:rsidRPr="006F7808">
        <w:rPr>
          <w:sz w:val="24"/>
          <w:szCs w:val="24"/>
          <w:lang w:val="ro-RO" w:eastAsia="ro-RO"/>
        </w:rPr>
        <w:t>•</w:t>
      </w:r>
      <w:r w:rsidRPr="006F7808">
        <w:rPr>
          <w:sz w:val="24"/>
          <w:szCs w:val="24"/>
          <w:lang w:val="ro-RO" w:eastAsia="ro-RO"/>
        </w:rPr>
        <w:tab/>
        <w:t>furnizarea pietrişui pentru balastarea drumurilor;</w:t>
      </w:r>
    </w:p>
    <w:p w:rsidR="00D17BEE" w:rsidRPr="006F7808" w:rsidRDefault="00D17BEE" w:rsidP="00D17BEE">
      <w:pPr>
        <w:pStyle w:val="NoSpacing"/>
        <w:ind w:left="1418"/>
        <w:jc w:val="both"/>
        <w:rPr>
          <w:sz w:val="24"/>
          <w:szCs w:val="24"/>
          <w:lang w:val="ro-RO" w:eastAsia="ro-RO"/>
        </w:rPr>
      </w:pPr>
      <w:r w:rsidRPr="006F7808">
        <w:rPr>
          <w:sz w:val="24"/>
          <w:szCs w:val="24"/>
          <w:lang w:val="ro-RO" w:eastAsia="ro-RO"/>
        </w:rPr>
        <w:t>•</w:t>
      </w:r>
      <w:r w:rsidRPr="006F7808">
        <w:rPr>
          <w:sz w:val="24"/>
          <w:szCs w:val="24"/>
          <w:lang w:val="ro-RO" w:eastAsia="ro-RO"/>
        </w:rPr>
        <w:tab/>
        <w:t>crearea unor locuri de muncă atât la nivel local cât şi la nivel general, în industria construcţiilor.</w:t>
      </w:r>
    </w:p>
    <w:p w:rsidR="001733EE" w:rsidRPr="006F7808" w:rsidRDefault="00916D85" w:rsidP="00B07C1C">
      <w:pPr>
        <w:pStyle w:val="Heading2"/>
      </w:pPr>
      <w:bookmarkStart w:id="112" w:name="_Toc357503398"/>
      <w:bookmarkStart w:id="113" w:name="_Toc365886950"/>
      <w:bookmarkStart w:id="114" w:name="_Toc16093414"/>
      <w:r w:rsidRPr="006F7808">
        <w:lastRenderedPageBreak/>
        <w:t>I.11. Descrierea proceselor tehnologice ale proiectului:</w:t>
      </w:r>
      <w:bookmarkEnd w:id="112"/>
      <w:bookmarkEnd w:id="113"/>
      <w:bookmarkEnd w:id="114"/>
    </w:p>
    <w:p w:rsidR="001733EE" w:rsidRPr="006F7808" w:rsidRDefault="001733EE" w:rsidP="000437AB">
      <w:pPr>
        <w:pStyle w:val="NoSpacing"/>
        <w:jc w:val="both"/>
        <w:rPr>
          <w:sz w:val="28"/>
          <w:szCs w:val="28"/>
          <w:lang w:val="ro-RO" w:eastAsia="ro-RO"/>
        </w:rPr>
      </w:pPr>
    </w:p>
    <w:p w:rsidR="00B2769B" w:rsidRPr="006F7808" w:rsidRDefault="00DD557E" w:rsidP="000B6A2E">
      <w:pPr>
        <w:pStyle w:val="NoSpacing"/>
        <w:jc w:val="both"/>
        <w:rPr>
          <w:sz w:val="24"/>
          <w:szCs w:val="24"/>
          <w:lang w:val="ro-RO" w:eastAsia="ro-RO"/>
        </w:rPr>
      </w:pPr>
      <w:r w:rsidRPr="006F7808">
        <w:rPr>
          <w:sz w:val="28"/>
          <w:szCs w:val="28"/>
          <w:lang w:val="ro-RO" w:eastAsia="ro-RO"/>
        </w:rPr>
        <w:t xml:space="preserve">          </w:t>
      </w:r>
      <w:r w:rsidR="00D17BEE" w:rsidRPr="006F7808">
        <w:rPr>
          <w:sz w:val="24"/>
          <w:szCs w:val="24"/>
          <w:lang w:val="ro-RO" w:eastAsia="ro-RO"/>
        </w:rPr>
        <w:t>Aceste aspecte au fost analizate in subcapitolul - DESCRIEREA CONSTRUCTIVA, FUNCTIONALA SI TEHNOLOGICA</w:t>
      </w:r>
      <w:r w:rsidRPr="006F7808">
        <w:rPr>
          <w:sz w:val="24"/>
          <w:szCs w:val="24"/>
          <w:lang w:val="ro-RO" w:eastAsia="ro-RO"/>
        </w:rPr>
        <w:t>.</w:t>
      </w:r>
    </w:p>
    <w:p w:rsidR="00CA21AB" w:rsidRPr="006F7808" w:rsidRDefault="00CA21AB" w:rsidP="00CA21AB">
      <w:pPr>
        <w:widowControl w:val="0"/>
        <w:overflowPunct w:val="0"/>
        <w:autoSpaceDE w:val="0"/>
        <w:autoSpaceDN w:val="0"/>
        <w:adjustRightInd w:val="0"/>
        <w:spacing w:after="0" w:line="195" w:lineRule="auto"/>
        <w:ind w:right="20" w:firstLine="708"/>
        <w:jc w:val="both"/>
        <w:rPr>
          <w:sz w:val="24"/>
          <w:szCs w:val="24"/>
          <w:lang w:val="ro-RO"/>
        </w:rPr>
      </w:pPr>
      <w:r w:rsidRPr="006F7808">
        <w:rPr>
          <w:sz w:val="24"/>
          <w:szCs w:val="24"/>
          <w:lang w:val="ro-RO"/>
        </w:rPr>
        <w:t xml:space="preserve">Metoda de exploatare folosită este impusă de către A.N. APELE ROMÂNE A.B.A. Siret Bacău şi SGA </w:t>
      </w:r>
      <w:r w:rsidR="002C021A" w:rsidRPr="006F7808">
        <w:rPr>
          <w:sz w:val="24"/>
          <w:szCs w:val="24"/>
          <w:lang w:val="ro-RO"/>
        </w:rPr>
        <w:t>Siret</w:t>
      </w:r>
      <w:r w:rsidRPr="006F7808">
        <w:rPr>
          <w:sz w:val="24"/>
          <w:szCs w:val="24"/>
          <w:lang w:val="ro-RO"/>
        </w:rPr>
        <w:t>, prin intermediul autorizaţiei anuale de gospodărire a apelor, în care sunt trasate direcţiile şi sensul exploatării, grosimea stratului exploatat, cantităţile şi restricţiile ce se aplică în vederea protejării malurilor râului împotriva eroziunii şi slăbirii, fisurării malurilor în perioadele cu viituri puternice.</w:t>
      </w:r>
    </w:p>
    <w:p w:rsidR="0046440F" w:rsidRPr="006F7808" w:rsidRDefault="00CA21AB" w:rsidP="0046440F">
      <w:pPr>
        <w:widowControl w:val="0"/>
        <w:overflowPunct w:val="0"/>
        <w:autoSpaceDE w:val="0"/>
        <w:autoSpaceDN w:val="0"/>
        <w:adjustRightInd w:val="0"/>
        <w:spacing w:after="0" w:line="240" w:lineRule="auto"/>
        <w:ind w:firstLine="720"/>
        <w:jc w:val="both"/>
        <w:rPr>
          <w:sz w:val="24"/>
          <w:szCs w:val="24"/>
          <w:lang w:val="ro-RO"/>
        </w:rPr>
      </w:pPr>
      <w:r w:rsidRPr="006F7808">
        <w:rPr>
          <w:sz w:val="24"/>
          <w:szCs w:val="24"/>
          <w:lang w:val="ro-RO"/>
        </w:rPr>
        <w:t>Metoda de exploatare ce se aplică, este completată în vederea unei exploatări raţionale prin prevederile permisului de exploatare acordat de către Agenţia Naţională Pentru Resurse Minerale Bucureşti şi în care sunt fixate măsuri, restricţii, obligaţii şi termeni în vederea asigurării protecţiei resursei care face obiectul activităţii de extracţie. De asemenea metoda de exploatare ce se aplică ţine cont de condiţiile impuse de reprezentanţii Agenţiei pentru Protecţia M</w:t>
      </w:r>
      <w:r w:rsidR="0046440F" w:rsidRPr="006F7808">
        <w:rPr>
          <w:sz w:val="24"/>
          <w:szCs w:val="24"/>
          <w:lang w:val="ro-RO"/>
        </w:rPr>
        <w:t>ediului şi ai Primăriei locale.</w:t>
      </w:r>
    </w:p>
    <w:p w:rsidR="0046440F" w:rsidRPr="006F7808" w:rsidRDefault="0046440F" w:rsidP="0046440F">
      <w:pPr>
        <w:widowControl w:val="0"/>
        <w:overflowPunct w:val="0"/>
        <w:autoSpaceDE w:val="0"/>
        <w:autoSpaceDN w:val="0"/>
        <w:adjustRightInd w:val="0"/>
        <w:spacing w:after="0" w:line="240" w:lineRule="auto"/>
        <w:ind w:firstLine="720"/>
        <w:jc w:val="both"/>
        <w:rPr>
          <w:sz w:val="24"/>
          <w:szCs w:val="24"/>
          <w:lang w:val="ro-RO"/>
        </w:rPr>
      </w:pPr>
    </w:p>
    <w:p w:rsidR="0046440F" w:rsidRPr="006F7808" w:rsidRDefault="0046440F" w:rsidP="0046440F">
      <w:pPr>
        <w:widowControl w:val="0"/>
        <w:overflowPunct w:val="0"/>
        <w:autoSpaceDE w:val="0"/>
        <w:autoSpaceDN w:val="0"/>
        <w:adjustRightInd w:val="0"/>
        <w:spacing w:after="0" w:line="240" w:lineRule="auto"/>
        <w:ind w:firstLine="720"/>
        <w:jc w:val="both"/>
        <w:rPr>
          <w:b/>
          <w:sz w:val="24"/>
          <w:szCs w:val="24"/>
          <w:u w:val="single"/>
          <w:lang w:val="ro-RO"/>
        </w:rPr>
      </w:pPr>
      <w:r w:rsidRPr="006F7808">
        <w:rPr>
          <w:b/>
          <w:sz w:val="24"/>
          <w:szCs w:val="24"/>
          <w:u w:val="single"/>
          <w:lang w:val="ro-RO"/>
        </w:rPr>
        <w:t>Metoda de extracţie folosită este următoarea: exploatarea mecanizată cu buldozer, excavator, volă, pe fâşii paralele, succesive, orientate longitudinal dinspre aval spre amonte şi dinspre firul apei spre mal, pe o grosime medie de 3,63 m, funcţie de caracteristicile depozitului aluvionar, de amplasament şi de prognoza dinamicii debitelor solide şi lichide ale râului.</w:t>
      </w:r>
    </w:p>
    <w:p w:rsidR="00CF3607" w:rsidRPr="006F7808" w:rsidRDefault="00CF3607" w:rsidP="000B6A2E">
      <w:pPr>
        <w:pStyle w:val="NoSpacing"/>
        <w:jc w:val="both"/>
        <w:rPr>
          <w:sz w:val="28"/>
          <w:szCs w:val="28"/>
          <w:lang w:val="ro-RO" w:eastAsia="ro-RO"/>
        </w:rPr>
      </w:pPr>
    </w:p>
    <w:p w:rsidR="001733EE" w:rsidRPr="006F7808" w:rsidRDefault="00916D85" w:rsidP="00B07C1C">
      <w:pPr>
        <w:pStyle w:val="Heading2"/>
      </w:pPr>
      <w:bookmarkStart w:id="115" w:name="_Toc357503399"/>
      <w:bookmarkStart w:id="116" w:name="_Toc365886951"/>
      <w:bookmarkStart w:id="117" w:name="_Toc16093415"/>
      <w:r w:rsidRPr="006F7808">
        <w:t>I.12. Caracteristicile planurilor/proiectelor existente propuse sau aprobate ce pot genera impact cumulativ cu PP care este în procedură de evaluare şi care poate afecta aria naturală protejată</w:t>
      </w:r>
      <w:r w:rsidR="002C0017" w:rsidRPr="006F7808">
        <w:t xml:space="preserve"> </w:t>
      </w:r>
      <w:r w:rsidR="00BA1D74" w:rsidRPr="006F7808">
        <w:t>ROSPA0072 Lunca Siretului Mijlociu</w:t>
      </w:r>
      <w:r w:rsidRPr="006F7808">
        <w:t>:</w:t>
      </w:r>
      <w:bookmarkEnd w:id="115"/>
      <w:bookmarkEnd w:id="116"/>
      <w:bookmarkEnd w:id="117"/>
    </w:p>
    <w:p w:rsidR="00916D85" w:rsidRPr="006F7808" w:rsidRDefault="00916D85" w:rsidP="00916D85">
      <w:pPr>
        <w:pStyle w:val="NoSpacing"/>
        <w:jc w:val="both"/>
        <w:rPr>
          <w:sz w:val="28"/>
          <w:szCs w:val="28"/>
          <w:lang w:val="ro-RO" w:eastAsia="ro-RO"/>
        </w:rPr>
      </w:pPr>
    </w:p>
    <w:p w:rsidR="00E005D1" w:rsidRPr="006F7808" w:rsidRDefault="00E005D1" w:rsidP="00A3508C">
      <w:pPr>
        <w:pStyle w:val="NoSpacing"/>
        <w:ind w:firstLine="709"/>
        <w:jc w:val="both"/>
        <w:rPr>
          <w:sz w:val="24"/>
          <w:szCs w:val="24"/>
          <w:lang w:val="ro-RO" w:eastAsia="ro-RO"/>
        </w:rPr>
      </w:pPr>
      <w:r w:rsidRPr="006F7808">
        <w:rPr>
          <w:sz w:val="24"/>
          <w:szCs w:val="24"/>
          <w:lang w:val="ro-RO" w:eastAsia="ro-RO"/>
        </w:rPr>
        <w:t xml:space="preserve">In vecinătatea imediata a perimetrului sunt alte activităţi care împreună </w:t>
      </w:r>
      <w:r w:rsidR="009C3ACE" w:rsidRPr="006F7808">
        <w:rPr>
          <w:sz w:val="24"/>
          <w:szCs w:val="24"/>
          <w:lang w:val="ro-RO" w:eastAsia="ro-RO"/>
        </w:rPr>
        <w:t xml:space="preserve">pot </w:t>
      </w:r>
      <w:r w:rsidRPr="006F7808">
        <w:rPr>
          <w:sz w:val="24"/>
          <w:szCs w:val="24"/>
          <w:lang w:val="ro-RO" w:eastAsia="ro-RO"/>
        </w:rPr>
        <w:t xml:space="preserve">să genereze un impact semnificativ major asupra </w:t>
      </w:r>
      <w:r w:rsidR="009C3ACE" w:rsidRPr="006F7808">
        <w:rPr>
          <w:sz w:val="24"/>
          <w:szCs w:val="24"/>
          <w:lang w:val="ro-RO" w:eastAsia="ro-RO"/>
        </w:rPr>
        <w:t>sitului</w:t>
      </w:r>
      <w:r w:rsidRPr="006F7808">
        <w:rPr>
          <w:sz w:val="24"/>
          <w:szCs w:val="24"/>
          <w:lang w:val="ro-RO" w:eastAsia="ro-RO"/>
        </w:rPr>
        <w:t>, ROSPA0072 Lunca Siretului Mijlociu.</w:t>
      </w:r>
    </w:p>
    <w:p w:rsidR="00A3508C" w:rsidRPr="006F7808" w:rsidRDefault="009C3ACE" w:rsidP="00B3029D">
      <w:pPr>
        <w:pStyle w:val="NoSpacing"/>
        <w:ind w:firstLine="709"/>
        <w:jc w:val="both"/>
        <w:rPr>
          <w:sz w:val="24"/>
          <w:szCs w:val="24"/>
          <w:lang w:val="ro-RO" w:eastAsia="ro-RO"/>
        </w:rPr>
      </w:pPr>
      <w:r w:rsidRPr="006F7808">
        <w:rPr>
          <w:sz w:val="24"/>
          <w:szCs w:val="24"/>
          <w:lang w:val="ro-RO" w:eastAsia="ro-RO"/>
        </w:rPr>
        <w:t>În această zonă Ion Creangă – basta – icusesti , pentru anul 2019-2020 sunt următoarele exploatări de agregate funcţionale:</w:t>
      </w:r>
    </w:p>
    <w:p w:rsidR="009C3ACE" w:rsidRPr="006F7808" w:rsidRDefault="009C3ACE" w:rsidP="0000789E">
      <w:pPr>
        <w:pStyle w:val="NoSpacing"/>
        <w:numPr>
          <w:ilvl w:val="0"/>
          <w:numId w:val="37"/>
        </w:numPr>
        <w:jc w:val="both"/>
        <w:rPr>
          <w:sz w:val="24"/>
          <w:szCs w:val="24"/>
          <w:lang w:val="ro-RO" w:eastAsia="ro-RO"/>
        </w:rPr>
      </w:pPr>
      <w:r w:rsidRPr="006F7808">
        <w:rPr>
          <w:sz w:val="24"/>
          <w:szCs w:val="24"/>
          <w:lang w:val="ro-RO"/>
        </w:rPr>
        <w:t>La 4500 m se află SC Danlin XXL SRL</w:t>
      </w:r>
      <w:r w:rsidRPr="006F7808">
        <w:rPr>
          <w:sz w:val="24"/>
          <w:szCs w:val="24"/>
          <w:lang w:val="ro-RO" w:eastAsia="ro-RO"/>
        </w:rPr>
        <w:t xml:space="preserve"> - </w:t>
      </w:r>
      <w:r w:rsidRPr="006F7808">
        <w:rPr>
          <w:sz w:val="24"/>
          <w:szCs w:val="24"/>
          <w:lang w:val="ro-RO"/>
        </w:rPr>
        <w:t xml:space="preserve">Perimetrul de exploatare agregate minerale Başta Amonte, comunele Ion Creangă şi Horia, judeţul Neamţ – clasa de habitate </w:t>
      </w:r>
      <w:r w:rsidRPr="006F7808">
        <w:rPr>
          <w:i/>
          <w:iCs/>
          <w:sz w:val="24"/>
          <w:szCs w:val="24"/>
          <w:lang w:val="ro-RO"/>
        </w:rPr>
        <w:t>„râuri, lacuri”</w:t>
      </w:r>
      <w:r w:rsidRPr="006F7808">
        <w:rPr>
          <w:sz w:val="24"/>
          <w:szCs w:val="24"/>
          <w:lang w:val="ro-RO" w:eastAsia="ro-RO"/>
        </w:rPr>
        <w:t xml:space="preserve"> – suprafaţă </w:t>
      </w:r>
      <w:r w:rsidRPr="006F7808">
        <w:rPr>
          <w:sz w:val="24"/>
          <w:szCs w:val="24"/>
          <w:lang w:val="ro-RO"/>
        </w:rPr>
        <w:t>3,60</w:t>
      </w:r>
      <w:r w:rsidRPr="006F7808">
        <w:rPr>
          <w:sz w:val="24"/>
          <w:szCs w:val="24"/>
          <w:lang w:val="ro-RO" w:eastAsia="ro-RO"/>
        </w:rPr>
        <w:t xml:space="preserve"> ha</w:t>
      </w:r>
    </w:p>
    <w:p w:rsidR="009C3ACE" w:rsidRPr="006F7808" w:rsidRDefault="009C3ACE" w:rsidP="0000789E">
      <w:pPr>
        <w:pStyle w:val="NoSpacing"/>
        <w:numPr>
          <w:ilvl w:val="0"/>
          <w:numId w:val="37"/>
        </w:numPr>
        <w:jc w:val="both"/>
        <w:rPr>
          <w:sz w:val="24"/>
          <w:szCs w:val="24"/>
          <w:lang w:val="ro-RO" w:eastAsia="ro-RO"/>
        </w:rPr>
      </w:pPr>
      <w:r w:rsidRPr="006F7808">
        <w:rPr>
          <w:sz w:val="24"/>
          <w:szCs w:val="24"/>
          <w:lang w:val="ro-RO"/>
        </w:rPr>
        <w:t>La 2300 m de perimetrul anterior se află SC Danlin XXL SRL</w:t>
      </w:r>
      <w:r w:rsidRPr="006F7808">
        <w:rPr>
          <w:sz w:val="24"/>
          <w:szCs w:val="24"/>
          <w:lang w:val="ro-RO" w:eastAsia="ro-RO"/>
        </w:rPr>
        <w:t xml:space="preserve"> - </w:t>
      </w:r>
      <w:r w:rsidRPr="006F7808">
        <w:rPr>
          <w:sz w:val="24"/>
          <w:szCs w:val="24"/>
          <w:lang w:val="ro-RO"/>
        </w:rPr>
        <w:t xml:space="preserve">Proiectarea și deschiderea exploatării agregatelor minerale din perimetrul Hârlești amonte 2, curs de apă râul Siret, mal drept, pentru decolmatarea, reprofilarea și regularizarea scurgerii în zonă – suprafaţă de </w:t>
      </w:r>
      <w:r w:rsidRPr="006F7808">
        <w:rPr>
          <w:sz w:val="24"/>
          <w:szCs w:val="24"/>
          <w:lang w:val="ro-RO" w:eastAsia="ro-RO"/>
        </w:rPr>
        <w:t>5,5216 ha.</w:t>
      </w:r>
    </w:p>
    <w:p w:rsidR="009C3ACE" w:rsidRPr="006F7808" w:rsidRDefault="009C3ACE" w:rsidP="00D57D25">
      <w:pPr>
        <w:pStyle w:val="NoSpacing"/>
        <w:ind w:hanging="90"/>
        <w:jc w:val="both"/>
        <w:rPr>
          <w:sz w:val="24"/>
          <w:szCs w:val="24"/>
          <w:lang w:val="ro-RO" w:eastAsia="ro-RO"/>
        </w:rPr>
      </w:pPr>
      <w:r w:rsidRPr="006F7808">
        <w:rPr>
          <w:noProof/>
          <w:sz w:val="24"/>
          <w:szCs w:val="24"/>
          <w:lang w:val="ro-RO" w:eastAsia="ro-RO"/>
        </w:rPr>
        <w:lastRenderedPageBreak/>
        <w:drawing>
          <wp:inline distT="0" distB="0" distL="0" distR="0" wp14:anchorId="29DBC5E5" wp14:editId="6F43AA58">
            <wp:extent cx="6318250" cy="4472174"/>
            <wp:effectExtent l="0" t="0" r="6350" b="5080"/>
            <wp:docPr id="5" name="Picture 5" descr="F:\BALASTIERA SC TRANS OVIREL SRL Tamaseni Neamt\Limite arii proteja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BALASTIERA SC TRANS OVIREL SRL Tamaseni Neamt\Limite arii protejate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8250" cy="4472174"/>
                    </a:xfrm>
                    <a:prstGeom prst="rect">
                      <a:avLst/>
                    </a:prstGeom>
                    <a:noFill/>
                    <a:ln>
                      <a:noFill/>
                    </a:ln>
                  </pic:spPr>
                </pic:pic>
              </a:graphicData>
            </a:graphic>
          </wp:inline>
        </w:drawing>
      </w:r>
    </w:p>
    <w:p w:rsidR="009C3ACE" w:rsidRPr="006F7808" w:rsidRDefault="009C3ACE" w:rsidP="009C3ACE">
      <w:pPr>
        <w:pStyle w:val="NoSpacing"/>
        <w:ind w:firstLine="709"/>
        <w:jc w:val="both"/>
        <w:rPr>
          <w:sz w:val="24"/>
          <w:szCs w:val="24"/>
          <w:lang w:val="ro-RO" w:eastAsia="ro-RO"/>
        </w:rPr>
      </w:pPr>
      <w:r w:rsidRPr="006F7808">
        <w:rPr>
          <w:sz w:val="24"/>
          <w:szCs w:val="24"/>
          <w:lang w:val="ro-RO" w:eastAsia="ro-RO"/>
        </w:rPr>
        <w:t>Fig. 4. Amplasarea perimetrelor de exploatare functionale din zona analizată.</w:t>
      </w:r>
    </w:p>
    <w:p w:rsidR="009C3ACE" w:rsidRPr="006F7808" w:rsidRDefault="009C3ACE" w:rsidP="00D57D25">
      <w:pPr>
        <w:pStyle w:val="NoSpacing"/>
        <w:jc w:val="both"/>
        <w:rPr>
          <w:sz w:val="24"/>
          <w:szCs w:val="24"/>
          <w:lang w:val="ro-RO" w:eastAsia="ro-RO"/>
        </w:rPr>
      </w:pPr>
    </w:p>
    <w:p w:rsidR="009C3ACE" w:rsidRPr="006F7808" w:rsidRDefault="009C3ACE" w:rsidP="00A3508C">
      <w:pPr>
        <w:pStyle w:val="NoSpacing"/>
        <w:ind w:firstLine="709"/>
        <w:jc w:val="both"/>
        <w:rPr>
          <w:sz w:val="24"/>
          <w:szCs w:val="24"/>
          <w:lang w:val="ro-RO" w:eastAsia="ro-RO"/>
        </w:rPr>
      </w:pPr>
      <w:r w:rsidRPr="006F7808">
        <w:rPr>
          <w:sz w:val="24"/>
          <w:szCs w:val="24"/>
          <w:lang w:val="ro-RO" w:eastAsia="ro-RO"/>
        </w:rPr>
        <w:t>Pe intreg sectorul de râu Siret între Roman şi Bacău se mai află şi alte activităţi de exploatare agregate care funcţionează din 2017, 2018. Aceste informaţii sunt:</w:t>
      </w:r>
    </w:p>
    <w:p w:rsidR="009C3ACE" w:rsidRPr="006F7808" w:rsidRDefault="009C3ACE" w:rsidP="00A3508C">
      <w:pPr>
        <w:pStyle w:val="NoSpacing"/>
        <w:ind w:firstLine="709"/>
        <w:jc w:val="both"/>
        <w:rPr>
          <w:sz w:val="24"/>
          <w:szCs w:val="24"/>
          <w:lang w:val="ro-RO"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573"/>
        <w:gridCol w:w="4357"/>
        <w:gridCol w:w="2573"/>
      </w:tblGrid>
      <w:tr w:rsidR="00D57D25" w:rsidRPr="006F7808" w:rsidTr="009C3ACE">
        <w:trPr>
          <w:trHeight w:val="243"/>
        </w:trPr>
        <w:tc>
          <w:tcPr>
            <w:tcW w:w="648" w:type="dxa"/>
          </w:tcPr>
          <w:p w:rsidR="009C3ACE" w:rsidRPr="006F7808" w:rsidRDefault="009C3ACE">
            <w:pPr>
              <w:pStyle w:val="Default"/>
              <w:rPr>
                <w:color w:val="auto"/>
                <w:sz w:val="22"/>
                <w:szCs w:val="22"/>
                <w:lang w:val="ro-RO"/>
              </w:rPr>
            </w:pPr>
            <w:r w:rsidRPr="006F7808">
              <w:rPr>
                <w:b/>
                <w:bCs/>
                <w:i/>
                <w:iCs/>
                <w:color w:val="auto"/>
                <w:sz w:val="22"/>
                <w:szCs w:val="22"/>
                <w:lang w:val="ro-RO"/>
              </w:rPr>
              <w:t xml:space="preserve">Nr. crt. </w:t>
            </w:r>
          </w:p>
        </w:tc>
        <w:tc>
          <w:tcPr>
            <w:tcW w:w="2573" w:type="dxa"/>
          </w:tcPr>
          <w:p w:rsidR="009C3ACE" w:rsidRPr="006F7808" w:rsidRDefault="009C3ACE">
            <w:pPr>
              <w:pStyle w:val="Default"/>
              <w:rPr>
                <w:color w:val="auto"/>
                <w:sz w:val="22"/>
                <w:szCs w:val="22"/>
                <w:lang w:val="ro-RO"/>
              </w:rPr>
            </w:pPr>
            <w:r w:rsidRPr="006F7808">
              <w:rPr>
                <w:b/>
                <w:bCs/>
                <w:i/>
                <w:iCs/>
                <w:color w:val="auto"/>
                <w:sz w:val="22"/>
                <w:szCs w:val="22"/>
                <w:lang w:val="ro-RO"/>
              </w:rPr>
              <w:t xml:space="preserve">Denumire operator economic </w:t>
            </w:r>
          </w:p>
        </w:tc>
        <w:tc>
          <w:tcPr>
            <w:tcW w:w="4357" w:type="dxa"/>
          </w:tcPr>
          <w:p w:rsidR="009C3ACE" w:rsidRPr="006F7808" w:rsidRDefault="009C3ACE">
            <w:pPr>
              <w:pStyle w:val="Default"/>
              <w:rPr>
                <w:color w:val="auto"/>
                <w:sz w:val="22"/>
                <w:szCs w:val="22"/>
                <w:lang w:val="ro-RO"/>
              </w:rPr>
            </w:pPr>
            <w:r w:rsidRPr="006F7808">
              <w:rPr>
                <w:b/>
                <w:bCs/>
                <w:i/>
                <w:iCs/>
                <w:color w:val="auto"/>
                <w:sz w:val="22"/>
                <w:szCs w:val="22"/>
                <w:lang w:val="ro-RO"/>
              </w:rPr>
              <w:t xml:space="preserve">Proiect </w:t>
            </w:r>
          </w:p>
        </w:tc>
        <w:tc>
          <w:tcPr>
            <w:tcW w:w="2573" w:type="dxa"/>
          </w:tcPr>
          <w:p w:rsidR="009C3ACE" w:rsidRPr="006F7808" w:rsidRDefault="009C3ACE">
            <w:pPr>
              <w:pStyle w:val="Default"/>
              <w:rPr>
                <w:color w:val="auto"/>
                <w:sz w:val="22"/>
                <w:szCs w:val="22"/>
                <w:lang w:val="ro-RO"/>
              </w:rPr>
            </w:pPr>
            <w:r w:rsidRPr="006F7808">
              <w:rPr>
                <w:b/>
                <w:bCs/>
                <w:i/>
                <w:iCs/>
                <w:color w:val="auto"/>
                <w:sz w:val="22"/>
                <w:szCs w:val="22"/>
                <w:lang w:val="ro-RO"/>
              </w:rPr>
              <w:t xml:space="preserve">Suprafaţă </w:t>
            </w:r>
          </w:p>
          <w:p w:rsidR="009C3ACE" w:rsidRPr="006F7808" w:rsidRDefault="009C3ACE">
            <w:pPr>
              <w:pStyle w:val="Default"/>
              <w:rPr>
                <w:color w:val="auto"/>
                <w:sz w:val="22"/>
                <w:szCs w:val="22"/>
                <w:lang w:val="ro-RO"/>
              </w:rPr>
            </w:pPr>
            <w:r w:rsidRPr="006F7808">
              <w:rPr>
                <w:b/>
                <w:bCs/>
                <w:i/>
                <w:iCs/>
                <w:color w:val="auto"/>
                <w:sz w:val="22"/>
                <w:szCs w:val="22"/>
                <w:lang w:val="ro-RO"/>
              </w:rPr>
              <w:t xml:space="preserve">(ha) </w:t>
            </w:r>
          </w:p>
        </w:tc>
      </w:tr>
      <w:tr w:rsidR="00D57D25" w:rsidRPr="006F7808" w:rsidTr="009C3ACE">
        <w:trPr>
          <w:trHeight w:val="415"/>
        </w:trPr>
        <w:tc>
          <w:tcPr>
            <w:tcW w:w="648" w:type="dxa"/>
          </w:tcPr>
          <w:p w:rsidR="009C3ACE" w:rsidRPr="006F7808" w:rsidRDefault="009C3ACE">
            <w:pPr>
              <w:pStyle w:val="Default"/>
              <w:rPr>
                <w:color w:val="auto"/>
                <w:lang w:val="ro-RO"/>
              </w:rPr>
            </w:pPr>
          </w:p>
          <w:p w:rsidR="009C3ACE" w:rsidRPr="006F7808" w:rsidRDefault="009C3ACE">
            <w:pPr>
              <w:pStyle w:val="Default"/>
              <w:rPr>
                <w:color w:val="auto"/>
                <w:sz w:val="22"/>
                <w:szCs w:val="22"/>
                <w:lang w:val="ro-RO"/>
              </w:rPr>
            </w:pPr>
            <w:r w:rsidRPr="006F7808">
              <w:rPr>
                <w:color w:val="auto"/>
                <w:sz w:val="22"/>
                <w:szCs w:val="22"/>
                <w:lang w:val="ro-RO"/>
              </w:rPr>
              <w:t xml:space="preserve">1. </w:t>
            </w:r>
          </w:p>
          <w:p w:rsidR="009C3ACE" w:rsidRPr="006F7808" w:rsidRDefault="009C3ACE">
            <w:pPr>
              <w:pStyle w:val="Default"/>
              <w:rPr>
                <w:color w:val="auto"/>
                <w:sz w:val="22"/>
                <w:szCs w:val="22"/>
                <w:lang w:val="ro-RO"/>
              </w:rPr>
            </w:pP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Intreprindere Individuală Buga Ciprian Gheorghe </w:t>
            </w:r>
          </w:p>
        </w:tc>
        <w:tc>
          <w:tcPr>
            <w:tcW w:w="4357" w:type="dxa"/>
          </w:tcPr>
          <w:p w:rsidR="009C3ACE" w:rsidRPr="006F7808" w:rsidRDefault="009C3ACE">
            <w:pPr>
              <w:pStyle w:val="Default"/>
              <w:rPr>
                <w:color w:val="auto"/>
                <w:sz w:val="22"/>
                <w:szCs w:val="22"/>
                <w:lang w:val="ro-RO"/>
              </w:rPr>
            </w:pPr>
            <w:r w:rsidRPr="006F7808">
              <w:rPr>
                <w:color w:val="auto"/>
                <w:sz w:val="22"/>
                <w:szCs w:val="22"/>
                <w:lang w:val="ro-RO"/>
              </w:rPr>
              <w:t xml:space="preserve">Perimetrul de exploatare agregate minerale Cotu Vameş 1, comuna Horia, judeţul Neamţ – clasa de habitate </w:t>
            </w:r>
            <w:r w:rsidRPr="006F7808">
              <w:rPr>
                <w:i/>
                <w:iCs/>
                <w:color w:val="auto"/>
                <w:sz w:val="22"/>
                <w:szCs w:val="22"/>
                <w:lang w:val="ro-RO"/>
              </w:rPr>
              <w:t xml:space="preserve">„râuri, lacuri” </w:t>
            </w: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2,445 </w:t>
            </w:r>
          </w:p>
        </w:tc>
      </w:tr>
      <w:tr w:rsidR="00D57D25" w:rsidRPr="006F7808" w:rsidTr="009C3ACE">
        <w:trPr>
          <w:trHeight w:val="415"/>
        </w:trPr>
        <w:tc>
          <w:tcPr>
            <w:tcW w:w="648" w:type="dxa"/>
          </w:tcPr>
          <w:p w:rsidR="009C3ACE" w:rsidRPr="006F7808" w:rsidRDefault="009C3ACE">
            <w:pPr>
              <w:pStyle w:val="Default"/>
              <w:rPr>
                <w:color w:val="auto"/>
                <w:lang w:val="ro-RO"/>
              </w:rPr>
            </w:pPr>
          </w:p>
          <w:p w:rsidR="009C3ACE" w:rsidRPr="006F7808" w:rsidRDefault="009C3ACE">
            <w:pPr>
              <w:pStyle w:val="Default"/>
              <w:rPr>
                <w:color w:val="auto"/>
                <w:sz w:val="22"/>
                <w:szCs w:val="22"/>
                <w:lang w:val="ro-RO"/>
              </w:rPr>
            </w:pPr>
            <w:r w:rsidRPr="006F7808">
              <w:rPr>
                <w:color w:val="auto"/>
                <w:sz w:val="22"/>
                <w:szCs w:val="22"/>
                <w:lang w:val="ro-RO"/>
              </w:rPr>
              <w:t xml:space="preserve">2. </w:t>
            </w:r>
          </w:p>
          <w:p w:rsidR="009C3ACE" w:rsidRPr="006F7808" w:rsidRDefault="009C3ACE">
            <w:pPr>
              <w:pStyle w:val="Default"/>
              <w:rPr>
                <w:color w:val="auto"/>
                <w:sz w:val="22"/>
                <w:szCs w:val="22"/>
                <w:lang w:val="ro-RO"/>
              </w:rPr>
            </w:pP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Intreprindere Individuală Buga Ciprian Gheorghe </w:t>
            </w:r>
          </w:p>
        </w:tc>
        <w:tc>
          <w:tcPr>
            <w:tcW w:w="4357" w:type="dxa"/>
          </w:tcPr>
          <w:p w:rsidR="009C3ACE" w:rsidRPr="006F7808" w:rsidRDefault="009C3ACE">
            <w:pPr>
              <w:pStyle w:val="Default"/>
              <w:rPr>
                <w:color w:val="auto"/>
                <w:sz w:val="22"/>
                <w:szCs w:val="22"/>
                <w:lang w:val="ro-RO"/>
              </w:rPr>
            </w:pPr>
            <w:r w:rsidRPr="006F7808">
              <w:rPr>
                <w:color w:val="auto"/>
                <w:sz w:val="22"/>
                <w:szCs w:val="22"/>
                <w:lang w:val="ro-RO"/>
              </w:rPr>
              <w:t xml:space="preserve">Staţia de sortare agregate minerale Cotu Vameş comuna Horia, judeţul Neamţ – clasa de habitate </w:t>
            </w:r>
            <w:r w:rsidRPr="006F7808">
              <w:rPr>
                <w:i/>
                <w:iCs/>
                <w:color w:val="auto"/>
                <w:sz w:val="22"/>
                <w:szCs w:val="22"/>
                <w:lang w:val="ro-RO"/>
              </w:rPr>
              <w:t xml:space="preserve">„pășuni” </w:t>
            </w: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0,200 </w:t>
            </w:r>
          </w:p>
        </w:tc>
      </w:tr>
      <w:tr w:rsidR="00D57D25" w:rsidRPr="006F7808" w:rsidTr="009C3ACE">
        <w:trPr>
          <w:trHeight w:val="415"/>
        </w:trPr>
        <w:tc>
          <w:tcPr>
            <w:tcW w:w="648" w:type="dxa"/>
          </w:tcPr>
          <w:p w:rsidR="009C3ACE" w:rsidRPr="006F7808" w:rsidRDefault="009C3ACE">
            <w:pPr>
              <w:pStyle w:val="Default"/>
              <w:rPr>
                <w:color w:val="auto"/>
                <w:lang w:val="ro-RO"/>
              </w:rPr>
            </w:pPr>
          </w:p>
          <w:p w:rsidR="009C3ACE" w:rsidRPr="006F7808" w:rsidRDefault="009C3ACE">
            <w:pPr>
              <w:pStyle w:val="Default"/>
              <w:rPr>
                <w:color w:val="auto"/>
                <w:sz w:val="22"/>
                <w:szCs w:val="22"/>
                <w:lang w:val="ro-RO"/>
              </w:rPr>
            </w:pPr>
            <w:r w:rsidRPr="006F7808">
              <w:rPr>
                <w:color w:val="auto"/>
                <w:sz w:val="22"/>
                <w:szCs w:val="22"/>
                <w:lang w:val="ro-RO"/>
              </w:rPr>
              <w:t xml:space="preserve">3. </w:t>
            </w:r>
          </w:p>
          <w:p w:rsidR="009C3ACE" w:rsidRPr="006F7808" w:rsidRDefault="009C3ACE">
            <w:pPr>
              <w:pStyle w:val="Default"/>
              <w:rPr>
                <w:color w:val="auto"/>
                <w:sz w:val="22"/>
                <w:szCs w:val="22"/>
                <w:lang w:val="ro-RO"/>
              </w:rPr>
            </w:pP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SC Danlin XXL SRL </w:t>
            </w:r>
          </w:p>
        </w:tc>
        <w:tc>
          <w:tcPr>
            <w:tcW w:w="4357" w:type="dxa"/>
          </w:tcPr>
          <w:p w:rsidR="009C3ACE" w:rsidRPr="006F7808" w:rsidRDefault="009C3ACE">
            <w:pPr>
              <w:pStyle w:val="Default"/>
              <w:rPr>
                <w:color w:val="auto"/>
                <w:sz w:val="22"/>
                <w:szCs w:val="22"/>
                <w:lang w:val="ro-RO"/>
              </w:rPr>
            </w:pPr>
            <w:r w:rsidRPr="006F7808">
              <w:rPr>
                <w:color w:val="auto"/>
                <w:sz w:val="22"/>
                <w:szCs w:val="22"/>
                <w:lang w:val="ro-RO"/>
              </w:rPr>
              <w:t xml:space="preserve">Perimetrul de exploatare agregate minerale Başta Amonte, comunele Ion Creangă şi Horia, judeţul Neamţ – clasa de habitate </w:t>
            </w:r>
            <w:r w:rsidRPr="006F7808">
              <w:rPr>
                <w:i/>
                <w:iCs/>
                <w:color w:val="auto"/>
                <w:sz w:val="22"/>
                <w:szCs w:val="22"/>
                <w:lang w:val="ro-RO"/>
              </w:rPr>
              <w:t xml:space="preserve">„râuri, lacuri” </w:t>
            </w: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3,60 </w:t>
            </w:r>
          </w:p>
        </w:tc>
      </w:tr>
      <w:tr w:rsidR="00D57D25" w:rsidRPr="006F7808" w:rsidTr="009C3ACE">
        <w:trPr>
          <w:trHeight w:val="415"/>
        </w:trPr>
        <w:tc>
          <w:tcPr>
            <w:tcW w:w="648" w:type="dxa"/>
          </w:tcPr>
          <w:p w:rsidR="009C3ACE" w:rsidRPr="006F7808" w:rsidRDefault="009C3ACE">
            <w:pPr>
              <w:pStyle w:val="Default"/>
              <w:rPr>
                <w:color w:val="auto"/>
                <w:lang w:val="ro-RO"/>
              </w:rPr>
            </w:pPr>
          </w:p>
          <w:p w:rsidR="009C3ACE" w:rsidRPr="006F7808" w:rsidRDefault="009C3ACE">
            <w:pPr>
              <w:pStyle w:val="Default"/>
              <w:rPr>
                <w:color w:val="auto"/>
                <w:sz w:val="22"/>
                <w:szCs w:val="22"/>
                <w:lang w:val="ro-RO"/>
              </w:rPr>
            </w:pPr>
            <w:r w:rsidRPr="006F7808">
              <w:rPr>
                <w:color w:val="auto"/>
                <w:sz w:val="22"/>
                <w:szCs w:val="22"/>
                <w:lang w:val="ro-RO"/>
              </w:rPr>
              <w:t xml:space="preserve">4. </w:t>
            </w:r>
          </w:p>
          <w:p w:rsidR="009C3ACE" w:rsidRPr="006F7808" w:rsidRDefault="009C3ACE">
            <w:pPr>
              <w:pStyle w:val="Default"/>
              <w:rPr>
                <w:color w:val="auto"/>
                <w:sz w:val="22"/>
                <w:szCs w:val="22"/>
                <w:lang w:val="ro-RO"/>
              </w:rPr>
            </w:pP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SC Lastro Construct General SRL Ion Creangă </w:t>
            </w:r>
          </w:p>
        </w:tc>
        <w:tc>
          <w:tcPr>
            <w:tcW w:w="4357" w:type="dxa"/>
          </w:tcPr>
          <w:p w:rsidR="009C3ACE" w:rsidRPr="006F7808" w:rsidRDefault="009C3ACE">
            <w:pPr>
              <w:pStyle w:val="Default"/>
              <w:rPr>
                <w:color w:val="auto"/>
                <w:sz w:val="22"/>
                <w:szCs w:val="22"/>
                <w:lang w:val="ro-RO"/>
              </w:rPr>
            </w:pPr>
            <w:r w:rsidRPr="006F7808">
              <w:rPr>
                <w:color w:val="auto"/>
                <w:sz w:val="22"/>
                <w:szCs w:val="22"/>
                <w:lang w:val="ro-RO"/>
              </w:rPr>
              <w:t xml:space="preserve">Perimetrul de exploatare agregate minerale Recea 1, comuna Ion Creangă, judeţul Neamţ – clasa de habitate </w:t>
            </w:r>
            <w:r w:rsidRPr="006F7808">
              <w:rPr>
                <w:i/>
                <w:iCs/>
                <w:color w:val="auto"/>
                <w:sz w:val="22"/>
                <w:szCs w:val="22"/>
                <w:lang w:val="ro-RO"/>
              </w:rPr>
              <w:t xml:space="preserve">„râuri, lacuri” </w:t>
            </w: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1,750 </w:t>
            </w:r>
          </w:p>
        </w:tc>
      </w:tr>
      <w:tr w:rsidR="00D57D25" w:rsidRPr="006F7808" w:rsidTr="009C3ACE">
        <w:trPr>
          <w:trHeight w:val="269"/>
        </w:trPr>
        <w:tc>
          <w:tcPr>
            <w:tcW w:w="648" w:type="dxa"/>
          </w:tcPr>
          <w:p w:rsidR="009C3ACE" w:rsidRPr="006F7808" w:rsidRDefault="009C3ACE">
            <w:pPr>
              <w:pStyle w:val="Default"/>
              <w:rPr>
                <w:color w:val="auto"/>
                <w:lang w:val="ro-RO"/>
              </w:rPr>
            </w:pPr>
          </w:p>
          <w:p w:rsidR="009C3ACE" w:rsidRPr="006F7808" w:rsidRDefault="009C3ACE">
            <w:pPr>
              <w:pStyle w:val="Default"/>
              <w:rPr>
                <w:color w:val="auto"/>
                <w:sz w:val="22"/>
                <w:szCs w:val="22"/>
                <w:lang w:val="ro-RO"/>
              </w:rPr>
            </w:pPr>
            <w:r w:rsidRPr="006F7808">
              <w:rPr>
                <w:color w:val="auto"/>
                <w:sz w:val="22"/>
                <w:szCs w:val="22"/>
                <w:lang w:val="ro-RO"/>
              </w:rPr>
              <w:t xml:space="preserve">5. </w:t>
            </w:r>
          </w:p>
          <w:p w:rsidR="009C3ACE" w:rsidRPr="006F7808" w:rsidRDefault="009C3ACE">
            <w:pPr>
              <w:pStyle w:val="Default"/>
              <w:rPr>
                <w:color w:val="auto"/>
                <w:sz w:val="22"/>
                <w:szCs w:val="22"/>
                <w:lang w:val="ro-RO"/>
              </w:rPr>
            </w:pP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SC Danlin XXL SRL </w:t>
            </w:r>
          </w:p>
        </w:tc>
        <w:tc>
          <w:tcPr>
            <w:tcW w:w="4357" w:type="dxa"/>
          </w:tcPr>
          <w:p w:rsidR="009C3ACE" w:rsidRPr="006F7808" w:rsidRDefault="009C3ACE">
            <w:pPr>
              <w:pStyle w:val="Default"/>
              <w:rPr>
                <w:color w:val="auto"/>
                <w:sz w:val="22"/>
                <w:szCs w:val="22"/>
                <w:lang w:val="ro-RO"/>
              </w:rPr>
            </w:pPr>
            <w:r w:rsidRPr="006F7808">
              <w:rPr>
                <w:color w:val="auto"/>
                <w:sz w:val="22"/>
                <w:szCs w:val="22"/>
                <w:lang w:val="ro-RO"/>
              </w:rPr>
              <w:t>Staţie de sortare agregate minerale</w:t>
            </w:r>
            <w:r w:rsidRPr="006F7808">
              <w:rPr>
                <w:i/>
                <w:iCs/>
                <w:color w:val="auto"/>
                <w:sz w:val="22"/>
                <w:szCs w:val="22"/>
                <w:lang w:val="ro-RO"/>
              </w:rPr>
              <w:t xml:space="preserve">, </w:t>
            </w:r>
            <w:r w:rsidRPr="006F7808">
              <w:rPr>
                <w:color w:val="auto"/>
                <w:sz w:val="22"/>
                <w:szCs w:val="22"/>
                <w:lang w:val="ro-RO"/>
              </w:rPr>
              <w:t xml:space="preserve">Comuna Horia, judeţul Neamţ, clasa de habitate </w:t>
            </w:r>
            <w:r w:rsidRPr="006F7808">
              <w:rPr>
                <w:i/>
                <w:iCs/>
                <w:color w:val="auto"/>
                <w:sz w:val="22"/>
                <w:szCs w:val="22"/>
                <w:lang w:val="ro-RO"/>
              </w:rPr>
              <w:t xml:space="preserve">„pășuni” </w:t>
            </w: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0,490 </w:t>
            </w:r>
          </w:p>
        </w:tc>
      </w:tr>
      <w:tr w:rsidR="00D57D25" w:rsidRPr="006F7808" w:rsidTr="009C3ACE">
        <w:trPr>
          <w:trHeight w:val="269"/>
        </w:trPr>
        <w:tc>
          <w:tcPr>
            <w:tcW w:w="648" w:type="dxa"/>
          </w:tcPr>
          <w:p w:rsidR="009C3ACE" w:rsidRPr="006F7808" w:rsidRDefault="009C3ACE">
            <w:pPr>
              <w:pStyle w:val="Default"/>
              <w:rPr>
                <w:color w:val="auto"/>
                <w:lang w:val="ro-RO"/>
              </w:rPr>
            </w:pPr>
          </w:p>
          <w:p w:rsidR="009C3ACE" w:rsidRPr="006F7808" w:rsidRDefault="009C3ACE">
            <w:pPr>
              <w:pStyle w:val="Default"/>
              <w:rPr>
                <w:color w:val="auto"/>
                <w:sz w:val="22"/>
                <w:szCs w:val="22"/>
                <w:lang w:val="ro-RO"/>
              </w:rPr>
            </w:pPr>
            <w:r w:rsidRPr="006F7808">
              <w:rPr>
                <w:color w:val="auto"/>
                <w:sz w:val="22"/>
                <w:szCs w:val="22"/>
                <w:lang w:val="ro-RO"/>
              </w:rPr>
              <w:t xml:space="preserve">6. </w:t>
            </w:r>
          </w:p>
          <w:p w:rsidR="009C3ACE" w:rsidRPr="006F7808" w:rsidRDefault="009C3ACE">
            <w:pPr>
              <w:pStyle w:val="Default"/>
              <w:rPr>
                <w:color w:val="auto"/>
                <w:sz w:val="22"/>
                <w:szCs w:val="22"/>
                <w:lang w:val="ro-RO"/>
              </w:rPr>
            </w:pP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SC Primex SRL Secuieni </w:t>
            </w:r>
          </w:p>
        </w:tc>
        <w:tc>
          <w:tcPr>
            <w:tcW w:w="4357" w:type="dxa"/>
          </w:tcPr>
          <w:p w:rsidR="009C3ACE" w:rsidRPr="006F7808" w:rsidRDefault="009C3ACE">
            <w:pPr>
              <w:pStyle w:val="Default"/>
              <w:rPr>
                <w:color w:val="auto"/>
                <w:sz w:val="22"/>
                <w:szCs w:val="22"/>
                <w:lang w:val="ro-RO"/>
              </w:rPr>
            </w:pPr>
            <w:r w:rsidRPr="006F7808">
              <w:rPr>
                <w:color w:val="auto"/>
                <w:sz w:val="22"/>
                <w:szCs w:val="22"/>
                <w:lang w:val="ro-RO"/>
              </w:rPr>
              <w:t xml:space="preserve">Staţia de sortare agregate minerale Filipeşti- comuna Filipeşti, judeţul Bacău – clasa de habitate </w:t>
            </w:r>
            <w:r w:rsidRPr="006F7808">
              <w:rPr>
                <w:i/>
                <w:iCs/>
                <w:color w:val="auto"/>
                <w:sz w:val="22"/>
                <w:szCs w:val="22"/>
                <w:lang w:val="ro-RO"/>
              </w:rPr>
              <w:t xml:space="preserve">„culturi (teren arabil)” </w:t>
            </w: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0,499 </w:t>
            </w:r>
          </w:p>
        </w:tc>
      </w:tr>
      <w:tr w:rsidR="00D57D25" w:rsidRPr="006F7808" w:rsidTr="009C3ACE">
        <w:trPr>
          <w:trHeight w:val="561"/>
        </w:trPr>
        <w:tc>
          <w:tcPr>
            <w:tcW w:w="648" w:type="dxa"/>
          </w:tcPr>
          <w:p w:rsidR="009C3ACE" w:rsidRPr="006F7808" w:rsidRDefault="009C3ACE">
            <w:pPr>
              <w:pStyle w:val="Default"/>
              <w:rPr>
                <w:color w:val="auto"/>
                <w:lang w:val="ro-RO"/>
              </w:rPr>
            </w:pPr>
          </w:p>
          <w:p w:rsidR="009C3ACE" w:rsidRPr="006F7808" w:rsidRDefault="009C3ACE">
            <w:pPr>
              <w:pStyle w:val="Default"/>
              <w:rPr>
                <w:color w:val="auto"/>
                <w:sz w:val="22"/>
                <w:szCs w:val="22"/>
                <w:lang w:val="ro-RO"/>
              </w:rPr>
            </w:pPr>
            <w:r w:rsidRPr="006F7808">
              <w:rPr>
                <w:color w:val="auto"/>
                <w:sz w:val="22"/>
                <w:szCs w:val="22"/>
                <w:lang w:val="ro-RO"/>
              </w:rPr>
              <w:t xml:space="preserve">7. </w:t>
            </w:r>
          </w:p>
          <w:p w:rsidR="009C3ACE" w:rsidRPr="006F7808" w:rsidRDefault="009C3ACE">
            <w:pPr>
              <w:pStyle w:val="Default"/>
              <w:rPr>
                <w:color w:val="auto"/>
                <w:sz w:val="22"/>
                <w:szCs w:val="22"/>
                <w:lang w:val="ro-RO"/>
              </w:rPr>
            </w:pP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SC Dragoş Invest SRL Secuieni </w:t>
            </w:r>
          </w:p>
        </w:tc>
        <w:tc>
          <w:tcPr>
            <w:tcW w:w="4357" w:type="dxa"/>
          </w:tcPr>
          <w:p w:rsidR="009C3ACE" w:rsidRPr="006F7808" w:rsidRDefault="009C3ACE">
            <w:pPr>
              <w:pStyle w:val="Default"/>
              <w:rPr>
                <w:color w:val="auto"/>
                <w:sz w:val="22"/>
                <w:szCs w:val="22"/>
                <w:lang w:val="ro-RO"/>
              </w:rPr>
            </w:pPr>
            <w:r w:rsidRPr="006F7808">
              <w:rPr>
                <w:color w:val="auto"/>
                <w:sz w:val="22"/>
                <w:szCs w:val="22"/>
                <w:lang w:val="ro-RO"/>
              </w:rPr>
              <w:t xml:space="preserve">Exploatarea agregatelor minerale din perimetrul ,,Onişcani”, curs de apă râul Siret, mal drept, pentru decolmatarea, reprofilarea şi regularizarea scurgerii în zonă comuna Icuşeşti, judeţul Neamţ – clasa de habitate </w:t>
            </w:r>
            <w:r w:rsidRPr="006F7808">
              <w:rPr>
                <w:i/>
                <w:iCs/>
                <w:color w:val="auto"/>
                <w:sz w:val="22"/>
                <w:szCs w:val="22"/>
                <w:lang w:val="ro-RO"/>
              </w:rPr>
              <w:t xml:space="preserve">„râuri, lacuri” </w:t>
            </w: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3,00 </w:t>
            </w:r>
          </w:p>
        </w:tc>
      </w:tr>
      <w:tr w:rsidR="00D57D25" w:rsidRPr="006F7808" w:rsidTr="009C3ACE">
        <w:trPr>
          <w:trHeight w:val="537"/>
        </w:trPr>
        <w:tc>
          <w:tcPr>
            <w:tcW w:w="648" w:type="dxa"/>
          </w:tcPr>
          <w:p w:rsidR="009C3ACE" w:rsidRPr="006F7808" w:rsidRDefault="009C3ACE">
            <w:pPr>
              <w:pStyle w:val="Default"/>
              <w:rPr>
                <w:color w:val="auto"/>
                <w:lang w:val="ro-RO"/>
              </w:rPr>
            </w:pPr>
          </w:p>
          <w:p w:rsidR="009C3ACE" w:rsidRPr="006F7808" w:rsidRDefault="009C3ACE">
            <w:pPr>
              <w:pStyle w:val="Default"/>
              <w:rPr>
                <w:color w:val="auto"/>
                <w:sz w:val="22"/>
                <w:szCs w:val="22"/>
                <w:lang w:val="ro-RO"/>
              </w:rPr>
            </w:pPr>
            <w:r w:rsidRPr="006F7808">
              <w:rPr>
                <w:color w:val="auto"/>
                <w:sz w:val="22"/>
                <w:szCs w:val="22"/>
                <w:lang w:val="ro-RO"/>
              </w:rPr>
              <w:t xml:space="preserve">8. </w:t>
            </w:r>
          </w:p>
          <w:p w:rsidR="009C3ACE" w:rsidRPr="006F7808" w:rsidRDefault="009C3ACE">
            <w:pPr>
              <w:pStyle w:val="Default"/>
              <w:rPr>
                <w:color w:val="auto"/>
                <w:sz w:val="22"/>
                <w:szCs w:val="22"/>
                <w:lang w:val="ro-RO"/>
              </w:rPr>
            </w:pP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SC Danlin XXL SRL </w:t>
            </w:r>
          </w:p>
        </w:tc>
        <w:tc>
          <w:tcPr>
            <w:tcW w:w="4357" w:type="dxa"/>
          </w:tcPr>
          <w:p w:rsidR="009C3ACE" w:rsidRPr="006F7808" w:rsidRDefault="009C3ACE">
            <w:pPr>
              <w:pStyle w:val="Default"/>
              <w:rPr>
                <w:color w:val="auto"/>
                <w:sz w:val="22"/>
                <w:szCs w:val="22"/>
                <w:lang w:val="ro-RO"/>
              </w:rPr>
            </w:pPr>
            <w:r w:rsidRPr="006F7808">
              <w:rPr>
                <w:color w:val="auto"/>
                <w:sz w:val="22"/>
                <w:szCs w:val="22"/>
                <w:lang w:val="ro-RO"/>
              </w:rPr>
              <w:t xml:space="preserve">„Exploatarea agregatelor minerale din perimetrul Icușești 3, râu Siret, mal stâng, pentru decolmatarea și reprofilarea albiei” comuna Filipești, jud. Bacău - comuna Icușești, jud. Neamț </w:t>
            </w:r>
            <w:r w:rsidRPr="006F7808">
              <w:rPr>
                <w:i/>
                <w:iCs/>
                <w:color w:val="auto"/>
                <w:sz w:val="22"/>
                <w:szCs w:val="22"/>
                <w:lang w:val="ro-RO"/>
              </w:rPr>
              <w:t xml:space="preserve">„râuri, lacuri” </w:t>
            </w: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8,50 </w:t>
            </w:r>
          </w:p>
        </w:tc>
      </w:tr>
      <w:tr w:rsidR="00D57D25" w:rsidRPr="006F7808" w:rsidTr="009C3ACE">
        <w:trPr>
          <w:trHeight w:val="269"/>
        </w:trPr>
        <w:tc>
          <w:tcPr>
            <w:tcW w:w="648" w:type="dxa"/>
          </w:tcPr>
          <w:p w:rsidR="009C3ACE" w:rsidRPr="006F7808" w:rsidRDefault="009C3ACE">
            <w:pPr>
              <w:pStyle w:val="Default"/>
              <w:rPr>
                <w:color w:val="auto"/>
                <w:lang w:val="ro-RO"/>
              </w:rPr>
            </w:pPr>
          </w:p>
          <w:p w:rsidR="009C3ACE" w:rsidRPr="006F7808" w:rsidRDefault="009C3ACE">
            <w:pPr>
              <w:pStyle w:val="Default"/>
              <w:rPr>
                <w:color w:val="auto"/>
                <w:sz w:val="22"/>
                <w:szCs w:val="22"/>
                <w:lang w:val="ro-RO"/>
              </w:rPr>
            </w:pPr>
            <w:r w:rsidRPr="006F7808">
              <w:rPr>
                <w:color w:val="auto"/>
                <w:sz w:val="22"/>
                <w:szCs w:val="22"/>
                <w:lang w:val="ro-RO"/>
              </w:rPr>
              <w:t xml:space="preserve">9. </w:t>
            </w:r>
          </w:p>
          <w:p w:rsidR="009C3ACE" w:rsidRPr="006F7808" w:rsidRDefault="009C3ACE">
            <w:pPr>
              <w:pStyle w:val="Default"/>
              <w:rPr>
                <w:color w:val="auto"/>
                <w:sz w:val="22"/>
                <w:szCs w:val="22"/>
                <w:lang w:val="ro-RO"/>
              </w:rPr>
            </w:pP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SC Dragoş Invest SRL Secuieni </w:t>
            </w:r>
          </w:p>
        </w:tc>
        <w:tc>
          <w:tcPr>
            <w:tcW w:w="4357" w:type="dxa"/>
          </w:tcPr>
          <w:p w:rsidR="009C3ACE" w:rsidRPr="006F7808" w:rsidRDefault="009C3ACE">
            <w:pPr>
              <w:pStyle w:val="Default"/>
              <w:rPr>
                <w:color w:val="auto"/>
                <w:sz w:val="22"/>
                <w:szCs w:val="22"/>
                <w:lang w:val="ro-RO"/>
              </w:rPr>
            </w:pPr>
            <w:r w:rsidRPr="006F7808">
              <w:rPr>
                <w:color w:val="auto"/>
                <w:sz w:val="22"/>
                <w:szCs w:val="22"/>
                <w:lang w:val="ro-RO"/>
              </w:rPr>
              <w:t xml:space="preserve">Perimetrul de exploatare agregate minerale Icuşeşti-Terasă 2, Comuna Icuşeşti, judeţul Neamţ – clasa de habitate </w:t>
            </w:r>
            <w:r w:rsidRPr="006F7808">
              <w:rPr>
                <w:i/>
                <w:iCs/>
                <w:color w:val="auto"/>
                <w:sz w:val="22"/>
                <w:szCs w:val="22"/>
                <w:lang w:val="ro-RO"/>
              </w:rPr>
              <w:t xml:space="preserve">„pășuni” </w:t>
            </w: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4,1732 </w:t>
            </w:r>
          </w:p>
        </w:tc>
      </w:tr>
      <w:tr w:rsidR="00D57D25" w:rsidRPr="006F7808" w:rsidTr="009C3ACE">
        <w:trPr>
          <w:trHeight w:val="561"/>
        </w:trPr>
        <w:tc>
          <w:tcPr>
            <w:tcW w:w="648" w:type="dxa"/>
          </w:tcPr>
          <w:p w:rsidR="009C3ACE" w:rsidRPr="006F7808" w:rsidRDefault="009C3ACE">
            <w:pPr>
              <w:pStyle w:val="Default"/>
              <w:rPr>
                <w:color w:val="auto"/>
                <w:lang w:val="ro-RO"/>
              </w:rPr>
            </w:pPr>
          </w:p>
          <w:p w:rsidR="009C3ACE" w:rsidRPr="006F7808" w:rsidRDefault="009C3ACE">
            <w:pPr>
              <w:pStyle w:val="Default"/>
              <w:rPr>
                <w:color w:val="auto"/>
                <w:sz w:val="22"/>
                <w:szCs w:val="22"/>
                <w:lang w:val="ro-RO"/>
              </w:rPr>
            </w:pPr>
            <w:r w:rsidRPr="006F7808">
              <w:rPr>
                <w:color w:val="auto"/>
                <w:sz w:val="22"/>
                <w:szCs w:val="22"/>
                <w:lang w:val="ro-RO"/>
              </w:rPr>
              <w:t xml:space="preserve">10. </w:t>
            </w:r>
          </w:p>
          <w:p w:rsidR="009C3ACE" w:rsidRPr="006F7808" w:rsidRDefault="009C3ACE">
            <w:pPr>
              <w:pStyle w:val="Default"/>
              <w:rPr>
                <w:color w:val="auto"/>
                <w:sz w:val="22"/>
                <w:szCs w:val="22"/>
                <w:lang w:val="ro-RO"/>
              </w:rPr>
            </w:pP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SC Danlin XXL SRL </w:t>
            </w:r>
          </w:p>
        </w:tc>
        <w:tc>
          <w:tcPr>
            <w:tcW w:w="4357" w:type="dxa"/>
          </w:tcPr>
          <w:p w:rsidR="009C3ACE" w:rsidRPr="006F7808" w:rsidRDefault="009C3ACE">
            <w:pPr>
              <w:pStyle w:val="Default"/>
              <w:rPr>
                <w:color w:val="auto"/>
                <w:sz w:val="22"/>
                <w:szCs w:val="22"/>
                <w:lang w:val="ro-RO"/>
              </w:rPr>
            </w:pPr>
            <w:r w:rsidRPr="006F7808">
              <w:rPr>
                <w:color w:val="auto"/>
                <w:sz w:val="22"/>
                <w:szCs w:val="22"/>
                <w:lang w:val="ro-RO"/>
              </w:rPr>
              <w:t xml:space="preserve">Proiectarea și deschiderea exploatării agregatelor minerale din perimetrul Hârlești amonte 2, curs de apă râul Siret, mal drept, pentru decolmatarea, reprofilarea și regularizarea scurgerii în zonă </w:t>
            </w:r>
          </w:p>
        </w:tc>
        <w:tc>
          <w:tcPr>
            <w:tcW w:w="2573" w:type="dxa"/>
          </w:tcPr>
          <w:p w:rsidR="009C3ACE" w:rsidRPr="006F7808" w:rsidRDefault="009C3ACE">
            <w:pPr>
              <w:pStyle w:val="Default"/>
              <w:rPr>
                <w:color w:val="auto"/>
                <w:sz w:val="22"/>
                <w:szCs w:val="22"/>
                <w:lang w:val="ro-RO"/>
              </w:rPr>
            </w:pPr>
            <w:r w:rsidRPr="006F7808">
              <w:rPr>
                <w:color w:val="auto"/>
                <w:sz w:val="22"/>
                <w:szCs w:val="22"/>
                <w:lang w:val="ro-RO"/>
              </w:rPr>
              <w:t xml:space="preserve">5,5216 </w:t>
            </w:r>
          </w:p>
        </w:tc>
      </w:tr>
      <w:tr w:rsidR="00D57D25" w:rsidRPr="006F7808" w:rsidTr="009C3ACE">
        <w:trPr>
          <w:trHeight w:val="98"/>
        </w:trPr>
        <w:tc>
          <w:tcPr>
            <w:tcW w:w="3221" w:type="dxa"/>
            <w:gridSpan w:val="2"/>
          </w:tcPr>
          <w:p w:rsidR="009C3ACE" w:rsidRPr="006F7808" w:rsidRDefault="009C3ACE">
            <w:pPr>
              <w:pStyle w:val="Default"/>
              <w:rPr>
                <w:color w:val="auto"/>
                <w:sz w:val="22"/>
                <w:szCs w:val="22"/>
                <w:lang w:val="ro-RO"/>
              </w:rPr>
            </w:pPr>
            <w:r w:rsidRPr="006F7808">
              <w:rPr>
                <w:b/>
                <w:bCs/>
                <w:i/>
                <w:iCs/>
                <w:color w:val="auto"/>
                <w:sz w:val="22"/>
                <w:szCs w:val="22"/>
                <w:lang w:val="ro-RO"/>
              </w:rPr>
              <w:t xml:space="preserve">Total suprafaţă ocupată din clasa de habitate „culturi (teren arabil)” </w:t>
            </w:r>
          </w:p>
        </w:tc>
        <w:tc>
          <w:tcPr>
            <w:tcW w:w="6930" w:type="dxa"/>
            <w:gridSpan w:val="2"/>
          </w:tcPr>
          <w:p w:rsidR="009C3ACE" w:rsidRPr="006F7808" w:rsidRDefault="009C3ACE">
            <w:pPr>
              <w:pStyle w:val="Default"/>
              <w:rPr>
                <w:color w:val="auto"/>
                <w:sz w:val="22"/>
                <w:szCs w:val="22"/>
                <w:lang w:val="ro-RO"/>
              </w:rPr>
            </w:pPr>
            <w:r w:rsidRPr="006F7808">
              <w:rPr>
                <w:b/>
                <w:bCs/>
                <w:i/>
                <w:iCs/>
                <w:color w:val="auto"/>
                <w:sz w:val="22"/>
                <w:szCs w:val="22"/>
                <w:lang w:val="ro-RO"/>
              </w:rPr>
              <w:t xml:space="preserve">0,499 </w:t>
            </w:r>
          </w:p>
        </w:tc>
      </w:tr>
      <w:tr w:rsidR="00D57D25" w:rsidRPr="006F7808" w:rsidTr="009C3ACE">
        <w:trPr>
          <w:trHeight w:val="98"/>
        </w:trPr>
        <w:tc>
          <w:tcPr>
            <w:tcW w:w="3221" w:type="dxa"/>
            <w:gridSpan w:val="2"/>
          </w:tcPr>
          <w:p w:rsidR="009C3ACE" w:rsidRPr="006F7808" w:rsidRDefault="009C3ACE">
            <w:pPr>
              <w:pStyle w:val="Default"/>
              <w:rPr>
                <w:color w:val="auto"/>
                <w:sz w:val="22"/>
                <w:szCs w:val="22"/>
                <w:lang w:val="ro-RO"/>
              </w:rPr>
            </w:pPr>
            <w:r w:rsidRPr="006F7808">
              <w:rPr>
                <w:b/>
                <w:bCs/>
                <w:i/>
                <w:iCs/>
                <w:color w:val="auto"/>
                <w:sz w:val="22"/>
                <w:szCs w:val="22"/>
                <w:lang w:val="ro-RO"/>
              </w:rPr>
              <w:t xml:space="preserve">Total suprafaţă ocupată din clasa de habitate „râuri, lacuri” </w:t>
            </w:r>
          </w:p>
        </w:tc>
        <w:tc>
          <w:tcPr>
            <w:tcW w:w="6930" w:type="dxa"/>
            <w:gridSpan w:val="2"/>
          </w:tcPr>
          <w:p w:rsidR="009C3ACE" w:rsidRPr="006F7808" w:rsidRDefault="009C3ACE">
            <w:pPr>
              <w:pStyle w:val="Default"/>
              <w:rPr>
                <w:color w:val="auto"/>
                <w:sz w:val="22"/>
                <w:szCs w:val="22"/>
                <w:lang w:val="ro-RO"/>
              </w:rPr>
            </w:pPr>
            <w:r w:rsidRPr="006F7808">
              <w:rPr>
                <w:b/>
                <w:bCs/>
                <w:i/>
                <w:iCs/>
                <w:color w:val="auto"/>
                <w:sz w:val="22"/>
                <w:szCs w:val="22"/>
                <w:lang w:val="ro-RO"/>
              </w:rPr>
              <w:t xml:space="preserve">24,8166 </w:t>
            </w:r>
          </w:p>
        </w:tc>
      </w:tr>
      <w:tr w:rsidR="00D57D25" w:rsidRPr="006F7808" w:rsidTr="009C3ACE">
        <w:trPr>
          <w:trHeight w:val="98"/>
        </w:trPr>
        <w:tc>
          <w:tcPr>
            <w:tcW w:w="3221" w:type="dxa"/>
            <w:gridSpan w:val="2"/>
          </w:tcPr>
          <w:p w:rsidR="009C3ACE" w:rsidRPr="006F7808" w:rsidRDefault="009C3ACE">
            <w:pPr>
              <w:pStyle w:val="Default"/>
              <w:rPr>
                <w:color w:val="auto"/>
                <w:sz w:val="22"/>
                <w:szCs w:val="22"/>
                <w:lang w:val="ro-RO"/>
              </w:rPr>
            </w:pPr>
            <w:r w:rsidRPr="006F7808">
              <w:rPr>
                <w:b/>
                <w:bCs/>
                <w:i/>
                <w:iCs/>
                <w:color w:val="auto"/>
                <w:sz w:val="22"/>
                <w:szCs w:val="22"/>
                <w:lang w:val="ro-RO"/>
              </w:rPr>
              <w:t xml:space="preserve">Total suprafaţă ocupată din clasa de habitate „pășuni” </w:t>
            </w:r>
          </w:p>
        </w:tc>
        <w:tc>
          <w:tcPr>
            <w:tcW w:w="6930" w:type="dxa"/>
            <w:gridSpan w:val="2"/>
          </w:tcPr>
          <w:p w:rsidR="009C3ACE" w:rsidRPr="006F7808" w:rsidRDefault="009C3ACE">
            <w:pPr>
              <w:pStyle w:val="Default"/>
              <w:rPr>
                <w:color w:val="auto"/>
                <w:sz w:val="22"/>
                <w:szCs w:val="22"/>
                <w:lang w:val="ro-RO"/>
              </w:rPr>
            </w:pPr>
            <w:r w:rsidRPr="006F7808">
              <w:rPr>
                <w:b/>
                <w:bCs/>
                <w:i/>
                <w:iCs/>
                <w:color w:val="auto"/>
                <w:sz w:val="22"/>
                <w:szCs w:val="22"/>
                <w:lang w:val="ro-RO"/>
              </w:rPr>
              <w:t xml:space="preserve">4,8632 </w:t>
            </w:r>
          </w:p>
        </w:tc>
      </w:tr>
      <w:tr w:rsidR="00D57D25" w:rsidRPr="006F7808" w:rsidTr="009C3ACE">
        <w:trPr>
          <w:trHeight w:val="98"/>
        </w:trPr>
        <w:tc>
          <w:tcPr>
            <w:tcW w:w="3221" w:type="dxa"/>
            <w:gridSpan w:val="2"/>
          </w:tcPr>
          <w:p w:rsidR="009C3ACE" w:rsidRPr="006F7808" w:rsidRDefault="009C3ACE">
            <w:pPr>
              <w:pStyle w:val="Default"/>
              <w:rPr>
                <w:color w:val="auto"/>
                <w:sz w:val="22"/>
                <w:szCs w:val="22"/>
                <w:lang w:val="ro-RO"/>
              </w:rPr>
            </w:pPr>
            <w:r w:rsidRPr="006F7808">
              <w:rPr>
                <w:b/>
                <w:bCs/>
                <w:i/>
                <w:iCs/>
                <w:color w:val="auto"/>
                <w:sz w:val="22"/>
                <w:szCs w:val="22"/>
                <w:lang w:val="ro-RO"/>
              </w:rPr>
              <w:t xml:space="preserve">TOTAL SUPRAFAŢĂ OCUPATĂ </w:t>
            </w:r>
          </w:p>
        </w:tc>
        <w:tc>
          <w:tcPr>
            <w:tcW w:w="6930" w:type="dxa"/>
            <w:gridSpan w:val="2"/>
          </w:tcPr>
          <w:p w:rsidR="009C3ACE" w:rsidRPr="006F7808" w:rsidRDefault="009C3ACE">
            <w:pPr>
              <w:pStyle w:val="Default"/>
              <w:rPr>
                <w:color w:val="auto"/>
                <w:sz w:val="22"/>
                <w:szCs w:val="22"/>
                <w:lang w:val="ro-RO"/>
              </w:rPr>
            </w:pPr>
            <w:r w:rsidRPr="006F7808">
              <w:rPr>
                <w:b/>
                <w:bCs/>
                <w:i/>
                <w:iCs/>
                <w:color w:val="auto"/>
                <w:sz w:val="22"/>
                <w:szCs w:val="22"/>
                <w:lang w:val="ro-RO"/>
              </w:rPr>
              <w:t xml:space="preserve">30,1788 </w:t>
            </w:r>
          </w:p>
        </w:tc>
      </w:tr>
    </w:tbl>
    <w:p w:rsidR="008747CA" w:rsidRPr="006F7808" w:rsidRDefault="008747CA">
      <w:pPr>
        <w:spacing w:after="0" w:line="240" w:lineRule="auto"/>
        <w:rPr>
          <w:sz w:val="24"/>
          <w:szCs w:val="24"/>
          <w:lang w:val="ro-RO" w:eastAsia="ro-RO"/>
        </w:rPr>
      </w:pPr>
    </w:p>
    <w:p w:rsidR="00BE1634" w:rsidRPr="006F7808" w:rsidRDefault="008747CA" w:rsidP="00BE1634">
      <w:pPr>
        <w:spacing w:after="0" w:line="240" w:lineRule="auto"/>
        <w:ind w:firstLine="709"/>
        <w:jc w:val="both"/>
        <w:rPr>
          <w:b/>
          <w:sz w:val="24"/>
          <w:szCs w:val="24"/>
          <w:lang w:val="ro-RO" w:eastAsia="ro-RO"/>
        </w:rPr>
      </w:pPr>
      <w:r w:rsidRPr="006F7808">
        <w:rPr>
          <w:b/>
          <w:sz w:val="24"/>
          <w:szCs w:val="24"/>
          <w:lang w:val="ro-RO" w:eastAsia="ro-RO"/>
        </w:rPr>
        <w:t xml:space="preserve">Activităţile de exploatare agregate minerale au </w:t>
      </w:r>
      <w:r w:rsidR="00BE1634" w:rsidRPr="006F7808">
        <w:rPr>
          <w:b/>
          <w:sz w:val="24"/>
          <w:szCs w:val="24"/>
          <w:lang w:val="ro-RO" w:eastAsia="ro-RO"/>
        </w:rPr>
        <w:t>interdicţie</w:t>
      </w:r>
      <w:r w:rsidRPr="006F7808">
        <w:rPr>
          <w:b/>
          <w:sz w:val="24"/>
          <w:szCs w:val="24"/>
          <w:lang w:val="ro-RO" w:eastAsia="ro-RO"/>
        </w:rPr>
        <w:t xml:space="preserve"> de funcţionare</w:t>
      </w:r>
      <w:r w:rsidR="00BE1634" w:rsidRPr="006F7808">
        <w:rPr>
          <w:b/>
          <w:sz w:val="24"/>
          <w:szCs w:val="24"/>
          <w:lang w:val="ro-RO" w:eastAsia="ro-RO"/>
        </w:rPr>
        <w:t>:</w:t>
      </w:r>
    </w:p>
    <w:p w:rsidR="00BE1634" w:rsidRPr="006F7808" w:rsidRDefault="00BE1634" w:rsidP="00BE1634">
      <w:pPr>
        <w:spacing w:after="0" w:line="240" w:lineRule="auto"/>
        <w:ind w:firstLine="709"/>
        <w:jc w:val="both"/>
        <w:rPr>
          <w:b/>
          <w:sz w:val="24"/>
          <w:szCs w:val="24"/>
          <w:lang w:val="ro-RO" w:eastAsia="ro-RO"/>
        </w:rPr>
      </w:pPr>
      <w:r w:rsidRPr="006F7808">
        <w:rPr>
          <w:b/>
          <w:sz w:val="24"/>
          <w:szCs w:val="24"/>
          <w:lang w:val="ro-RO" w:eastAsia="ro-RO"/>
        </w:rPr>
        <w:t xml:space="preserve">- </w:t>
      </w:r>
      <w:r w:rsidR="008747CA" w:rsidRPr="006F7808">
        <w:rPr>
          <w:b/>
          <w:sz w:val="24"/>
          <w:szCs w:val="24"/>
          <w:lang w:val="ro-RO" w:eastAsia="ro-RO"/>
        </w:rPr>
        <w:t xml:space="preserve"> în perioadele</w:t>
      </w:r>
      <w:r w:rsidRPr="006F7808">
        <w:rPr>
          <w:b/>
          <w:sz w:val="24"/>
          <w:szCs w:val="24"/>
          <w:lang w:val="ro-RO" w:eastAsia="ro-RO"/>
        </w:rPr>
        <w:t xml:space="preserve"> </w:t>
      </w:r>
      <w:r w:rsidR="008747CA" w:rsidRPr="006F7808">
        <w:rPr>
          <w:b/>
          <w:sz w:val="24"/>
          <w:szCs w:val="24"/>
          <w:lang w:val="ro-RO" w:eastAsia="ro-RO"/>
        </w:rPr>
        <w:t>de depunere a ouălor şi cuibăritului pentru speciile de păsări ce constituie obiectivul managementului conservativ în ROSPA0072 – Lunca Siretului Mijlociu</w:t>
      </w:r>
      <w:r w:rsidRPr="006F7808">
        <w:rPr>
          <w:b/>
          <w:sz w:val="24"/>
          <w:szCs w:val="24"/>
          <w:lang w:val="ro-RO" w:eastAsia="ro-RO"/>
        </w:rPr>
        <w:t xml:space="preserve"> 15.03 – 15.08, </w:t>
      </w:r>
    </w:p>
    <w:p w:rsidR="00D57D25" w:rsidRPr="006F7808" w:rsidRDefault="00D57D25" w:rsidP="00BE1634">
      <w:pPr>
        <w:spacing w:after="0" w:line="240" w:lineRule="auto"/>
        <w:ind w:firstLine="709"/>
        <w:jc w:val="both"/>
        <w:rPr>
          <w:b/>
          <w:sz w:val="24"/>
          <w:szCs w:val="24"/>
          <w:lang w:val="ro-RO" w:eastAsia="ro-RO"/>
        </w:rPr>
      </w:pPr>
    </w:p>
    <w:p w:rsidR="00B3029D" w:rsidRPr="006F7808" w:rsidRDefault="00BE1634" w:rsidP="00BE1634">
      <w:pPr>
        <w:spacing w:after="0" w:line="240" w:lineRule="auto"/>
        <w:ind w:firstLine="709"/>
        <w:jc w:val="both"/>
        <w:rPr>
          <w:b/>
          <w:sz w:val="24"/>
          <w:szCs w:val="24"/>
          <w:u w:val="single"/>
          <w:lang w:val="ro-RO" w:eastAsia="ro-RO"/>
        </w:rPr>
      </w:pPr>
      <w:r w:rsidRPr="006F7808">
        <w:rPr>
          <w:b/>
          <w:sz w:val="24"/>
          <w:szCs w:val="24"/>
          <w:lang w:val="ro-RO" w:eastAsia="ro-RO"/>
        </w:rPr>
        <w:tab/>
        <w:t xml:space="preserve">Prin impunerea acestor măsuri impactul cumulat al activităţilor de exploatare agregate minerale asupra speciilor şi habitatelor protejate în cele două sitului N2000 este </w:t>
      </w:r>
      <w:r w:rsidRPr="006F7808">
        <w:rPr>
          <w:b/>
          <w:sz w:val="24"/>
          <w:szCs w:val="24"/>
          <w:u w:val="single"/>
          <w:lang w:val="ro-RO" w:eastAsia="ro-RO"/>
        </w:rPr>
        <w:t>nesemnificativ şi temporar.</w:t>
      </w:r>
    </w:p>
    <w:p w:rsidR="00D57D25" w:rsidRPr="006F7808" w:rsidRDefault="00A06C6F" w:rsidP="00D57D25">
      <w:pPr>
        <w:spacing w:after="0" w:line="240" w:lineRule="auto"/>
        <w:ind w:firstLine="709"/>
        <w:jc w:val="both"/>
        <w:rPr>
          <w:b/>
          <w:sz w:val="24"/>
          <w:szCs w:val="24"/>
          <w:lang w:val="ro-RO" w:eastAsia="ro-RO"/>
        </w:rPr>
      </w:pPr>
      <w:r w:rsidRPr="006F7808">
        <w:rPr>
          <w:sz w:val="24"/>
          <w:szCs w:val="24"/>
          <w:u w:val="single"/>
          <w:lang w:val="ro-RO" w:eastAsia="ro-RO"/>
        </w:rPr>
        <w:br w:type="page"/>
      </w:r>
    </w:p>
    <w:p w:rsidR="00D57D25" w:rsidRPr="006F7808" w:rsidRDefault="00D57D25" w:rsidP="00B07C1C">
      <w:pPr>
        <w:pStyle w:val="Heading2"/>
      </w:pPr>
      <w:bookmarkStart w:id="118" w:name="_Toc4332100"/>
      <w:bookmarkStart w:id="119" w:name="_Toc10296105"/>
      <w:bookmarkStart w:id="120" w:name="_Toc16093416"/>
      <w:r w:rsidRPr="006F7808">
        <w:lastRenderedPageBreak/>
        <w:t>I.13. Expunerea motivelor care au condus la selectarea variantelor alese si o descriere amodului în care s-a efectuat evaluarea, inclusiv orice dificultati întâmpinate în prelucrarea informatiilor cerute</w:t>
      </w:r>
      <w:bookmarkEnd w:id="118"/>
      <w:bookmarkEnd w:id="119"/>
      <w:bookmarkEnd w:id="120"/>
    </w:p>
    <w:p w:rsidR="00D57D25" w:rsidRPr="006F7808" w:rsidRDefault="00D57D25" w:rsidP="00D57D25">
      <w:pPr>
        <w:pStyle w:val="Default"/>
        <w:jc w:val="both"/>
        <w:rPr>
          <w:b/>
          <w:i/>
          <w:color w:val="auto"/>
          <w:u w:val="single"/>
          <w:lang w:val="ro-RO"/>
        </w:rPr>
      </w:pPr>
    </w:p>
    <w:p w:rsidR="00B222E9" w:rsidRPr="006F7808" w:rsidRDefault="00B222E9" w:rsidP="00B222E9">
      <w:pPr>
        <w:pStyle w:val="Default"/>
        <w:ind w:firstLine="720"/>
        <w:jc w:val="both"/>
        <w:rPr>
          <w:b/>
          <w:i/>
          <w:color w:val="auto"/>
          <w:sz w:val="22"/>
          <w:szCs w:val="22"/>
          <w:u w:val="single"/>
          <w:lang w:val="ro-RO"/>
        </w:rPr>
      </w:pPr>
      <w:r w:rsidRPr="006F7808">
        <w:rPr>
          <w:b/>
          <w:i/>
          <w:color w:val="auto"/>
          <w:sz w:val="22"/>
          <w:szCs w:val="22"/>
          <w:u w:val="single"/>
          <w:lang w:val="ro-RO"/>
        </w:rPr>
        <w:t xml:space="preserve">Selectarea variantei optime </w:t>
      </w:r>
    </w:p>
    <w:p w:rsidR="00B222E9" w:rsidRPr="006F7808" w:rsidRDefault="00B222E9" w:rsidP="00B222E9">
      <w:pPr>
        <w:pStyle w:val="Default"/>
        <w:ind w:firstLine="720"/>
        <w:jc w:val="both"/>
        <w:rPr>
          <w:color w:val="auto"/>
          <w:sz w:val="22"/>
          <w:szCs w:val="22"/>
          <w:lang w:val="ro-RO"/>
        </w:rPr>
      </w:pPr>
      <w:r w:rsidRPr="006F7808">
        <w:rPr>
          <w:color w:val="auto"/>
          <w:sz w:val="22"/>
          <w:szCs w:val="22"/>
          <w:lang w:val="ro-RO"/>
        </w:rPr>
        <w:t xml:space="preserve">S-au analizat două variante la proiect: </w:t>
      </w:r>
    </w:p>
    <w:p w:rsidR="00B222E9" w:rsidRPr="006F7808" w:rsidRDefault="00B222E9" w:rsidP="00B222E9">
      <w:pPr>
        <w:pStyle w:val="Default"/>
        <w:ind w:firstLine="720"/>
        <w:jc w:val="both"/>
        <w:rPr>
          <w:color w:val="auto"/>
          <w:sz w:val="22"/>
          <w:szCs w:val="22"/>
          <w:lang w:val="ro-RO"/>
        </w:rPr>
      </w:pPr>
      <w:r w:rsidRPr="006F7808">
        <w:rPr>
          <w:b/>
          <w:color w:val="auto"/>
          <w:sz w:val="22"/>
          <w:szCs w:val="22"/>
          <w:lang w:val="ro-RO"/>
        </w:rPr>
        <w:t>· Varianta 0</w:t>
      </w:r>
      <w:r w:rsidRPr="006F7808">
        <w:rPr>
          <w:color w:val="auto"/>
          <w:sz w:val="22"/>
          <w:szCs w:val="22"/>
          <w:lang w:val="ro-RO"/>
        </w:rPr>
        <w:t xml:space="preserve"> – cazul neimplementării proiectului; </w:t>
      </w:r>
    </w:p>
    <w:p w:rsidR="00B222E9" w:rsidRPr="006F7808" w:rsidRDefault="00B222E9" w:rsidP="00B222E9">
      <w:pPr>
        <w:pStyle w:val="Default"/>
        <w:ind w:firstLine="720"/>
        <w:jc w:val="both"/>
        <w:rPr>
          <w:color w:val="auto"/>
          <w:sz w:val="22"/>
          <w:szCs w:val="22"/>
          <w:lang w:val="ro-RO"/>
        </w:rPr>
      </w:pPr>
      <w:r w:rsidRPr="006F7808">
        <w:rPr>
          <w:b/>
          <w:color w:val="auto"/>
          <w:sz w:val="22"/>
          <w:szCs w:val="22"/>
          <w:lang w:val="ro-RO"/>
        </w:rPr>
        <w:t>· Varianta propusă – varianta în care se va implementa proiectul</w:t>
      </w:r>
      <w:r w:rsidRPr="006F7808">
        <w:rPr>
          <w:color w:val="auto"/>
          <w:sz w:val="22"/>
          <w:szCs w:val="22"/>
          <w:lang w:val="ro-RO"/>
        </w:rPr>
        <w:t xml:space="preserve">. </w:t>
      </w:r>
    </w:p>
    <w:p w:rsidR="00B222E9" w:rsidRPr="006F7808" w:rsidRDefault="00B222E9" w:rsidP="00B222E9">
      <w:pPr>
        <w:pStyle w:val="Default"/>
        <w:ind w:firstLine="720"/>
        <w:jc w:val="both"/>
        <w:rPr>
          <w:color w:val="auto"/>
          <w:sz w:val="22"/>
          <w:szCs w:val="22"/>
          <w:lang w:val="ro-RO"/>
        </w:rPr>
      </w:pPr>
      <w:r w:rsidRPr="006F7808">
        <w:rPr>
          <w:color w:val="auto"/>
          <w:sz w:val="22"/>
          <w:szCs w:val="22"/>
          <w:lang w:val="ro-RO"/>
        </w:rPr>
        <w:t>Neimplementarea proiectului propus va conduce la dirijarea fluxului scurgerii principale care iese acum din zona concava a malului stang erodat imediat amonte de perimetrul.</w:t>
      </w:r>
    </w:p>
    <w:p w:rsidR="00B222E9" w:rsidRPr="006F7808" w:rsidRDefault="00B222E9" w:rsidP="00B222E9">
      <w:pPr>
        <w:pStyle w:val="Default"/>
        <w:ind w:firstLine="720"/>
        <w:jc w:val="both"/>
        <w:rPr>
          <w:color w:val="auto"/>
          <w:sz w:val="22"/>
          <w:szCs w:val="22"/>
          <w:lang w:val="ro-RO"/>
        </w:rPr>
      </w:pPr>
      <w:r w:rsidRPr="006F7808">
        <w:rPr>
          <w:color w:val="auto"/>
          <w:sz w:val="22"/>
          <w:szCs w:val="22"/>
          <w:lang w:val="ro-RO"/>
        </w:rPr>
        <w:t xml:space="preserve"> Importanta proiectului nu este, prin urmare, legata doar de interese economice si sociale ci constituie aproape o măsură de intervenţie pentru stoparea evoluțiilor morfodinamice negative din albie, cu efecte de protejare a lucrărilor existente de apărare a malurilor. </w:t>
      </w:r>
    </w:p>
    <w:p w:rsidR="00B222E9" w:rsidRPr="006F7808" w:rsidRDefault="00B222E9" w:rsidP="00B222E9">
      <w:pPr>
        <w:pStyle w:val="Default"/>
        <w:ind w:firstLine="720"/>
        <w:jc w:val="both"/>
        <w:rPr>
          <w:color w:val="auto"/>
          <w:sz w:val="22"/>
          <w:szCs w:val="22"/>
          <w:lang w:val="ro-RO"/>
        </w:rPr>
      </w:pPr>
      <w:r w:rsidRPr="006F7808">
        <w:rPr>
          <w:color w:val="auto"/>
          <w:sz w:val="22"/>
          <w:szCs w:val="22"/>
          <w:lang w:val="ro-RO"/>
        </w:rPr>
        <w:t xml:space="preserve">Din punct de vedere al gospodăririi apelor, lucrările se încadrează in Schema Cadru de Amenajare a Bazinului Hidrografic Siret in care sunt prevăzute si lucrări de exploatare a agregatelor minerale din albiile râurilor ca un mijloc de menținere a capacitații de scurgere a albiilor acestora. </w:t>
      </w:r>
    </w:p>
    <w:p w:rsidR="00D57D25" w:rsidRPr="006F7808" w:rsidRDefault="00D57D25" w:rsidP="00B222E9">
      <w:pPr>
        <w:spacing w:after="0" w:line="240" w:lineRule="auto"/>
        <w:ind w:firstLine="720"/>
        <w:jc w:val="both"/>
        <w:rPr>
          <w:lang w:val="ro-RO"/>
        </w:rPr>
      </w:pPr>
    </w:p>
    <w:p w:rsidR="00B222E9" w:rsidRPr="006F7808" w:rsidRDefault="00B222E9" w:rsidP="00B222E9">
      <w:pPr>
        <w:spacing w:after="0" w:line="240" w:lineRule="auto"/>
        <w:ind w:firstLine="720"/>
        <w:jc w:val="both"/>
        <w:rPr>
          <w:lang w:val="ro-RO"/>
        </w:rPr>
      </w:pPr>
      <w:r w:rsidRPr="006F7808">
        <w:rPr>
          <w:lang w:val="ro-RO"/>
        </w:rPr>
        <w:t>Exploatarea agregatelor minerale de rău din perimetrul solicitat se va face concomitent cu reprofilarea traseului albiei minore a râului</w:t>
      </w:r>
      <w:r w:rsidR="00D57D25" w:rsidRPr="006F7808">
        <w:rPr>
          <w:lang w:val="ro-RO"/>
        </w:rPr>
        <w:t xml:space="preserve"> SIRET</w:t>
      </w:r>
      <w:r w:rsidRPr="006F7808">
        <w:rPr>
          <w:lang w:val="ro-RO"/>
        </w:rPr>
        <w:t xml:space="preserve">, prin atragerea curentului principal al apei către malul stang si protejarea de eroziune a malului drept care, in prezent este expus eroziunii. </w:t>
      </w:r>
    </w:p>
    <w:p w:rsidR="00B222E9" w:rsidRPr="006F7808" w:rsidRDefault="00B222E9" w:rsidP="00B222E9">
      <w:pPr>
        <w:spacing w:after="0" w:line="240" w:lineRule="auto"/>
        <w:ind w:firstLine="720"/>
        <w:jc w:val="both"/>
        <w:rPr>
          <w:lang w:val="ro-RO"/>
        </w:rPr>
      </w:pPr>
      <w:r w:rsidRPr="006F7808">
        <w:rPr>
          <w:lang w:val="ro-RO"/>
        </w:rPr>
        <w:t xml:space="preserve">Lucrările de excavare pot fi asimilate cu lucrări de decolmatare a albiei minore si de reprofilare a traseului acesteia, in acest mod lucrările încadrându-se in prevederile Legii 112 de modificare si completare a Legii apelor nr. 107/1996, art. 33, alin. 2 ”dreptul de exploatare a agregatelor minerale din albiile râurilor sau malurilor cursurilor de apa, cuvetelor lacurilor, bălților, prin exploatări organizate se acorda de autoritatea de gospodărire a apelor numai in zonele ce necesita decolmatare, reprofilarea albiei si regularizarea scurgerii”. </w:t>
      </w:r>
    </w:p>
    <w:p w:rsidR="00D57D25" w:rsidRPr="006F7808" w:rsidRDefault="00D57D25" w:rsidP="00B222E9">
      <w:pPr>
        <w:spacing w:after="0" w:line="240" w:lineRule="auto"/>
        <w:ind w:firstLine="720"/>
        <w:jc w:val="both"/>
        <w:rPr>
          <w:lang w:val="ro-RO"/>
        </w:rPr>
      </w:pPr>
      <w:r w:rsidRPr="006F7808">
        <w:rPr>
          <w:lang w:val="ro-RO"/>
        </w:rPr>
        <w:t>Prin exploatarea controlată a agregatelor minerale de pe suprafața analizată, , se vor atenua meandrele râului, realizându-se un traiect adaptat la regimul hidrodinamic al văii, care să preia debitul de formare și astfel se va îndepărta traiectul albiei de maluri, care actualmente sunt supuse fenomenului de eroziune.</w:t>
      </w:r>
    </w:p>
    <w:p w:rsidR="00D57D25" w:rsidRPr="006F7808" w:rsidRDefault="00D57D25" w:rsidP="00B222E9">
      <w:pPr>
        <w:spacing w:after="0" w:line="240" w:lineRule="auto"/>
        <w:ind w:firstLine="720"/>
        <w:jc w:val="both"/>
        <w:rPr>
          <w:lang w:val="ro-RO"/>
        </w:rPr>
      </w:pPr>
    </w:p>
    <w:p w:rsidR="00B222E9" w:rsidRPr="006F7808" w:rsidRDefault="00B222E9" w:rsidP="00B222E9">
      <w:pPr>
        <w:spacing w:after="0" w:line="240" w:lineRule="auto"/>
        <w:ind w:firstLine="720"/>
        <w:jc w:val="both"/>
        <w:rPr>
          <w:lang w:val="ro-RO"/>
        </w:rPr>
      </w:pPr>
      <w:r w:rsidRPr="006F7808">
        <w:rPr>
          <w:lang w:val="ro-RO"/>
        </w:rPr>
        <w:tab/>
        <w:t xml:space="preserve">Exploatarea balastului si a materialului levigabil </w:t>
      </w:r>
      <w:r w:rsidR="00D57D25" w:rsidRPr="006F7808">
        <w:rPr>
          <w:b/>
          <w:lang w:val="ro-RO"/>
        </w:rPr>
        <w:t xml:space="preserve">prin exploatarea de agregate minerale în perimetrul Ion Creangă, râu Siret, mal stâng, comuna Ion Creangă, județul Neamț </w:t>
      </w:r>
      <w:r w:rsidRPr="006F7808">
        <w:rPr>
          <w:lang w:val="ro-RO"/>
        </w:rPr>
        <w:t>poate fi incadrata ca o lucrare de decolmatare si reprofilare a albiei minore pe acest tronson al cursului raului Siret,  in conditiile in care sunt respectate cu strictete  de catre agentul economic care solicita Avizul de gospodarirea apelor urmatoarele conditii:</w:t>
      </w:r>
    </w:p>
    <w:p w:rsidR="00B222E9" w:rsidRPr="006F7808" w:rsidRDefault="00B222E9" w:rsidP="00B222E9">
      <w:pPr>
        <w:spacing w:after="0" w:line="240" w:lineRule="auto"/>
        <w:ind w:firstLine="720"/>
        <w:jc w:val="both"/>
        <w:rPr>
          <w:lang w:val="ro-RO"/>
        </w:rPr>
      </w:pPr>
      <w:r w:rsidRPr="006F7808">
        <w:rPr>
          <w:lang w:val="ro-RO"/>
        </w:rPr>
        <w:t>1. exploatarea se va efectua strict intre limitele perimet</w:t>
      </w:r>
      <w:r w:rsidR="00D57D25" w:rsidRPr="006F7808">
        <w:rPr>
          <w:lang w:val="ro-RO"/>
        </w:rPr>
        <w:t>rului care urmeaza a fi aprobat</w:t>
      </w:r>
      <w:r w:rsidRPr="006F7808">
        <w:rPr>
          <w:lang w:val="ro-RO"/>
        </w:rPr>
        <w:t xml:space="preserve"> in acest mod fiind asigurati pilieri de protectie pentru toate obiectivele din zona;</w:t>
      </w:r>
    </w:p>
    <w:p w:rsidR="00B222E9" w:rsidRPr="006F7808" w:rsidRDefault="00B222E9" w:rsidP="00B222E9">
      <w:pPr>
        <w:spacing w:after="0" w:line="240" w:lineRule="auto"/>
        <w:ind w:firstLine="720"/>
        <w:jc w:val="both"/>
        <w:rPr>
          <w:lang w:val="ro-RO"/>
        </w:rPr>
      </w:pPr>
      <w:r w:rsidRPr="006F7808">
        <w:rPr>
          <w:lang w:val="ro-RO"/>
        </w:rPr>
        <w:t xml:space="preserve">Pentru utilizarea drumului de exploatare, firma are acceptul </w:t>
      </w:r>
      <w:r w:rsidR="00D57D25" w:rsidRPr="006F7808">
        <w:rPr>
          <w:lang w:val="ro-RO"/>
        </w:rPr>
        <w:t>primăriei.</w:t>
      </w:r>
    </w:p>
    <w:p w:rsidR="00B222E9" w:rsidRPr="006F7808" w:rsidRDefault="00B222E9" w:rsidP="00B222E9">
      <w:pPr>
        <w:spacing w:after="0" w:line="240" w:lineRule="auto"/>
        <w:ind w:firstLine="720"/>
        <w:jc w:val="both"/>
        <w:rPr>
          <w:lang w:val="ro-RO"/>
        </w:rPr>
      </w:pPr>
      <w:r w:rsidRPr="006F7808">
        <w:rPr>
          <w:lang w:val="ro-RO"/>
        </w:rPr>
        <w:t>1.</w:t>
      </w:r>
      <w:r w:rsidRPr="006F7808">
        <w:rPr>
          <w:lang w:val="ro-RO"/>
        </w:rPr>
        <w:tab/>
        <w:t>adancimea maxima de exploatare nu va depasi 4,00 m fata de cota depozitului natural;</w:t>
      </w:r>
    </w:p>
    <w:p w:rsidR="00B222E9" w:rsidRPr="006F7808" w:rsidRDefault="00B222E9" w:rsidP="00B222E9">
      <w:pPr>
        <w:spacing w:after="0" w:line="240" w:lineRule="auto"/>
        <w:ind w:firstLine="720"/>
        <w:jc w:val="both"/>
        <w:rPr>
          <w:lang w:val="ro-RO"/>
        </w:rPr>
      </w:pPr>
      <w:r w:rsidRPr="006F7808">
        <w:rPr>
          <w:lang w:val="ro-RO"/>
        </w:rPr>
        <w:t>2.</w:t>
      </w:r>
      <w:r w:rsidRPr="006F7808">
        <w:rPr>
          <w:lang w:val="ro-RO"/>
        </w:rPr>
        <w:tab/>
        <w:t>tehnologia de exploatare se va desfasura conform metodei  de exploatare cadru;</w:t>
      </w:r>
    </w:p>
    <w:p w:rsidR="00D57D25" w:rsidRPr="006F7808" w:rsidRDefault="00B222E9" w:rsidP="00B222E9">
      <w:pPr>
        <w:pStyle w:val="NoSpacing"/>
        <w:jc w:val="both"/>
        <w:rPr>
          <w:lang w:val="ro-RO"/>
        </w:rPr>
      </w:pPr>
      <w:r w:rsidRPr="006F7808">
        <w:rPr>
          <w:lang w:val="ro-RO"/>
        </w:rPr>
        <w:t>3.</w:t>
      </w:r>
      <w:r w:rsidRPr="006F7808">
        <w:rPr>
          <w:lang w:val="ro-RO"/>
        </w:rPr>
        <w:tab/>
        <w:t xml:space="preserve">vor fi luate masuri pentru asigurarea protectiei  calitatii apei si a celorlalți factori de mediu.       </w:t>
      </w:r>
    </w:p>
    <w:p w:rsidR="00D57D25" w:rsidRPr="006F7808" w:rsidRDefault="00D57D25" w:rsidP="00D57D25">
      <w:pPr>
        <w:pStyle w:val="NoSpacing"/>
        <w:ind w:firstLine="720"/>
        <w:jc w:val="both"/>
        <w:rPr>
          <w:lang w:val="ro-RO"/>
        </w:rPr>
      </w:pPr>
      <w:r w:rsidRPr="006F7808">
        <w:rPr>
          <w:lang w:val="ro-RO"/>
        </w:rPr>
        <w:t>Nu au fost dificultati întâmpinate în prelucrarea informatiilor cerute.</w:t>
      </w:r>
    </w:p>
    <w:p w:rsidR="00D57D25" w:rsidRPr="006F7808" w:rsidRDefault="00D57D25">
      <w:pPr>
        <w:spacing w:after="0" w:line="240" w:lineRule="auto"/>
        <w:rPr>
          <w:sz w:val="24"/>
          <w:szCs w:val="24"/>
          <w:lang w:val="ro-RO"/>
        </w:rPr>
      </w:pPr>
      <w:r w:rsidRPr="006F7808">
        <w:rPr>
          <w:sz w:val="24"/>
          <w:szCs w:val="24"/>
          <w:lang w:val="ro-RO"/>
        </w:rPr>
        <w:br w:type="page"/>
      </w:r>
    </w:p>
    <w:p w:rsidR="007A2C77" w:rsidRPr="006F7808" w:rsidRDefault="00B222E9" w:rsidP="00D57D25">
      <w:pPr>
        <w:pStyle w:val="NoSpacing"/>
        <w:ind w:firstLine="720"/>
        <w:jc w:val="both"/>
        <w:rPr>
          <w:sz w:val="24"/>
          <w:szCs w:val="24"/>
          <w:lang w:val="ro-RO"/>
        </w:rPr>
      </w:pPr>
      <w:r w:rsidRPr="006F7808">
        <w:rPr>
          <w:sz w:val="24"/>
          <w:szCs w:val="24"/>
          <w:lang w:val="ro-RO"/>
        </w:rPr>
        <w:lastRenderedPageBreak/>
        <w:t xml:space="preserve">                </w:t>
      </w:r>
    </w:p>
    <w:p w:rsidR="00916D85" w:rsidRPr="006F7808" w:rsidRDefault="00916D85" w:rsidP="00AA6965">
      <w:pPr>
        <w:pStyle w:val="Heading1"/>
        <w:rPr>
          <w:lang w:val="ro-RO" w:eastAsia="ro-RO"/>
        </w:rPr>
      </w:pPr>
      <w:bookmarkStart w:id="121" w:name="_Toc357503400"/>
      <w:bookmarkStart w:id="122" w:name="_Toc365886952"/>
      <w:bookmarkStart w:id="123" w:name="_Toc16093417"/>
      <w:r w:rsidRPr="006F7808">
        <w:rPr>
          <w:lang w:val="ro-RO" w:eastAsia="ro-RO"/>
        </w:rPr>
        <w:t>II.</w:t>
      </w:r>
      <w:r w:rsidR="00CA21AB" w:rsidRPr="006F7808">
        <w:rPr>
          <w:lang w:val="ro-RO" w:eastAsia="ro-RO"/>
        </w:rPr>
        <w:t xml:space="preserve"> </w:t>
      </w:r>
      <w:r w:rsidRPr="006F7808">
        <w:rPr>
          <w:lang w:val="ro-RO" w:eastAsia="ro-RO"/>
        </w:rPr>
        <w:t xml:space="preserve">Informaţii privind aria naturală protejată de interes comunitar/aria de protecţie specială avifaunistică afectată de implementarea </w:t>
      </w:r>
      <w:bookmarkEnd w:id="121"/>
      <w:bookmarkEnd w:id="122"/>
      <w:r w:rsidR="00707EA2" w:rsidRPr="006F7808">
        <w:rPr>
          <w:lang w:val="ro-RO" w:eastAsia="ro-RO"/>
        </w:rPr>
        <w:t xml:space="preserve">proiectului în </w:t>
      </w:r>
      <w:r w:rsidR="00BA1D74" w:rsidRPr="006F7808">
        <w:rPr>
          <w:lang w:val="ro-RO" w:eastAsia="ro-RO"/>
        </w:rPr>
        <w:t>ROSPA0072 Lunca Siretului Mijlociu</w:t>
      </w:r>
      <w:bookmarkEnd w:id="123"/>
    </w:p>
    <w:p w:rsidR="00916D85" w:rsidRPr="006F7808" w:rsidRDefault="00916D85" w:rsidP="00B07C1C">
      <w:pPr>
        <w:pStyle w:val="Heading2"/>
      </w:pPr>
      <w:bookmarkStart w:id="124" w:name="_Toc357503401"/>
      <w:bookmarkStart w:id="125" w:name="_Toc365886953"/>
      <w:bookmarkStart w:id="126" w:name="_Toc16093418"/>
      <w:r w:rsidRPr="006F7808">
        <w:t>II.1. Date generale privind situ</w:t>
      </w:r>
      <w:r w:rsidR="00707EA2" w:rsidRPr="006F7808">
        <w:t>lui</w:t>
      </w:r>
      <w:r w:rsidRPr="006F7808">
        <w:t xml:space="preserve"> Natura 2000</w:t>
      </w:r>
      <w:r w:rsidR="00C34C7A" w:rsidRPr="006F7808">
        <w:t xml:space="preserve"> </w:t>
      </w:r>
      <w:bookmarkEnd w:id="124"/>
      <w:bookmarkEnd w:id="125"/>
      <w:r w:rsidR="00DC37C9" w:rsidRPr="006F7808">
        <w:t>ROSPA0072 Lunca Siretului Mijlociu</w:t>
      </w:r>
      <w:bookmarkEnd w:id="126"/>
    </w:p>
    <w:p w:rsidR="00A745E0" w:rsidRPr="006F7808" w:rsidRDefault="00A745E0" w:rsidP="00A745E0">
      <w:pPr>
        <w:pStyle w:val="NoSpacing"/>
        <w:ind w:firstLine="709"/>
        <w:jc w:val="both"/>
        <w:rPr>
          <w:szCs w:val="24"/>
          <w:lang w:val="ro-RO"/>
        </w:rPr>
      </w:pPr>
    </w:p>
    <w:p w:rsidR="00A745E0" w:rsidRPr="006F7808" w:rsidRDefault="00A745E0" w:rsidP="00A745E0">
      <w:pPr>
        <w:pStyle w:val="NoSpacing"/>
        <w:ind w:firstLine="709"/>
        <w:jc w:val="both"/>
        <w:rPr>
          <w:rFonts w:eastAsia="ArialMT"/>
          <w:szCs w:val="24"/>
          <w:lang w:val="ro-RO"/>
        </w:rPr>
      </w:pPr>
      <w:r w:rsidRPr="006F7808">
        <w:rPr>
          <w:szCs w:val="24"/>
          <w:lang w:val="ro-RO"/>
        </w:rPr>
        <w:t>Situl Natura 200</w:t>
      </w:r>
      <w:r w:rsidRPr="006F7808">
        <w:rPr>
          <w:rFonts w:eastAsia="Arial-BoldItalicMT"/>
          <w:szCs w:val="24"/>
          <w:lang w:val="ro-RO"/>
        </w:rPr>
        <w:t xml:space="preserve">0 </w:t>
      </w:r>
      <w:r w:rsidRPr="006F7808">
        <w:rPr>
          <w:b/>
          <w:noProof/>
          <w:szCs w:val="24"/>
          <w:lang w:val="ro-RO"/>
        </w:rPr>
        <w:t xml:space="preserve">ROSPA0072 Lunca Siretului Mijlociu </w:t>
      </w:r>
      <w:r w:rsidRPr="006F7808">
        <w:rPr>
          <w:szCs w:val="24"/>
          <w:lang w:val="ro-RO"/>
        </w:rPr>
        <w:t xml:space="preserve">a fost desemnat </w:t>
      </w:r>
      <w:r w:rsidRPr="006F7808">
        <w:rPr>
          <w:rFonts w:eastAsia="ArialMT"/>
          <w:szCs w:val="24"/>
          <w:lang w:val="ro-RO"/>
        </w:rPr>
        <w:t>prin HG nr. 971/2011 al ministrului mediului şi pădurilor, pentru</w:t>
      </w:r>
      <w:r w:rsidRPr="006F7808">
        <w:rPr>
          <w:szCs w:val="24"/>
          <w:lang w:val="ro-RO"/>
        </w:rPr>
        <w:t xml:space="preserve"> </w:t>
      </w:r>
      <w:r w:rsidRPr="006F7808">
        <w:rPr>
          <w:rFonts w:eastAsia="ArialMT"/>
          <w:szCs w:val="24"/>
          <w:lang w:val="ro-RO"/>
        </w:rPr>
        <w:t>modificarea şi completarea HG nr.</w:t>
      </w:r>
      <w:r w:rsidRPr="006F7808">
        <w:rPr>
          <w:szCs w:val="24"/>
          <w:lang w:val="ro-RO"/>
        </w:rPr>
        <w:t xml:space="preserve"> 1284/2007, privind instituirea </w:t>
      </w:r>
      <w:r w:rsidRPr="006F7808">
        <w:rPr>
          <w:rFonts w:eastAsia="ArialMT"/>
          <w:szCs w:val="24"/>
          <w:lang w:val="ro-RO"/>
        </w:rPr>
        <w:t>regimului de arie naturală protejată a siturilor de importanţă</w:t>
      </w:r>
      <w:r w:rsidRPr="006F7808">
        <w:rPr>
          <w:szCs w:val="24"/>
          <w:lang w:val="ro-RO"/>
        </w:rPr>
        <w:t xml:space="preserve"> </w:t>
      </w:r>
      <w:r w:rsidRPr="006F7808">
        <w:rPr>
          <w:rFonts w:eastAsia="ArialMT"/>
          <w:szCs w:val="24"/>
          <w:lang w:val="ro-RO"/>
        </w:rPr>
        <w:t>avifaunistică, ca parte integrantă a reţelei ecologice europene Natura 2000 în România.</w:t>
      </w:r>
    </w:p>
    <w:p w:rsidR="00A745E0" w:rsidRPr="006F7808" w:rsidRDefault="00A745E0" w:rsidP="00A745E0">
      <w:pPr>
        <w:pStyle w:val="NoSpacing"/>
        <w:ind w:firstLine="709"/>
        <w:jc w:val="both"/>
        <w:rPr>
          <w:rFonts w:eastAsia="ArialMT"/>
          <w:b/>
          <w:szCs w:val="24"/>
          <w:lang w:val="ro-RO"/>
        </w:rPr>
      </w:pPr>
      <w:r w:rsidRPr="006F7808">
        <w:rPr>
          <w:rFonts w:eastAsia="ArialMT"/>
          <w:b/>
          <w:szCs w:val="24"/>
          <w:lang w:val="ro-RO"/>
        </w:rPr>
        <w:t>Plan de Management aprobat prin OM 1971/14.12.2015.</w:t>
      </w:r>
    </w:p>
    <w:p w:rsidR="00FB184B" w:rsidRPr="006F7808" w:rsidRDefault="00FB184B" w:rsidP="00127D0E">
      <w:pPr>
        <w:pStyle w:val="NoSpacing"/>
        <w:ind w:firstLine="709"/>
        <w:jc w:val="both"/>
        <w:rPr>
          <w:rFonts w:eastAsia="ArialMT"/>
          <w:sz w:val="24"/>
          <w:szCs w:val="24"/>
          <w:lang w:val="ro-RO"/>
        </w:rPr>
      </w:pPr>
    </w:p>
    <w:p w:rsidR="00127D0E" w:rsidRPr="006F7808" w:rsidRDefault="00127D0E" w:rsidP="00127D0E">
      <w:pPr>
        <w:pStyle w:val="NoSpacing"/>
        <w:ind w:firstLine="709"/>
        <w:jc w:val="both"/>
        <w:rPr>
          <w:rFonts w:eastAsia="ArialMT"/>
          <w:sz w:val="24"/>
          <w:szCs w:val="24"/>
          <w:lang w:val="ro-RO"/>
        </w:rPr>
      </w:pPr>
      <w:r w:rsidRPr="006F7808">
        <w:rPr>
          <w:rFonts w:eastAsia="ArialMT"/>
          <w:sz w:val="24"/>
          <w:szCs w:val="24"/>
          <w:lang w:val="ro-RO"/>
        </w:rPr>
        <w:t xml:space="preserve">Ţinând cont de faptul că structura unui ecosistem este definită de totalitatea factorilor abiotici (climă, relief, sol, ape de suprafaţă şi freatice) şi biotici (faună şi floră) care contribuie la realizarea cadrului natural, trebuie menţionat că lucrările din cadrul proiectului contribuind la reducea fenomenului de erodare a malurilor râului </w:t>
      </w:r>
      <w:r w:rsidR="002C021A" w:rsidRPr="006F7808">
        <w:rPr>
          <w:rFonts w:eastAsia="ArialMT"/>
          <w:sz w:val="24"/>
          <w:szCs w:val="24"/>
          <w:lang w:val="ro-RO"/>
        </w:rPr>
        <w:t>Siret</w:t>
      </w:r>
      <w:r w:rsidRPr="006F7808">
        <w:rPr>
          <w:rFonts w:eastAsia="ArialMT"/>
          <w:sz w:val="24"/>
          <w:szCs w:val="24"/>
          <w:lang w:val="ro-RO"/>
        </w:rPr>
        <w:t xml:space="preserve"> vor contribui la conservarea suprafeţelor habitatelor terestre, având astfel un impact pozitiv </w:t>
      </w:r>
      <w:r w:rsidR="00D720E3" w:rsidRPr="006F7808">
        <w:rPr>
          <w:rFonts w:eastAsia="ArialMT"/>
          <w:sz w:val="24"/>
          <w:szCs w:val="24"/>
          <w:lang w:val="ro-RO"/>
        </w:rPr>
        <w:t xml:space="preserve">asupra </w:t>
      </w:r>
      <w:r w:rsidR="00FB184B" w:rsidRPr="006F7808">
        <w:rPr>
          <w:rFonts w:eastAsia="ArialMT"/>
          <w:sz w:val="24"/>
          <w:szCs w:val="24"/>
          <w:lang w:val="ro-RO"/>
        </w:rPr>
        <w:t>siturilor Natura 2000</w:t>
      </w:r>
      <w:r w:rsidRPr="006F7808">
        <w:rPr>
          <w:rFonts w:eastAsia="ArialMT"/>
          <w:sz w:val="24"/>
          <w:szCs w:val="24"/>
          <w:lang w:val="ro-RO"/>
        </w:rPr>
        <w:t>, pe termen mediu şi lung.</w:t>
      </w:r>
    </w:p>
    <w:p w:rsidR="00127D0E" w:rsidRPr="006F7808" w:rsidRDefault="00127D0E" w:rsidP="00127D0E">
      <w:pPr>
        <w:pStyle w:val="NoSpacing"/>
        <w:ind w:firstLine="709"/>
        <w:jc w:val="both"/>
        <w:rPr>
          <w:rFonts w:eastAsia="ArialMT"/>
          <w:sz w:val="24"/>
          <w:szCs w:val="24"/>
          <w:lang w:val="ro-RO"/>
        </w:rPr>
      </w:pPr>
      <w:r w:rsidRPr="006F7808">
        <w:rPr>
          <w:rFonts w:eastAsia="ArialMT"/>
          <w:sz w:val="24"/>
          <w:szCs w:val="24"/>
          <w:lang w:val="ro-RO"/>
        </w:rPr>
        <w:t xml:space="preserve">Proiectul propus nu are legatură directă cu managementul conservării </w:t>
      </w:r>
      <w:r w:rsidR="00FB184B" w:rsidRPr="006F7808">
        <w:rPr>
          <w:rFonts w:eastAsia="ArialMT"/>
          <w:b/>
          <w:sz w:val="24"/>
          <w:szCs w:val="24"/>
          <w:lang w:val="ro-RO"/>
        </w:rPr>
        <w:t>ROSPA0072 Lunca Siretului Mijlociu</w:t>
      </w:r>
      <w:r w:rsidRPr="006F7808">
        <w:rPr>
          <w:rFonts w:eastAsia="ArialMT"/>
          <w:sz w:val="24"/>
          <w:szCs w:val="24"/>
          <w:lang w:val="ro-RO"/>
        </w:rPr>
        <w:t>, dar contribuie la menţinerea caracteristicilor ecosistemelor din zona de implementare.</w:t>
      </w:r>
    </w:p>
    <w:p w:rsidR="00707EA2" w:rsidRPr="006F7808" w:rsidRDefault="00707EA2" w:rsidP="00127D0E">
      <w:pPr>
        <w:pStyle w:val="NoSpacing"/>
        <w:ind w:firstLine="709"/>
        <w:jc w:val="both"/>
        <w:rPr>
          <w:rFonts w:eastAsia="ArialMT"/>
          <w:sz w:val="24"/>
          <w:szCs w:val="24"/>
          <w:lang w:val="ro-RO"/>
        </w:rPr>
      </w:pPr>
    </w:p>
    <w:p w:rsidR="00707EA2" w:rsidRPr="006F7808" w:rsidRDefault="00707EA2" w:rsidP="00707EA2">
      <w:pPr>
        <w:pStyle w:val="NoSpacing"/>
        <w:ind w:firstLine="709"/>
        <w:jc w:val="both"/>
        <w:rPr>
          <w:b/>
          <w:sz w:val="24"/>
          <w:szCs w:val="24"/>
          <w:lang w:val="ro-RO"/>
        </w:rPr>
      </w:pPr>
      <w:r w:rsidRPr="006F7808">
        <w:rPr>
          <w:b/>
          <w:sz w:val="24"/>
          <w:szCs w:val="24"/>
          <w:lang w:val="ro-RO"/>
        </w:rPr>
        <w:t>Perimetrul Ion Creangă este situat în extravilanul comunei Ion Creangă, județul Neamț, în albia râului Siret, pe malul stâng, între bornele CSA 237 - 236.</w:t>
      </w:r>
    </w:p>
    <w:p w:rsidR="00707EA2" w:rsidRPr="006F7808" w:rsidRDefault="00707EA2" w:rsidP="00707EA2">
      <w:pPr>
        <w:pStyle w:val="NoSpacing"/>
        <w:ind w:firstLine="709"/>
        <w:jc w:val="both"/>
        <w:rPr>
          <w:b/>
          <w:sz w:val="24"/>
          <w:szCs w:val="24"/>
          <w:lang w:val="ro-RO"/>
        </w:rPr>
      </w:pPr>
    </w:p>
    <w:p w:rsidR="00707EA2" w:rsidRPr="006F7808" w:rsidRDefault="00707EA2" w:rsidP="0000789E">
      <w:pPr>
        <w:pStyle w:val="NoSpacing"/>
        <w:numPr>
          <w:ilvl w:val="0"/>
          <w:numId w:val="35"/>
        </w:numPr>
        <w:jc w:val="both"/>
        <w:rPr>
          <w:b/>
          <w:sz w:val="24"/>
          <w:szCs w:val="24"/>
          <w:lang w:val="ro-RO"/>
        </w:rPr>
      </w:pPr>
      <w:r w:rsidRPr="006F7808">
        <w:rPr>
          <w:b/>
          <w:sz w:val="24"/>
          <w:szCs w:val="24"/>
          <w:lang w:val="ro-RO"/>
        </w:rPr>
        <w:t>Suprafaţă perimetrului de exploatare este conform Contractului de Închiriere nr. 74/04 din 30.05.2019 între ABA Siret Bacău şi SC TRANS ORVIREL SRL:</w:t>
      </w:r>
    </w:p>
    <w:p w:rsidR="00707EA2" w:rsidRPr="006F7808" w:rsidRDefault="00707EA2" w:rsidP="0000789E">
      <w:pPr>
        <w:pStyle w:val="NoSpacing"/>
        <w:numPr>
          <w:ilvl w:val="1"/>
          <w:numId w:val="35"/>
        </w:numPr>
        <w:jc w:val="both"/>
        <w:rPr>
          <w:b/>
          <w:sz w:val="24"/>
          <w:szCs w:val="24"/>
          <w:lang w:val="ro-RO"/>
        </w:rPr>
      </w:pPr>
      <w:r w:rsidRPr="006F7808">
        <w:rPr>
          <w:b/>
          <w:sz w:val="24"/>
          <w:szCs w:val="24"/>
          <w:lang w:val="ro-RO"/>
        </w:rPr>
        <w:t>Suprafaţă S = 13.865 mp ( 1,3 ha)</w:t>
      </w:r>
    </w:p>
    <w:p w:rsidR="00707EA2" w:rsidRPr="006F7808" w:rsidRDefault="00707EA2" w:rsidP="0000789E">
      <w:pPr>
        <w:pStyle w:val="NoSpacing"/>
        <w:numPr>
          <w:ilvl w:val="2"/>
          <w:numId w:val="35"/>
        </w:numPr>
        <w:jc w:val="both"/>
        <w:rPr>
          <w:b/>
          <w:sz w:val="24"/>
          <w:szCs w:val="24"/>
          <w:lang w:val="ro-RO"/>
        </w:rPr>
      </w:pPr>
      <w:r w:rsidRPr="006F7808">
        <w:rPr>
          <w:b/>
          <w:sz w:val="24"/>
          <w:szCs w:val="24"/>
          <w:lang w:val="ro-RO"/>
        </w:rPr>
        <w:t>Lungimea L = 340 m;</w:t>
      </w:r>
    </w:p>
    <w:p w:rsidR="00707EA2" w:rsidRPr="006F7808" w:rsidRDefault="00707EA2" w:rsidP="0000789E">
      <w:pPr>
        <w:pStyle w:val="NoSpacing"/>
        <w:numPr>
          <w:ilvl w:val="2"/>
          <w:numId w:val="35"/>
        </w:numPr>
        <w:jc w:val="both"/>
        <w:rPr>
          <w:b/>
          <w:sz w:val="24"/>
          <w:szCs w:val="24"/>
          <w:lang w:val="ro-RO"/>
        </w:rPr>
      </w:pPr>
      <w:r w:rsidRPr="006F7808">
        <w:rPr>
          <w:b/>
          <w:sz w:val="24"/>
          <w:szCs w:val="24"/>
          <w:lang w:val="ro-RO"/>
        </w:rPr>
        <w:t>Lăţimea l = 40 m;</w:t>
      </w:r>
    </w:p>
    <w:p w:rsidR="00707EA2" w:rsidRPr="006F7808" w:rsidRDefault="00707EA2" w:rsidP="0000789E">
      <w:pPr>
        <w:pStyle w:val="NoSpacing"/>
        <w:numPr>
          <w:ilvl w:val="2"/>
          <w:numId w:val="35"/>
        </w:numPr>
        <w:jc w:val="both"/>
        <w:rPr>
          <w:b/>
          <w:sz w:val="24"/>
          <w:szCs w:val="24"/>
          <w:lang w:val="ro-RO"/>
        </w:rPr>
      </w:pPr>
      <w:r w:rsidRPr="006F7808">
        <w:rPr>
          <w:b/>
          <w:sz w:val="24"/>
          <w:szCs w:val="24"/>
          <w:lang w:val="ro-RO"/>
        </w:rPr>
        <w:t>Adâncimea medie de exploatare = 3,63 m;</w:t>
      </w:r>
    </w:p>
    <w:p w:rsidR="00707EA2" w:rsidRPr="006F7808" w:rsidRDefault="00707EA2" w:rsidP="0000789E">
      <w:pPr>
        <w:pStyle w:val="NoSpacing"/>
        <w:numPr>
          <w:ilvl w:val="2"/>
          <w:numId w:val="35"/>
        </w:numPr>
        <w:jc w:val="both"/>
        <w:rPr>
          <w:b/>
          <w:sz w:val="24"/>
          <w:szCs w:val="24"/>
          <w:lang w:val="ro-RO"/>
        </w:rPr>
      </w:pPr>
      <w:r w:rsidRPr="006F7808">
        <w:rPr>
          <w:b/>
          <w:sz w:val="24"/>
          <w:szCs w:val="24"/>
          <w:lang w:val="ro-RO"/>
        </w:rPr>
        <w:t>Adâncimea maximă = 5,05 m în dreptul profilului P9</w:t>
      </w:r>
    </w:p>
    <w:p w:rsidR="00707EA2" w:rsidRPr="006F7808" w:rsidRDefault="00707EA2" w:rsidP="0000789E">
      <w:pPr>
        <w:pStyle w:val="NoSpacing"/>
        <w:numPr>
          <w:ilvl w:val="1"/>
          <w:numId w:val="35"/>
        </w:numPr>
        <w:jc w:val="both"/>
        <w:rPr>
          <w:b/>
          <w:sz w:val="24"/>
          <w:szCs w:val="24"/>
          <w:lang w:val="ro-RO"/>
        </w:rPr>
      </w:pPr>
      <w:r w:rsidRPr="006F7808">
        <w:rPr>
          <w:b/>
          <w:sz w:val="24"/>
          <w:szCs w:val="24"/>
          <w:lang w:val="ro-RO"/>
        </w:rPr>
        <w:t>Cantitatea maximă propusă pentru exploatare = 50.300 mc, în perioada 2019 – 2020</w:t>
      </w:r>
    </w:p>
    <w:p w:rsidR="00707EA2" w:rsidRPr="006F7808" w:rsidRDefault="00707EA2" w:rsidP="0000789E">
      <w:pPr>
        <w:pStyle w:val="NoSpacing"/>
        <w:numPr>
          <w:ilvl w:val="0"/>
          <w:numId w:val="35"/>
        </w:numPr>
        <w:jc w:val="both"/>
        <w:rPr>
          <w:b/>
          <w:sz w:val="24"/>
          <w:szCs w:val="24"/>
          <w:lang w:val="ro-RO"/>
        </w:rPr>
      </w:pPr>
      <w:r w:rsidRPr="006F7808">
        <w:rPr>
          <w:b/>
          <w:sz w:val="24"/>
          <w:szCs w:val="24"/>
          <w:lang w:val="ro-RO"/>
        </w:rPr>
        <w:t>Pe amplasament s-au mai exploatat agregate minerale în anii anteriori;</w:t>
      </w:r>
    </w:p>
    <w:p w:rsidR="00707EA2" w:rsidRPr="006F7808" w:rsidRDefault="00707EA2" w:rsidP="0000789E">
      <w:pPr>
        <w:pStyle w:val="NoSpacing"/>
        <w:numPr>
          <w:ilvl w:val="0"/>
          <w:numId w:val="35"/>
        </w:numPr>
        <w:jc w:val="both"/>
        <w:rPr>
          <w:b/>
          <w:sz w:val="24"/>
          <w:szCs w:val="24"/>
          <w:lang w:val="ro-RO"/>
        </w:rPr>
      </w:pPr>
      <w:r w:rsidRPr="006F7808">
        <w:rPr>
          <w:b/>
          <w:sz w:val="24"/>
          <w:szCs w:val="24"/>
          <w:lang w:val="ro-RO"/>
        </w:rPr>
        <w:t>Perimetrul se află amplasat în siturile N2000;</w:t>
      </w:r>
    </w:p>
    <w:p w:rsidR="00160477" w:rsidRPr="00160477" w:rsidRDefault="00707EA2" w:rsidP="00160477">
      <w:pPr>
        <w:pStyle w:val="NoSpacing"/>
        <w:numPr>
          <w:ilvl w:val="1"/>
          <w:numId w:val="35"/>
        </w:numPr>
        <w:jc w:val="both"/>
        <w:rPr>
          <w:rFonts w:eastAsia="ArialMT"/>
          <w:b/>
          <w:sz w:val="24"/>
          <w:szCs w:val="24"/>
          <w:lang w:val="ro-RO"/>
        </w:rPr>
      </w:pPr>
      <w:r w:rsidRPr="006F7808">
        <w:rPr>
          <w:rFonts w:eastAsia="ArialMT"/>
          <w:b/>
          <w:sz w:val="24"/>
          <w:szCs w:val="24"/>
          <w:lang w:val="ro-RO"/>
        </w:rPr>
        <w:t xml:space="preserve">0,013% din ROSPA0072 Lunca Siretului Mijlociu ( s=10329,50 ha) </w:t>
      </w:r>
    </w:p>
    <w:p w:rsidR="00707EA2" w:rsidRPr="006F7808" w:rsidRDefault="00707EA2" w:rsidP="0000789E">
      <w:pPr>
        <w:pStyle w:val="NoSpacing"/>
        <w:numPr>
          <w:ilvl w:val="0"/>
          <w:numId w:val="36"/>
        </w:numPr>
        <w:jc w:val="both"/>
        <w:rPr>
          <w:b/>
          <w:sz w:val="24"/>
          <w:szCs w:val="24"/>
          <w:lang w:val="ro-RO"/>
        </w:rPr>
      </w:pPr>
      <w:r w:rsidRPr="006F7808">
        <w:rPr>
          <w:b/>
          <w:sz w:val="24"/>
          <w:szCs w:val="24"/>
          <w:lang w:val="ro-RO"/>
        </w:rPr>
        <w:t xml:space="preserve">Perimetrul de exploatare se ală la 1400m de limita sitului N2000 - </w:t>
      </w:r>
      <w:r w:rsidRPr="006F7808">
        <w:rPr>
          <w:rFonts w:eastAsia="ArialMT"/>
          <w:b/>
          <w:sz w:val="24"/>
          <w:szCs w:val="24"/>
          <w:lang w:val="ro-RO"/>
        </w:rPr>
        <w:t>ROSCI0378 - Râul Siret între Paşcani şi Roman ( s=3750 ha);</w:t>
      </w:r>
    </w:p>
    <w:p w:rsidR="00707EA2" w:rsidRPr="006F7808" w:rsidRDefault="00707EA2" w:rsidP="0000789E">
      <w:pPr>
        <w:pStyle w:val="NoSpacing"/>
        <w:numPr>
          <w:ilvl w:val="0"/>
          <w:numId w:val="36"/>
        </w:numPr>
        <w:jc w:val="both"/>
        <w:rPr>
          <w:b/>
          <w:sz w:val="24"/>
          <w:szCs w:val="24"/>
          <w:lang w:val="ro-RO"/>
        </w:rPr>
      </w:pPr>
      <w:r w:rsidRPr="006F7808">
        <w:rPr>
          <w:b/>
          <w:sz w:val="24"/>
          <w:szCs w:val="24"/>
          <w:lang w:val="ro-RO"/>
        </w:rPr>
        <w:t>Perimetrul de exploatare deţine următorul certificat de urbanism;</w:t>
      </w:r>
    </w:p>
    <w:p w:rsidR="00707EA2" w:rsidRPr="006F7808" w:rsidRDefault="00707EA2" w:rsidP="0000789E">
      <w:pPr>
        <w:pStyle w:val="NoSpacing"/>
        <w:numPr>
          <w:ilvl w:val="1"/>
          <w:numId w:val="36"/>
        </w:numPr>
        <w:jc w:val="both"/>
        <w:rPr>
          <w:b/>
          <w:sz w:val="24"/>
          <w:szCs w:val="24"/>
          <w:lang w:val="ro-RO"/>
        </w:rPr>
      </w:pPr>
      <w:r w:rsidRPr="006F7808">
        <w:rPr>
          <w:b/>
          <w:sz w:val="24"/>
          <w:szCs w:val="24"/>
          <w:lang w:val="ro-RO"/>
        </w:rPr>
        <w:t>CU nr. 31/19.06.2019 emis Primaria Comunei ION CREANGĂ, jud. Neamţ</w:t>
      </w:r>
    </w:p>
    <w:p w:rsidR="00707EA2" w:rsidRPr="006F7808" w:rsidRDefault="00707EA2" w:rsidP="0000789E">
      <w:pPr>
        <w:pStyle w:val="NoSpacing"/>
        <w:numPr>
          <w:ilvl w:val="0"/>
          <w:numId w:val="36"/>
        </w:numPr>
        <w:jc w:val="both"/>
        <w:rPr>
          <w:b/>
          <w:sz w:val="24"/>
          <w:szCs w:val="24"/>
          <w:lang w:val="ro-RO"/>
        </w:rPr>
      </w:pPr>
      <w:r w:rsidRPr="006F7808">
        <w:rPr>
          <w:b/>
          <w:sz w:val="24"/>
          <w:szCs w:val="24"/>
          <w:lang w:val="ro-RO"/>
        </w:rPr>
        <w:lastRenderedPageBreak/>
        <w:t>Custodele situri N2000 ROSPA0072 Lunca Siretului Mijlociu – AGENŢIA NAŢIONALĂ A ARIILOR NATURALE PROTEJATE (ANANP)</w:t>
      </w:r>
    </w:p>
    <w:p w:rsidR="007D4730" w:rsidRPr="006F7808" w:rsidRDefault="007D4730" w:rsidP="00160477">
      <w:pPr>
        <w:pStyle w:val="NoSpacing"/>
        <w:jc w:val="both"/>
        <w:rPr>
          <w:b/>
          <w:sz w:val="28"/>
          <w:szCs w:val="28"/>
          <w:lang w:val="ro-RO"/>
        </w:rPr>
      </w:pPr>
    </w:p>
    <w:p w:rsidR="00FB184B" w:rsidRPr="006F7808" w:rsidRDefault="00FB184B" w:rsidP="00FB184B">
      <w:pPr>
        <w:pStyle w:val="Heading3"/>
      </w:pPr>
      <w:bookmarkStart w:id="127" w:name="_Toc16093419"/>
      <w:r w:rsidRPr="006F7808">
        <w:t>II.1.</w:t>
      </w:r>
      <w:r w:rsidR="00707EA2" w:rsidRPr="006F7808">
        <w:t>a</w:t>
      </w:r>
      <w:r w:rsidRPr="006F7808">
        <w:t xml:space="preserve">. Suprafaţa sitului Natura - </w:t>
      </w:r>
      <w:r w:rsidRPr="006F7808">
        <w:rPr>
          <w:noProof/>
          <w:szCs w:val="28"/>
        </w:rPr>
        <w:t>ROSPA0072 Lunca Siretului Mijlociu</w:t>
      </w:r>
      <w:bookmarkEnd w:id="127"/>
    </w:p>
    <w:p w:rsidR="00A745E0" w:rsidRPr="006F7808" w:rsidRDefault="00A745E0" w:rsidP="00A745E0">
      <w:pPr>
        <w:pStyle w:val="NoSpacing"/>
        <w:ind w:firstLine="360"/>
        <w:jc w:val="both"/>
        <w:rPr>
          <w:szCs w:val="24"/>
          <w:lang w:val="ro-RO"/>
        </w:rPr>
      </w:pPr>
      <w:r w:rsidRPr="006F7808">
        <w:rPr>
          <w:szCs w:val="24"/>
          <w:lang w:val="ro-RO"/>
        </w:rPr>
        <w:t xml:space="preserve">Aria de Protecţie Specială </w:t>
      </w:r>
      <w:r w:rsidRPr="006F7808">
        <w:rPr>
          <w:b/>
          <w:szCs w:val="24"/>
          <w:lang w:val="ro-RO"/>
        </w:rPr>
        <w:t xml:space="preserve"> ROSPA0072 Lunca Siretului Mijlociu </w:t>
      </w:r>
      <w:r w:rsidRPr="006F7808">
        <w:rPr>
          <w:szCs w:val="24"/>
          <w:lang w:val="ro-RO"/>
        </w:rPr>
        <w:t>are următoarele caracteristici fizico-geografice:</w:t>
      </w:r>
    </w:p>
    <w:p w:rsidR="00A745E0" w:rsidRPr="006F7808" w:rsidRDefault="00A745E0" w:rsidP="00A745E0">
      <w:pPr>
        <w:pStyle w:val="NoSpacing"/>
        <w:ind w:firstLine="360"/>
        <w:jc w:val="both"/>
        <w:rPr>
          <w:sz w:val="28"/>
          <w:szCs w:val="28"/>
          <w:lang w:val="ro-RO"/>
        </w:rPr>
      </w:pP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8"/>
        <w:gridCol w:w="450"/>
        <w:gridCol w:w="1461"/>
        <w:gridCol w:w="1393"/>
        <w:gridCol w:w="14"/>
        <w:gridCol w:w="1198"/>
        <w:gridCol w:w="14"/>
        <w:gridCol w:w="580"/>
        <w:gridCol w:w="592"/>
        <w:gridCol w:w="601"/>
        <w:gridCol w:w="14"/>
        <w:gridCol w:w="814"/>
        <w:gridCol w:w="1336"/>
        <w:gridCol w:w="14"/>
      </w:tblGrid>
      <w:tr w:rsidR="00232577" w:rsidRPr="006F7808" w:rsidTr="00A745E0">
        <w:trPr>
          <w:gridAfter w:val="1"/>
          <w:wAfter w:w="14" w:type="dxa"/>
          <w:trHeight w:val="87"/>
        </w:trPr>
        <w:tc>
          <w:tcPr>
            <w:tcW w:w="9925" w:type="dxa"/>
            <w:gridSpan w:val="13"/>
          </w:tcPr>
          <w:p w:rsidR="00A745E0" w:rsidRPr="006F7808" w:rsidRDefault="00A745E0" w:rsidP="00D35A1E">
            <w:pPr>
              <w:pStyle w:val="Default"/>
              <w:rPr>
                <w:color w:val="auto"/>
                <w:lang w:val="ro-RO"/>
              </w:rPr>
            </w:pPr>
            <w:r w:rsidRPr="006F7808">
              <w:rPr>
                <w:b/>
                <w:bCs/>
                <w:color w:val="auto"/>
                <w:lang w:val="ro-RO"/>
              </w:rPr>
              <w:t xml:space="preserve">LOCALIZAREA SITULUI </w:t>
            </w:r>
          </w:p>
        </w:tc>
      </w:tr>
      <w:tr w:rsidR="00232577" w:rsidRPr="006F7808" w:rsidTr="00A745E0">
        <w:trPr>
          <w:gridAfter w:val="1"/>
          <w:wAfter w:w="14" w:type="dxa"/>
          <w:trHeight w:val="116"/>
        </w:trPr>
        <w:tc>
          <w:tcPr>
            <w:tcW w:w="3369" w:type="dxa"/>
            <w:gridSpan w:val="3"/>
            <w:vAlign w:val="center"/>
          </w:tcPr>
          <w:p w:rsidR="00A745E0" w:rsidRPr="006F7808" w:rsidRDefault="00A745E0" w:rsidP="00D35A1E">
            <w:pPr>
              <w:pStyle w:val="Default"/>
              <w:rPr>
                <w:color w:val="auto"/>
                <w:lang w:val="ro-RO"/>
              </w:rPr>
            </w:pPr>
            <w:r w:rsidRPr="006F7808">
              <w:rPr>
                <w:b/>
                <w:bCs/>
                <w:color w:val="auto"/>
                <w:lang w:val="ro-RO"/>
              </w:rPr>
              <w:t xml:space="preserve">Coordonatele sitului </w:t>
            </w:r>
          </w:p>
        </w:tc>
        <w:tc>
          <w:tcPr>
            <w:tcW w:w="1393" w:type="dxa"/>
            <w:vAlign w:val="center"/>
          </w:tcPr>
          <w:p w:rsidR="00A745E0" w:rsidRPr="006F7808" w:rsidRDefault="00A745E0" w:rsidP="00D35A1E">
            <w:pPr>
              <w:pStyle w:val="Default"/>
              <w:rPr>
                <w:color w:val="auto"/>
                <w:lang w:val="ro-RO"/>
              </w:rPr>
            </w:pPr>
            <w:r w:rsidRPr="006F7808">
              <w:rPr>
                <w:b/>
                <w:bCs/>
                <w:color w:val="auto"/>
                <w:lang w:val="ro-RO"/>
              </w:rPr>
              <w:t>Suprafa</w:t>
            </w:r>
            <w:r w:rsidRPr="006F7808">
              <w:rPr>
                <w:color w:val="auto"/>
                <w:lang w:val="ro-RO"/>
              </w:rPr>
              <w:t>ț</w:t>
            </w:r>
            <w:r w:rsidRPr="006F7808">
              <w:rPr>
                <w:b/>
                <w:bCs/>
                <w:color w:val="auto"/>
                <w:lang w:val="ro-RO"/>
              </w:rPr>
              <w:t xml:space="preserve">a </w:t>
            </w:r>
          </w:p>
        </w:tc>
        <w:tc>
          <w:tcPr>
            <w:tcW w:w="1212" w:type="dxa"/>
            <w:gridSpan w:val="2"/>
            <w:vAlign w:val="center"/>
          </w:tcPr>
          <w:p w:rsidR="00A745E0" w:rsidRPr="006F7808" w:rsidRDefault="00A745E0" w:rsidP="00D35A1E">
            <w:pPr>
              <w:pStyle w:val="Default"/>
              <w:rPr>
                <w:color w:val="auto"/>
                <w:sz w:val="22"/>
                <w:szCs w:val="22"/>
                <w:lang w:val="ro-RO"/>
              </w:rPr>
            </w:pPr>
            <w:r w:rsidRPr="006F7808">
              <w:rPr>
                <w:b/>
                <w:bCs/>
                <w:color w:val="auto"/>
                <w:sz w:val="22"/>
                <w:szCs w:val="22"/>
                <w:lang w:val="ro-RO"/>
              </w:rPr>
              <w:t xml:space="preserve">Lungimea </w:t>
            </w:r>
          </w:p>
        </w:tc>
        <w:tc>
          <w:tcPr>
            <w:tcW w:w="1787" w:type="dxa"/>
            <w:gridSpan w:val="4"/>
            <w:vAlign w:val="center"/>
          </w:tcPr>
          <w:p w:rsidR="00A745E0" w:rsidRPr="006F7808" w:rsidRDefault="00A745E0" w:rsidP="00D35A1E">
            <w:pPr>
              <w:pStyle w:val="Default"/>
              <w:rPr>
                <w:color w:val="auto"/>
                <w:lang w:val="ro-RO"/>
              </w:rPr>
            </w:pPr>
            <w:r w:rsidRPr="006F7808">
              <w:rPr>
                <w:b/>
                <w:bCs/>
                <w:color w:val="auto"/>
                <w:lang w:val="ro-RO"/>
              </w:rPr>
              <w:t xml:space="preserve">Altitudine (m) </w:t>
            </w:r>
          </w:p>
        </w:tc>
        <w:tc>
          <w:tcPr>
            <w:tcW w:w="2164" w:type="dxa"/>
            <w:gridSpan w:val="3"/>
            <w:vAlign w:val="center"/>
          </w:tcPr>
          <w:p w:rsidR="00A745E0" w:rsidRPr="006F7808" w:rsidRDefault="00A745E0" w:rsidP="00D35A1E">
            <w:pPr>
              <w:pStyle w:val="Default"/>
              <w:jc w:val="center"/>
              <w:rPr>
                <w:color w:val="auto"/>
                <w:lang w:val="ro-RO"/>
              </w:rPr>
            </w:pPr>
            <w:r w:rsidRPr="006F7808">
              <w:rPr>
                <w:b/>
                <w:bCs/>
                <w:color w:val="auto"/>
                <w:lang w:val="ro-RO"/>
              </w:rPr>
              <w:t>Regiunea biogeografic</w:t>
            </w:r>
            <w:r w:rsidRPr="006F7808">
              <w:rPr>
                <w:color w:val="auto"/>
                <w:lang w:val="ro-RO"/>
              </w:rPr>
              <w:t xml:space="preserve">a </w:t>
            </w:r>
          </w:p>
        </w:tc>
      </w:tr>
      <w:tr w:rsidR="00232577" w:rsidRPr="006F7808" w:rsidTr="00A745E0">
        <w:trPr>
          <w:trHeight w:val="133"/>
        </w:trPr>
        <w:tc>
          <w:tcPr>
            <w:tcW w:w="3369" w:type="dxa"/>
            <w:gridSpan w:val="3"/>
            <w:vMerge w:val="restart"/>
          </w:tcPr>
          <w:p w:rsidR="00A745E0" w:rsidRPr="006F7808" w:rsidRDefault="00A745E0" w:rsidP="00D35A1E">
            <w:pPr>
              <w:pStyle w:val="Default"/>
              <w:rPr>
                <w:color w:val="auto"/>
                <w:lang w:val="ro-RO"/>
              </w:rPr>
            </w:pPr>
            <w:r w:rsidRPr="006F7808">
              <w:rPr>
                <w:i/>
                <w:iCs/>
                <w:color w:val="auto"/>
                <w:lang w:val="ro-RO"/>
              </w:rPr>
              <w:t xml:space="preserve">Latitudine </w:t>
            </w:r>
          </w:p>
          <w:p w:rsidR="00A745E0" w:rsidRPr="006F7808" w:rsidRDefault="00A745E0" w:rsidP="00D35A1E">
            <w:pPr>
              <w:pStyle w:val="Default"/>
              <w:rPr>
                <w:color w:val="auto"/>
                <w:lang w:val="ro-RO"/>
              </w:rPr>
            </w:pPr>
            <w:r w:rsidRPr="006F7808">
              <w:rPr>
                <w:color w:val="auto"/>
                <w:lang w:val="ro-RO"/>
              </w:rPr>
              <w:t>N 46º 57' 26''</w:t>
            </w:r>
          </w:p>
        </w:tc>
        <w:tc>
          <w:tcPr>
            <w:tcW w:w="1407" w:type="dxa"/>
            <w:gridSpan w:val="2"/>
          </w:tcPr>
          <w:p w:rsidR="00A745E0" w:rsidRPr="006F7808" w:rsidRDefault="00A745E0" w:rsidP="00D35A1E">
            <w:pPr>
              <w:pStyle w:val="Default"/>
              <w:rPr>
                <w:color w:val="auto"/>
                <w:lang w:val="ro-RO"/>
              </w:rPr>
            </w:pPr>
            <w:r w:rsidRPr="006F7808">
              <w:rPr>
                <w:b/>
                <w:bCs/>
                <w:color w:val="auto"/>
                <w:lang w:val="ro-RO"/>
              </w:rPr>
              <w:t xml:space="preserve">sitului (ha) </w:t>
            </w:r>
          </w:p>
        </w:tc>
        <w:tc>
          <w:tcPr>
            <w:tcW w:w="1212" w:type="dxa"/>
            <w:gridSpan w:val="2"/>
          </w:tcPr>
          <w:p w:rsidR="00A745E0" w:rsidRPr="006F7808" w:rsidRDefault="00A745E0" w:rsidP="00D35A1E">
            <w:pPr>
              <w:pStyle w:val="Default"/>
              <w:rPr>
                <w:color w:val="auto"/>
                <w:lang w:val="ro-RO"/>
              </w:rPr>
            </w:pPr>
            <w:r w:rsidRPr="006F7808">
              <w:rPr>
                <w:b/>
                <w:bCs/>
                <w:color w:val="auto"/>
                <w:lang w:val="ro-RO"/>
              </w:rPr>
              <w:t xml:space="preserve">sitului (km) </w:t>
            </w:r>
          </w:p>
        </w:tc>
        <w:tc>
          <w:tcPr>
            <w:tcW w:w="580" w:type="dxa"/>
          </w:tcPr>
          <w:p w:rsidR="00A745E0" w:rsidRPr="006F7808" w:rsidRDefault="00A745E0" w:rsidP="00D35A1E">
            <w:pPr>
              <w:pStyle w:val="Default"/>
              <w:jc w:val="center"/>
              <w:rPr>
                <w:color w:val="auto"/>
                <w:sz w:val="20"/>
                <w:szCs w:val="20"/>
                <w:lang w:val="ro-RO"/>
              </w:rPr>
            </w:pPr>
            <w:r w:rsidRPr="006F7808">
              <w:rPr>
                <w:i/>
                <w:iCs/>
                <w:color w:val="auto"/>
                <w:sz w:val="20"/>
                <w:szCs w:val="20"/>
                <w:lang w:val="ro-RO"/>
              </w:rPr>
              <w:t xml:space="preserve">Min. </w:t>
            </w:r>
          </w:p>
        </w:tc>
        <w:tc>
          <w:tcPr>
            <w:tcW w:w="592" w:type="dxa"/>
          </w:tcPr>
          <w:p w:rsidR="00A745E0" w:rsidRPr="006F7808" w:rsidRDefault="00A745E0" w:rsidP="00D35A1E">
            <w:pPr>
              <w:pStyle w:val="Default"/>
              <w:jc w:val="center"/>
              <w:rPr>
                <w:color w:val="auto"/>
                <w:sz w:val="20"/>
                <w:szCs w:val="20"/>
                <w:lang w:val="ro-RO"/>
              </w:rPr>
            </w:pPr>
            <w:r w:rsidRPr="006F7808">
              <w:rPr>
                <w:i/>
                <w:iCs/>
                <w:color w:val="auto"/>
                <w:sz w:val="20"/>
                <w:szCs w:val="20"/>
                <w:lang w:val="ro-RO"/>
              </w:rPr>
              <w:t xml:space="preserve">Max. </w:t>
            </w:r>
          </w:p>
        </w:tc>
        <w:tc>
          <w:tcPr>
            <w:tcW w:w="615" w:type="dxa"/>
            <w:gridSpan w:val="2"/>
          </w:tcPr>
          <w:p w:rsidR="00A745E0" w:rsidRPr="006F7808" w:rsidRDefault="00A745E0" w:rsidP="00D35A1E">
            <w:pPr>
              <w:pStyle w:val="Default"/>
              <w:jc w:val="center"/>
              <w:rPr>
                <w:color w:val="auto"/>
                <w:sz w:val="20"/>
                <w:szCs w:val="20"/>
                <w:lang w:val="ro-RO"/>
              </w:rPr>
            </w:pPr>
            <w:r w:rsidRPr="006F7808">
              <w:rPr>
                <w:i/>
                <w:iCs/>
                <w:color w:val="auto"/>
                <w:sz w:val="20"/>
                <w:szCs w:val="20"/>
                <w:lang w:val="ro-RO"/>
              </w:rPr>
              <w:t xml:space="preserve">Med. </w:t>
            </w:r>
          </w:p>
        </w:tc>
        <w:tc>
          <w:tcPr>
            <w:tcW w:w="814" w:type="dxa"/>
          </w:tcPr>
          <w:p w:rsidR="00A745E0" w:rsidRPr="006F7808" w:rsidRDefault="00A745E0" w:rsidP="00D35A1E">
            <w:pPr>
              <w:pStyle w:val="Default"/>
              <w:jc w:val="center"/>
              <w:rPr>
                <w:color w:val="auto"/>
                <w:sz w:val="20"/>
                <w:szCs w:val="20"/>
                <w:lang w:val="ro-RO"/>
              </w:rPr>
            </w:pPr>
            <w:r w:rsidRPr="006F7808">
              <w:rPr>
                <w:i/>
                <w:iCs/>
                <w:color w:val="auto"/>
                <w:sz w:val="20"/>
                <w:szCs w:val="20"/>
                <w:lang w:val="ro-RO"/>
              </w:rPr>
              <w:t>Alpin</w:t>
            </w:r>
            <w:r w:rsidRPr="006F7808">
              <w:rPr>
                <w:color w:val="auto"/>
                <w:sz w:val="20"/>
                <w:szCs w:val="20"/>
                <w:lang w:val="ro-RO"/>
              </w:rPr>
              <w:t xml:space="preserve">a </w:t>
            </w:r>
          </w:p>
        </w:tc>
        <w:tc>
          <w:tcPr>
            <w:tcW w:w="1350" w:type="dxa"/>
            <w:gridSpan w:val="2"/>
          </w:tcPr>
          <w:p w:rsidR="00A745E0" w:rsidRPr="006F7808" w:rsidRDefault="00A745E0" w:rsidP="00D35A1E">
            <w:pPr>
              <w:pStyle w:val="Default"/>
              <w:rPr>
                <w:color w:val="auto"/>
                <w:sz w:val="20"/>
                <w:szCs w:val="20"/>
                <w:lang w:val="ro-RO"/>
              </w:rPr>
            </w:pPr>
            <w:r w:rsidRPr="006F7808">
              <w:rPr>
                <w:i/>
                <w:iCs/>
                <w:color w:val="auto"/>
                <w:sz w:val="20"/>
                <w:szCs w:val="20"/>
                <w:lang w:val="ro-RO"/>
              </w:rPr>
              <w:t>Continental</w:t>
            </w:r>
            <w:r w:rsidRPr="006F7808">
              <w:rPr>
                <w:color w:val="auto"/>
                <w:sz w:val="20"/>
                <w:szCs w:val="20"/>
                <w:lang w:val="ro-RO"/>
              </w:rPr>
              <w:t xml:space="preserve">a </w:t>
            </w:r>
          </w:p>
        </w:tc>
      </w:tr>
      <w:tr w:rsidR="00232577" w:rsidRPr="006F7808" w:rsidTr="00A745E0">
        <w:trPr>
          <w:trHeight w:val="147"/>
        </w:trPr>
        <w:tc>
          <w:tcPr>
            <w:tcW w:w="3369" w:type="dxa"/>
            <w:gridSpan w:val="3"/>
            <w:vMerge/>
          </w:tcPr>
          <w:p w:rsidR="00A745E0" w:rsidRPr="006F7808" w:rsidRDefault="00A745E0" w:rsidP="00D35A1E">
            <w:pPr>
              <w:pStyle w:val="Default"/>
              <w:rPr>
                <w:color w:val="auto"/>
                <w:lang w:val="ro-RO"/>
              </w:rPr>
            </w:pPr>
          </w:p>
        </w:tc>
        <w:tc>
          <w:tcPr>
            <w:tcW w:w="1407" w:type="dxa"/>
            <w:gridSpan w:val="2"/>
          </w:tcPr>
          <w:p w:rsidR="00A745E0" w:rsidRPr="006F7808" w:rsidRDefault="00A745E0" w:rsidP="00D35A1E">
            <w:pPr>
              <w:pStyle w:val="Default"/>
              <w:rPr>
                <w:color w:val="auto"/>
                <w:lang w:val="ro-RO"/>
              </w:rPr>
            </w:pPr>
            <w:r w:rsidRPr="006F7808">
              <w:rPr>
                <w:color w:val="auto"/>
                <w:lang w:val="ro-RO"/>
              </w:rPr>
              <w:t>10.329</w:t>
            </w:r>
          </w:p>
        </w:tc>
        <w:tc>
          <w:tcPr>
            <w:tcW w:w="1212" w:type="dxa"/>
            <w:gridSpan w:val="2"/>
          </w:tcPr>
          <w:p w:rsidR="00A745E0" w:rsidRPr="006F7808" w:rsidRDefault="00A745E0" w:rsidP="00D35A1E">
            <w:pPr>
              <w:pStyle w:val="Default"/>
              <w:rPr>
                <w:color w:val="auto"/>
                <w:lang w:val="ro-RO"/>
              </w:rPr>
            </w:pPr>
          </w:p>
        </w:tc>
        <w:tc>
          <w:tcPr>
            <w:tcW w:w="580" w:type="dxa"/>
          </w:tcPr>
          <w:p w:rsidR="00A745E0" w:rsidRPr="006F7808" w:rsidRDefault="00A745E0" w:rsidP="00D35A1E">
            <w:pPr>
              <w:pStyle w:val="Default"/>
              <w:jc w:val="center"/>
              <w:rPr>
                <w:color w:val="auto"/>
                <w:lang w:val="ro-RO"/>
              </w:rPr>
            </w:pPr>
            <w:r w:rsidRPr="006F7808">
              <w:rPr>
                <w:color w:val="auto"/>
                <w:lang w:val="ro-RO"/>
              </w:rPr>
              <w:t xml:space="preserve">159 </w:t>
            </w:r>
          </w:p>
        </w:tc>
        <w:tc>
          <w:tcPr>
            <w:tcW w:w="592" w:type="dxa"/>
          </w:tcPr>
          <w:p w:rsidR="00A745E0" w:rsidRPr="006F7808" w:rsidRDefault="00A745E0" w:rsidP="00D35A1E">
            <w:pPr>
              <w:pStyle w:val="Default"/>
              <w:jc w:val="center"/>
              <w:rPr>
                <w:color w:val="auto"/>
                <w:lang w:val="ro-RO"/>
              </w:rPr>
            </w:pPr>
            <w:r w:rsidRPr="006F7808">
              <w:rPr>
                <w:color w:val="auto"/>
                <w:lang w:val="ro-RO"/>
              </w:rPr>
              <w:t xml:space="preserve">362 </w:t>
            </w:r>
          </w:p>
        </w:tc>
        <w:tc>
          <w:tcPr>
            <w:tcW w:w="615" w:type="dxa"/>
            <w:gridSpan w:val="2"/>
          </w:tcPr>
          <w:p w:rsidR="00A745E0" w:rsidRPr="006F7808" w:rsidRDefault="00A745E0" w:rsidP="00D35A1E">
            <w:pPr>
              <w:pStyle w:val="Default"/>
              <w:jc w:val="center"/>
              <w:rPr>
                <w:color w:val="auto"/>
                <w:lang w:val="ro-RO"/>
              </w:rPr>
            </w:pPr>
            <w:r w:rsidRPr="006F7808">
              <w:rPr>
                <w:color w:val="auto"/>
                <w:lang w:val="ro-RO"/>
              </w:rPr>
              <w:t xml:space="preserve">191 </w:t>
            </w:r>
          </w:p>
        </w:tc>
        <w:tc>
          <w:tcPr>
            <w:tcW w:w="814" w:type="dxa"/>
            <w:vAlign w:val="center"/>
          </w:tcPr>
          <w:p w:rsidR="00A745E0" w:rsidRPr="006F7808" w:rsidRDefault="00A745E0" w:rsidP="00D35A1E">
            <w:pPr>
              <w:pStyle w:val="Default"/>
              <w:jc w:val="center"/>
              <w:rPr>
                <w:color w:val="auto"/>
                <w:lang w:val="ro-RO"/>
              </w:rPr>
            </w:pPr>
          </w:p>
        </w:tc>
        <w:tc>
          <w:tcPr>
            <w:tcW w:w="1350" w:type="dxa"/>
            <w:gridSpan w:val="2"/>
            <w:vAlign w:val="center"/>
          </w:tcPr>
          <w:p w:rsidR="00A745E0" w:rsidRPr="006F7808" w:rsidRDefault="00A745E0" w:rsidP="00D35A1E">
            <w:pPr>
              <w:pStyle w:val="Default"/>
              <w:rPr>
                <w:color w:val="auto"/>
                <w:lang w:val="ro-RO"/>
              </w:rPr>
            </w:pPr>
            <w:r w:rsidRPr="006F7808">
              <w:rPr>
                <w:b/>
                <w:bCs/>
                <w:color w:val="auto"/>
                <w:lang w:val="ro-RO"/>
              </w:rPr>
              <w:t xml:space="preserve">X </w:t>
            </w:r>
          </w:p>
        </w:tc>
      </w:tr>
      <w:tr w:rsidR="00232577" w:rsidRPr="006F7808" w:rsidTr="00A745E0">
        <w:trPr>
          <w:trHeight w:val="147"/>
        </w:trPr>
        <w:tc>
          <w:tcPr>
            <w:tcW w:w="3369" w:type="dxa"/>
            <w:gridSpan w:val="3"/>
          </w:tcPr>
          <w:p w:rsidR="00A745E0" w:rsidRPr="006F7808" w:rsidRDefault="00A745E0" w:rsidP="00D35A1E">
            <w:pPr>
              <w:pStyle w:val="Default"/>
              <w:rPr>
                <w:color w:val="auto"/>
                <w:lang w:val="ro-RO"/>
              </w:rPr>
            </w:pPr>
            <w:r w:rsidRPr="006F7808">
              <w:rPr>
                <w:i/>
                <w:iCs/>
                <w:color w:val="auto"/>
                <w:lang w:val="ro-RO"/>
              </w:rPr>
              <w:t>Longitudine</w:t>
            </w:r>
            <w:r w:rsidRPr="006F7808">
              <w:rPr>
                <w:color w:val="auto"/>
                <w:lang w:val="ro-RO"/>
              </w:rPr>
              <w:t xml:space="preserve"> </w:t>
            </w:r>
          </w:p>
          <w:p w:rsidR="00A745E0" w:rsidRPr="006F7808" w:rsidRDefault="00A745E0" w:rsidP="00D35A1E">
            <w:pPr>
              <w:pStyle w:val="Default"/>
              <w:rPr>
                <w:color w:val="auto"/>
                <w:lang w:val="ro-RO"/>
              </w:rPr>
            </w:pPr>
            <w:r w:rsidRPr="006F7808">
              <w:rPr>
                <w:color w:val="auto"/>
                <w:lang w:val="ro-RO"/>
              </w:rPr>
              <w:t>E 26º 59' 11''</w:t>
            </w:r>
          </w:p>
        </w:tc>
        <w:tc>
          <w:tcPr>
            <w:tcW w:w="1407" w:type="dxa"/>
            <w:gridSpan w:val="2"/>
          </w:tcPr>
          <w:p w:rsidR="00A745E0" w:rsidRPr="006F7808" w:rsidRDefault="00A745E0" w:rsidP="00D35A1E">
            <w:pPr>
              <w:pStyle w:val="Default"/>
              <w:rPr>
                <w:color w:val="auto"/>
                <w:lang w:val="ro-RO"/>
              </w:rPr>
            </w:pPr>
          </w:p>
        </w:tc>
        <w:tc>
          <w:tcPr>
            <w:tcW w:w="1212" w:type="dxa"/>
            <w:gridSpan w:val="2"/>
          </w:tcPr>
          <w:p w:rsidR="00A745E0" w:rsidRPr="006F7808" w:rsidRDefault="00A745E0" w:rsidP="00D35A1E">
            <w:pPr>
              <w:pStyle w:val="Default"/>
              <w:rPr>
                <w:color w:val="auto"/>
                <w:lang w:val="ro-RO"/>
              </w:rPr>
            </w:pPr>
          </w:p>
        </w:tc>
        <w:tc>
          <w:tcPr>
            <w:tcW w:w="580" w:type="dxa"/>
          </w:tcPr>
          <w:p w:rsidR="00A745E0" w:rsidRPr="006F7808" w:rsidRDefault="00A745E0" w:rsidP="00D35A1E">
            <w:pPr>
              <w:pStyle w:val="Default"/>
              <w:jc w:val="center"/>
              <w:rPr>
                <w:color w:val="auto"/>
                <w:lang w:val="ro-RO"/>
              </w:rPr>
            </w:pPr>
          </w:p>
        </w:tc>
        <w:tc>
          <w:tcPr>
            <w:tcW w:w="592" w:type="dxa"/>
          </w:tcPr>
          <w:p w:rsidR="00A745E0" w:rsidRPr="006F7808" w:rsidRDefault="00A745E0" w:rsidP="00D35A1E">
            <w:pPr>
              <w:pStyle w:val="Default"/>
              <w:jc w:val="center"/>
              <w:rPr>
                <w:color w:val="auto"/>
                <w:lang w:val="ro-RO"/>
              </w:rPr>
            </w:pPr>
          </w:p>
        </w:tc>
        <w:tc>
          <w:tcPr>
            <w:tcW w:w="615" w:type="dxa"/>
            <w:gridSpan w:val="2"/>
          </w:tcPr>
          <w:p w:rsidR="00A745E0" w:rsidRPr="006F7808" w:rsidRDefault="00A745E0" w:rsidP="00D35A1E">
            <w:pPr>
              <w:pStyle w:val="Default"/>
              <w:jc w:val="center"/>
              <w:rPr>
                <w:color w:val="auto"/>
                <w:lang w:val="ro-RO"/>
              </w:rPr>
            </w:pPr>
          </w:p>
        </w:tc>
        <w:tc>
          <w:tcPr>
            <w:tcW w:w="814" w:type="dxa"/>
            <w:vAlign w:val="center"/>
          </w:tcPr>
          <w:p w:rsidR="00A745E0" w:rsidRPr="006F7808" w:rsidRDefault="00A745E0" w:rsidP="00D35A1E">
            <w:pPr>
              <w:pStyle w:val="Default"/>
              <w:jc w:val="center"/>
              <w:rPr>
                <w:b/>
                <w:bCs/>
                <w:color w:val="auto"/>
                <w:lang w:val="ro-RO"/>
              </w:rPr>
            </w:pPr>
          </w:p>
        </w:tc>
        <w:tc>
          <w:tcPr>
            <w:tcW w:w="1350" w:type="dxa"/>
            <w:gridSpan w:val="2"/>
            <w:vAlign w:val="center"/>
          </w:tcPr>
          <w:p w:rsidR="00A745E0" w:rsidRPr="006F7808" w:rsidRDefault="00A745E0" w:rsidP="00D35A1E">
            <w:pPr>
              <w:pStyle w:val="Default"/>
              <w:rPr>
                <w:b/>
                <w:bCs/>
                <w:color w:val="auto"/>
                <w:lang w:val="ro-RO"/>
              </w:rPr>
            </w:pPr>
          </w:p>
        </w:tc>
      </w:tr>
      <w:tr w:rsidR="00232577" w:rsidRPr="006F7808" w:rsidTr="00A745E0">
        <w:trPr>
          <w:gridAfter w:val="1"/>
          <w:wAfter w:w="14" w:type="dxa"/>
          <w:trHeight w:val="153"/>
        </w:trPr>
        <w:tc>
          <w:tcPr>
            <w:tcW w:w="9925" w:type="dxa"/>
            <w:gridSpan w:val="13"/>
          </w:tcPr>
          <w:p w:rsidR="00A745E0" w:rsidRPr="006F7808" w:rsidRDefault="00A745E0" w:rsidP="00D35A1E">
            <w:pPr>
              <w:pStyle w:val="Default"/>
              <w:rPr>
                <w:color w:val="auto"/>
                <w:lang w:val="ro-RO"/>
              </w:rPr>
            </w:pPr>
            <w:r w:rsidRPr="006F7808">
              <w:rPr>
                <w:b/>
                <w:bCs/>
                <w:color w:val="auto"/>
                <w:lang w:val="ro-RO"/>
              </w:rPr>
              <w:t xml:space="preserve">Regiunile administrative </w:t>
            </w:r>
          </w:p>
        </w:tc>
      </w:tr>
      <w:tr w:rsidR="00232577" w:rsidRPr="006F7808" w:rsidTr="00A745E0">
        <w:trPr>
          <w:gridAfter w:val="1"/>
          <w:wAfter w:w="14" w:type="dxa"/>
          <w:trHeight w:val="111"/>
        </w:trPr>
        <w:tc>
          <w:tcPr>
            <w:tcW w:w="1458" w:type="dxa"/>
          </w:tcPr>
          <w:p w:rsidR="00A745E0" w:rsidRPr="006F7808" w:rsidRDefault="00A745E0" w:rsidP="00D35A1E">
            <w:pPr>
              <w:pStyle w:val="Default"/>
              <w:rPr>
                <w:color w:val="auto"/>
                <w:lang w:val="ro-RO"/>
              </w:rPr>
            </w:pPr>
            <w:r w:rsidRPr="006F7808">
              <w:rPr>
                <w:i/>
                <w:iCs/>
                <w:color w:val="auto"/>
                <w:lang w:val="ro-RO"/>
              </w:rPr>
              <w:t xml:space="preserve">NUTS      % </w:t>
            </w:r>
          </w:p>
        </w:tc>
        <w:tc>
          <w:tcPr>
            <w:tcW w:w="8467" w:type="dxa"/>
            <w:gridSpan w:val="12"/>
          </w:tcPr>
          <w:p w:rsidR="00A745E0" w:rsidRPr="006F7808" w:rsidRDefault="00A745E0" w:rsidP="00D35A1E">
            <w:pPr>
              <w:pStyle w:val="Default"/>
              <w:rPr>
                <w:color w:val="auto"/>
                <w:lang w:val="ro-RO"/>
              </w:rPr>
            </w:pPr>
            <w:r w:rsidRPr="006F7808">
              <w:rPr>
                <w:i/>
                <w:iCs/>
                <w:color w:val="auto"/>
                <w:lang w:val="ro-RO"/>
              </w:rPr>
              <w:t>Numele jude</w:t>
            </w:r>
            <w:r w:rsidRPr="006F7808">
              <w:rPr>
                <w:color w:val="auto"/>
                <w:lang w:val="ro-RO"/>
              </w:rPr>
              <w:t>ț</w:t>
            </w:r>
            <w:r w:rsidRPr="006F7808">
              <w:rPr>
                <w:i/>
                <w:iCs/>
                <w:color w:val="auto"/>
                <w:lang w:val="ro-RO"/>
              </w:rPr>
              <w:t xml:space="preserve">ului </w:t>
            </w:r>
          </w:p>
        </w:tc>
      </w:tr>
      <w:tr w:rsidR="00232577" w:rsidRPr="006F7808" w:rsidTr="00A745E0">
        <w:trPr>
          <w:gridAfter w:val="1"/>
          <w:wAfter w:w="14" w:type="dxa"/>
          <w:trHeight w:val="105"/>
        </w:trPr>
        <w:tc>
          <w:tcPr>
            <w:tcW w:w="1458" w:type="dxa"/>
          </w:tcPr>
          <w:p w:rsidR="00A745E0" w:rsidRPr="006F7808" w:rsidRDefault="00A745E0" w:rsidP="00D35A1E">
            <w:pPr>
              <w:pStyle w:val="Default"/>
              <w:rPr>
                <w:color w:val="auto"/>
                <w:lang w:val="ro-RO"/>
              </w:rPr>
            </w:pPr>
            <w:r w:rsidRPr="006F7808">
              <w:rPr>
                <w:color w:val="auto"/>
                <w:lang w:val="ro-RO"/>
              </w:rPr>
              <w:t>RO013   31</w:t>
            </w:r>
          </w:p>
        </w:tc>
        <w:tc>
          <w:tcPr>
            <w:tcW w:w="8467" w:type="dxa"/>
            <w:gridSpan w:val="12"/>
          </w:tcPr>
          <w:p w:rsidR="00A745E0" w:rsidRPr="006F7808" w:rsidRDefault="00A745E0" w:rsidP="00D35A1E">
            <w:pPr>
              <w:pStyle w:val="Default"/>
              <w:rPr>
                <w:color w:val="auto"/>
                <w:lang w:val="ro-RO"/>
              </w:rPr>
            </w:pPr>
            <w:r w:rsidRPr="006F7808">
              <w:rPr>
                <w:color w:val="auto"/>
                <w:lang w:val="ro-RO"/>
              </w:rPr>
              <w:t xml:space="preserve">Iaşi </w:t>
            </w:r>
          </w:p>
        </w:tc>
      </w:tr>
      <w:tr w:rsidR="00232577" w:rsidRPr="006F7808" w:rsidTr="00A745E0">
        <w:trPr>
          <w:gridAfter w:val="1"/>
          <w:wAfter w:w="14" w:type="dxa"/>
          <w:trHeight w:val="105"/>
        </w:trPr>
        <w:tc>
          <w:tcPr>
            <w:tcW w:w="1458" w:type="dxa"/>
          </w:tcPr>
          <w:p w:rsidR="00A745E0" w:rsidRPr="006F7808" w:rsidRDefault="00A745E0" w:rsidP="00D35A1E">
            <w:pPr>
              <w:pStyle w:val="Default"/>
              <w:rPr>
                <w:color w:val="auto"/>
                <w:lang w:val="ro-RO"/>
              </w:rPr>
            </w:pPr>
            <w:r w:rsidRPr="006F7808">
              <w:rPr>
                <w:color w:val="auto"/>
                <w:lang w:val="ro-RO"/>
              </w:rPr>
              <w:t>RO014   52</w:t>
            </w:r>
          </w:p>
        </w:tc>
        <w:tc>
          <w:tcPr>
            <w:tcW w:w="8467" w:type="dxa"/>
            <w:gridSpan w:val="12"/>
          </w:tcPr>
          <w:p w:rsidR="00A745E0" w:rsidRPr="006F7808" w:rsidRDefault="00A745E0" w:rsidP="00D35A1E">
            <w:pPr>
              <w:pStyle w:val="Default"/>
              <w:rPr>
                <w:color w:val="auto"/>
                <w:lang w:val="ro-RO"/>
              </w:rPr>
            </w:pPr>
            <w:r w:rsidRPr="006F7808">
              <w:rPr>
                <w:color w:val="auto"/>
                <w:lang w:val="ro-RO"/>
              </w:rPr>
              <w:t>Neamţ</w:t>
            </w:r>
          </w:p>
        </w:tc>
      </w:tr>
      <w:tr w:rsidR="00232577" w:rsidRPr="006F7808" w:rsidTr="00A745E0">
        <w:trPr>
          <w:gridAfter w:val="1"/>
          <w:wAfter w:w="14" w:type="dxa"/>
          <w:trHeight w:val="105"/>
        </w:trPr>
        <w:tc>
          <w:tcPr>
            <w:tcW w:w="1458" w:type="dxa"/>
          </w:tcPr>
          <w:p w:rsidR="00A745E0" w:rsidRPr="006F7808" w:rsidRDefault="00A745E0" w:rsidP="00D35A1E">
            <w:pPr>
              <w:pStyle w:val="Default"/>
              <w:rPr>
                <w:color w:val="auto"/>
                <w:lang w:val="ro-RO"/>
              </w:rPr>
            </w:pPr>
            <w:r w:rsidRPr="006F7808">
              <w:rPr>
                <w:color w:val="auto"/>
                <w:lang w:val="ro-RO"/>
              </w:rPr>
              <w:t>RO011   17</w:t>
            </w:r>
          </w:p>
        </w:tc>
        <w:tc>
          <w:tcPr>
            <w:tcW w:w="8467" w:type="dxa"/>
            <w:gridSpan w:val="12"/>
          </w:tcPr>
          <w:p w:rsidR="00A745E0" w:rsidRPr="006F7808" w:rsidRDefault="00A745E0" w:rsidP="00D35A1E">
            <w:pPr>
              <w:pStyle w:val="Default"/>
              <w:rPr>
                <w:color w:val="auto"/>
                <w:lang w:val="ro-RO"/>
              </w:rPr>
            </w:pPr>
            <w:r w:rsidRPr="006F7808">
              <w:rPr>
                <w:color w:val="auto"/>
                <w:lang w:val="ro-RO"/>
              </w:rPr>
              <w:t>Bacău</w:t>
            </w:r>
          </w:p>
        </w:tc>
      </w:tr>
      <w:tr w:rsidR="00232577" w:rsidRPr="006F7808" w:rsidTr="00A745E0">
        <w:trPr>
          <w:gridAfter w:val="1"/>
          <w:wAfter w:w="14" w:type="dxa"/>
          <w:trHeight w:val="108"/>
        </w:trPr>
        <w:tc>
          <w:tcPr>
            <w:tcW w:w="1458" w:type="dxa"/>
            <w:vAlign w:val="center"/>
          </w:tcPr>
          <w:p w:rsidR="00A745E0" w:rsidRPr="006F7808" w:rsidRDefault="00A745E0" w:rsidP="00D35A1E">
            <w:pPr>
              <w:pStyle w:val="Default"/>
              <w:rPr>
                <w:color w:val="auto"/>
                <w:lang w:val="ro-RO"/>
              </w:rPr>
            </w:pPr>
          </w:p>
        </w:tc>
        <w:tc>
          <w:tcPr>
            <w:tcW w:w="450" w:type="dxa"/>
            <w:vAlign w:val="center"/>
          </w:tcPr>
          <w:p w:rsidR="00A745E0" w:rsidRPr="006F7808" w:rsidRDefault="00A745E0" w:rsidP="00D35A1E">
            <w:pPr>
              <w:pStyle w:val="Default"/>
              <w:rPr>
                <w:color w:val="auto"/>
                <w:lang w:val="ro-RO"/>
              </w:rPr>
            </w:pPr>
          </w:p>
        </w:tc>
        <w:tc>
          <w:tcPr>
            <w:tcW w:w="8017" w:type="dxa"/>
            <w:gridSpan w:val="11"/>
            <w:vAlign w:val="center"/>
          </w:tcPr>
          <w:p w:rsidR="00A745E0" w:rsidRPr="006F7808" w:rsidRDefault="00A745E0" w:rsidP="00D35A1E">
            <w:pPr>
              <w:pStyle w:val="Default"/>
              <w:rPr>
                <w:color w:val="auto"/>
                <w:lang w:val="ro-RO"/>
              </w:rPr>
            </w:pPr>
          </w:p>
        </w:tc>
      </w:tr>
    </w:tbl>
    <w:p w:rsidR="00A745E0" w:rsidRPr="006F7808" w:rsidRDefault="00A745E0" w:rsidP="00A745E0">
      <w:pPr>
        <w:pStyle w:val="NoSpacing"/>
        <w:ind w:firstLine="567"/>
        <w:jc w:val="both"/>
        <w:rPr>
          <w:szCs w:val="24"/>
          <w:lang w:val="ro-RO"/>
        </w:rPr>
      </w:pPr>
      <w:r w:rsidRPr="006F7808">
        <w:rPr>
          <w:szCs w:val="24"/>
          <w:lang w:val="ro-RO"/>
        </w:rPr>
        <w:t xml:space="preserve">Starea de conservare favorabilă a habitatelor este condiţia esenţială pentru menţinerea echilibrului ecosistemului, şi deci, pentru menţinerea stării de conservare favorabilă a speciilor care constituie obiectivele de conservare ale sitului menţionat.  </w:t>
      </w:r>
    </w:p>
    <w:p w:rsidR="00FB184B" w:rsidRPr="006F7808" w:rsidRDefault="00FB184B" w:rsidP="00FB184B">
      <w:pPr>
        <w:pStyle w:val="NoSpacing"/>
        <w:ind w:firstLine="709"/>
        <w:jc w:val="both"/>
        <w:rPr>
          <w:i/>
          <w:sz w:val="28"/>
          <w:szCs w:val="28"/>
          <w:lang w:val="ro-RO"/>
        </w:rPr>
      </w:pPr>
    </w:p>
    <w:p w:rsidR="00FB184B" w:rsidRPr="006F7808" w:rsidRDefault="00FB184B" w:rsidP="00FB184B">
      <w:pPr>
        <w:pStyle w:val="Heading3"/>
      </w:pPr>
      <w:bookmarkStart w:id="128" w:name="_Toc16093420"/>
      <w:r w:rsidRPr="006F7808">
        <w:t>II.1.</w:t>
      </w:r>
      <w:r w:rsidR="00707EA2" w:rsidRPr="006F7808">
        <w:t>b</w:t>
      </w:r>
      <w:r w:rsidRPr="006F7808">
        <w:t xml:space="preserve">. Tipuri de ecosisteme şi habitate ce constituie obietivul mamagementului şi conservării în situl </w:t>
      </w:r>
      <w:r w:rsidRPr="006F7808">
        <w:rPr>
          <w:noProof/>
          <w:szCs w:val="28"/>
        </w:rPr>
        <w:t xml:space="preserve">ROSPA0072 Lunca Siretului Mijlociu </w:t>
      </w:r>
      <w:r w:rsidRPr="006F7808">
        <w:t>conform Formularului Standard:</w:t>
      </w:r>
      <w:bookmarkEnd w:id="128"/>
    </w:p>
    <w:p w:rsidR="00A745E0" w:rsidRPr="006F7808" w:rsidRDefault="00A745E0" w:rsidP="00A745E0">
      <w:pPr>
        <w:widowControl w:val="0"/>
        <w:overflowPunct w:val="0"/>
        <w:autoSpaceDE w:val="0"/>
        <w:autoSpaceDN w:val="0"/>
        <w:adjustRightInd w:val="0"/>
        <w:spacing w:after="0" w:line="227" w:lineRule="auto"/>
        <w:ind w:left="120" w:right="120" w:firstLine="720"/>
        <w:jc w:val="both"/>
        <w:rPr>
          <w:sz w:val="24"/>
          <w:szCs w:val="24"/>
          <w:lang w:val="ro-RO"/>
        </w:rPr>
      </w:pPr>
      <w:r w:rsidRPr="006F7808">
        <w:rPr>
          <w:sz w:val="24"/>
          <w:szCs w:val="24"/>
          <w:lang w:val="ro-RO"/>
        </w:rPr>
        <w:t xml:space="preserve">Pe teritoriul judetului Neamt situl este reprezentat, in mare parte, de portiuni de lunca inalta, neinundabila, cu vegetatie caracteristica (sleauri de lunca, zavoaie de plopi si salcie).Pe suprafete mici se afla lunca joasa, inundabila cu soluri ce au o textura grosiera. Altitudinea la care se afla situl este de 170 - 185 m. Flora este de tip </w:t>
      </w:r>
      <w:r w:rsidRPr="006F7808">
        <w:rPr>
          <w:i/>
          <w:sz w:val="24"/>
          <w:szCs w:val="24"/>
          <w:lang w:val="ro-RO"/>
        </w:rPr>
        <w:t>Carex -Agrostis si Rubus -Aegopodium</w:t>
      </w:r>
      <w:r w:rsidRPr="006F7808">
        <w:rPr>
          <w:sz w:val="24"/>
          <w:szCs w:val="24"/>
          <w:lang w:val="ro-RO"/>
        </w:rPr>
        <w:t>. Dintre speciile lemnoase amintim: plop alb, plop negru, salcie, frasin, stejar, ulm, plop euroamerican. Zonă de luncă, cu porţiuni inundabile la debite mari, excelent habitat pentru specii de păsări specifice zonelor umede.</w:t>
      </w:r>
    </w:p>
    <w:p w:rsidR="00A745E0" w:rsidRPr="006F7808" w:rsidRDefault="00A745E0" w:rsidP="00A745E0">
      <w:pPr>
        <w:widowControl w:val="0"/>
        <w:overflowPunct w:val="0"/>
        <w:autoSpaceDE w:val="0"/>
        <w:autoSpaceDN w:val="0"/>
        <w:adjustRightInd w:val="0"/>
        <w:spacing w:after="0" w:line="227" w:lineRule="auto"/>
        <w:ind w:left="120" w:right="120" w:firstLine="720"/>
        <w:jc w:val="both"/>
        <w:rPr>
          <w:sz w:val="24"/>
          <w:szCs w:val="24"/>
          <w:lang w:val="ro-RO"/>
        </w:rPr>
      </w:pPr>
      <w:r w:rsidRPr="006F7808">
        <w:rPr>
          <w:sz w:val="24"/>
          <w:szCs w:val="24"/>
          <w:lang w:val="ro-RO"/>
        </w:rPr>
        <w:t xml:space="preserve">Clase de habitate: </w:t>
      </w:r>
    </w:p>
    <w:p w:rsidR="00A745E0" w:rsidRPr="006F7808" w:rsidRDefault="00A745E0" w:rsidP="00A745E0">
      <w:pPr>
        <w:widowControl w:val="0"/>
        <w:overflowPunct w:val="0"/>
        <w:autoSpaceDE w:val="0"/>
        <w:autoSpaceDN w:val="0"/>
        <w:adjustRightInd w:val="0"/>
        <w:spacing w:after="0" w:line="227" w:lineRule="auto"/>
        <w:ind w:left="120" w:right="120" w:firstLine="720"/>
        <w:jc w:val="both"/>
        <w:rPr>
          <w:sz w:val="24"/>
          <w:szCs w:val="24"/>
          <w:lang w:val="ro-RO"/>
        </w:rPr>
      </w:pPr>
      <w:r w:rsidRPr="006F7808">
        <w:rPr>
          <w:sz w:val="24"/>
          <w:szCs w:val="24"/>
          <w:lang w:val="ro-RO"/>
        </w:rPr>
        <w:t>-</w:t>
      </w:r>
      <w:r w:rsidRPr="006F7808">
        <w:rPr>
          <w:sz w:val="24"/>
          <w:szCs w:val="24"/>
          <w:lang w:val="ro-RO"/>
        </w:rPr>
        <w:tab/>
        <w:t>rauri, lacuri – 15,44%;</w:t>
      </w:r>
    </w:p>
    <w:p w:rsidR="00A745E0" w:rsidRPr="006F7808" w:rsidRDefault="00A745E0" w:rsidP="00A745E0">
      <w:pPr>
        <w:widowControl w:val="0"/>
        <w:overflowPunct w:val="0"/>
        <w:autoSpaceDE w:val="0"/>
        <w:autoSpaceDN w:val="0"/>
        <w:adjustRightInd w:val="0"/>
        <w:spacing w:after="0" w:line="227" w:lineRule="auto"/>
        <w:ind w:left="120" w:right="120" w:firstLine="720"/>
        <w:jc w:val="both"/>
        <w:rPr>
          <w:sz w:val="24"/>
          <w:szCs w:val="24"/>
          <w:lang w:val="ro-RO"/>
        </w:rPr>
      </w:pPr>
      <w:r w:rsidRPr="006F7808">
        <w:rPr>
          <w:sz w:val="24"/>
          <w:szCs w:val="24"/>
          <w:lang w:val="ro-RO"/>
        </w:rPr>
        <w:t>-</w:t>
      </w:r>
      <w:r w:rsidRPr="006F7808">
        <w:rPr>
          <w:sz w:val="24"/>
          <w:szCs w:val="24"/>
          <w:lang w:val="ro-RO"/>
        </w:rPr>
        <w:tab/>
        <w:t>mlastini, turbarii – 1,71%</w:t>
      </w:r>
    </w:p>
    <w:p w:rsidR="00A745E0" w:rsidRPr="006F7808" w:rsidRDefault="00A745E0" w:rsidP="00A745E0">
      <w:pPr>
        <w:widowControl w:val="0"/>
        <w:overflowPunct w:val="0"/>
        <w:autoSpaceDE w:val="0"/>
        <w:autoSpaceDN w:val="0"/>
        <w:adjustRightInd w:val="0"/>
        <w:spacing w:after="0" w:line="227" w:lineRule="auto"/>
        <w:ind w:left="120" w:right="120" w:firstLine="720"/>
        <w:jc w:val="both"/>
        <w:rPr>
          <w:sz w:val="24"/>
          <w:szCs w:val="24"/>
          <w:lang w:val="ro-RO"/>
        </w:rPr>
      </w:pPr>
      <w:r w:rsidRPr="006F7808">
        <w:rPr>
          <w:sz w:val="24"/>
          <w:szCs w:val="24"/>
          <w:lang w:val="ro-RO"/>
        </w:rPr>
        <w:t>-</w:t>
      </w:r>
      <w:r w:rsidRPr="006F7808">
        <w:rPr>
          <w:sz w:val="24"/>
          <w:szCs w:val="24"/>
          <w:lang w:val="ro-RO"/>
        </w:rPr>
        <w:tab/>
      </w:r>
      <w:r w:rsidR="00870E9B" w:rsidRPr="006F7808">
        <w:rPr>
          <w:sz w:val="24"/>
          <w:szCs w:val="24"/>
          <w:lang w:val="ro-RO"/>
        </w:rPr>
        <w:t>alte terenuri</w:t>
      </w:r>
      <w:r w:rsidRPr="006F7808">
        <w:rPr>
          <w:sz w:val="24"/>
          <w:szCs w:val="24"/>
          <w:lang w:val="ro-RO"/>
        </w:rPr>
        <w:t xml:space="preserve"> – </w:t>
      </w:r>
      <w:r w:rsidR="00870E9B" w:rsidRPr="006F7808">
        <w:rPr>
          <w:sz w:val="24"/>
          <w:szCs w:val="24"/>
          <w:lang w:val="ro-RO"/>
        </w:rPr>
        <w:t xml:space="preserve">2 </w:t>
      </w:r>
      <w:r w:rsidRPr="006F7808">
        <w:rPr>
          <w:sz w:val="24"/>
          <w:szCs w:val="24"/>
          <w:lang w:val="ro-RO"/>
        </w:rPr>
        <w:t>%</w:t>
      </w:r>
    </w:p>
    <w:p w:rsidR="00A745E0" w:rsidRPr="006F7808" w:rsidRDefault="00A745E0" w:rsidP="00A745E0">
      <w:pPr>
        <w:widowControl w:val="0"/>
        <w:overflowPunct w:val="0"/>
        <w:autoSpaceDE w:val="0"/>
        <w:autoSpaceDN w:val="0"/>
        <w:adjustRightInd w:val="0"/>
        <w:spacing w:after="0" w:line="227" w:lineRule="auto"/>
        <w:ind w:left="120" w:right="120" w:firstLine="720"/>
        <w:jc w:val="both"/>
        <w:rPr>
          <w:sz w:val="24"/>
          <w:szCs w:val="24"/>
          <w:lang w:val="ro-RO"/>
        </w:rPr>
      </w:pPr>
      <w:r w:rsidRPr="006F7808">
        <w:rPr>
          <w:sz w:val="24"/>
          <w:szCs w:val="24"/>
          <w:lang w:val="ro-RO"/>
        </w:rPr>
        <w:t>-</w:t>
      </w:r>
      <w:r w:rsidRPr="006F7808">
        <w:rPr>
          <w:sz w:val="24"/>
          <w:szCs w:val="24"/>
          <w:lang w:val="ro-RO"/>
        </w:rPr>
        <w:tab/>
      </w:r>
      <w:r w:rsidR="00870E9B" w:rsidRPr="006F7808">
        <w:rPr>
          <w:sz w:val="24"/>
          <w:szCs w:val="24"/>
          <w:lang w:val="ro-RO"/>
        </w:rPr>
        <w:t>culturi(teren arabil)</w:t>
      </w:r>
      <w:r w:rsidRPr="006F7808">
        <w:rPr>
          <w:sz w:val="24"/>
          <w:szCs w:val="24"/>
          <w:lang w:val="ro-RO"/>
        </w:rPr>
        <w:t xml:space="preserve"> – </w:t>
      </w:r>
      <w:r w:rsidR="00870E9B" w:rsidRPr="006F7808">
        <w:rPr>
          <w:sz w:val="24"/>
          <w:szCs w:val="24"/>
          <w:lang w:val="ro-RO"/>
        </w:rPr>
        <w:t>27</w:t>
      </w:r>
      <w:r w:rsidRPr="006F7808">
        <w:rPr>
          <w:sz w:val="24"/>
          <w:szCs w:val="24"/>
          <w:lang w:val="ro-RO"/>
        </w:rPr>
        <w:t>%</w:t>
      </w:r>
    </w:p>
    <w:p w:rsidR="00870E9B" w:rsidRPr="006F7808" w:rsidRDefault="00870E9B" w:rsidP="00A745E0">
      <w:pPr>
        <w:widowControl w:val="0"/>
        <w:overflowPunct w:val="0"/>
        <w:autoSpaceDE w:val="0"/>
        <w:autoSpaceDN w:val="0"/>
        <w:adjustRightInd w:val="0"/>
        <w:spacing w:after="0" w:line="227" w:lineRule="auto"/>
        <w:ind w:left="120" w:right="120" w:firstLine="720"/>
        <w:jc w:val="both"/>
        <w:rPr>
          <w:sz w:val="24"/>
          <w:szCs w:val="24"/>
          <w:lang w:val="ro-RO"/>
        </w:rPr>
      </w:pPr>
      <w:r w:rsidRPr="006F7808">
        <w:rPr>
          <w:sz w:val="24"/>
          <w:szCs w:val="24"/>
          <w:lang w:val="ro-RO"/>
        </w:rPr>
        <w:t>- păşuni – 15,24%</w:t>
      </w:r>
    </w:p>
    <w:p w:rsidR="00A745E0" w:rsidRPr="006F7808" w:rsidRDefault="00A745E0" w:rsidP="00A745E0">
      <w:pPr>
        <w:widowControl w:val="0"/>
        <w:overflowPunct w:val="0"/>
        <w:autoSpaceDE w:val="0"/>
        <w:autoSpaceDN w:val="0"/>
        <w:adjustRightInd w:val="0"/>
        <w:spacing w:after="0" w:line="227" w:lineRule="auto"/>
        <w:ind w:left="120" w:right="120" w:firstLine="720"/>
        <w:jc w:val="both"/>
        <w:rPr>
          <w:sz w:val="24"/>
          <w:szCs w:val="24"/>
          <w:lang w:val="ro-RO"/>
        </w:rPr>
      </w:pPr>
      <w:r w:rsidRPr="006F7808">
        <w:rPr>
          <w:sz w:val="24"/>
          <w:szCs w:val="24"/>
          <w:lang w:val="ro-RO"/>
        </w:rPr>
        <w:lastRenderedPageBreak/>
        <w:t>-</w:t>
      </w:r>
      <w:r w:rsidRPr="006F7808">
        <w:rPr>
          <w:sz w:val="24"/>
          <w:szCs w:val="24"/>
          <w:lang w:val="ro-RO"/>
        </w:rPr>
        <w:tab/>
        <w:t xml:space="preserve">paduri de foioase – </w:t>
      </w:r>
      <w:r w:rsidR="00870E9B" w:rsidRPr="006F7808">
        <w:rPr>
          <w:sz w:val="24"/>
          <w:szCs w:val="24"/>
          <w:lang w:val="ro-RO"/>
        </w:rPr>
        <w:t>34</w:t>
      </w:r>
      <w:r w:rsidRPr="006F7808">
        <w:rPr>
          <w:sz w:val="24"/>
          <w:szCs w:val="24"/>
          <w:lang w:val="ro-RO"/>
        </w:rPr>
        <w:t>%</w:t>
      </w:r>
    </w:p>
    <w:p w:rsidR="00A745E0" w:rsidRPr="006F7808" w:rsidRDefault="00A745E0" w:rsidP="00A745E0">
      <w:pPr>
        <w:widowControl w:val="0"/>
        <w:overflowPunct w:val="0"/>
        <w:autoSpaceDE w:val="0"/>
        <w:autoSpaceDN w:val="0"/>
        <w:adjustRightInd w:val="0"/>
        <w:spacing w:after="0" w:line="227" w:lineRule="auto"/>
        <w:ind w:left="120" w:right="120" w:firstLine="720"/>
        <w:jc w:val="both"/>
        <w:rPr>
          <w:sz w:val="24"/>
          <w:szCs w:val="24"/>
          <w:lang w:val="ro-RO"/>
        </w:rPr>
      </w:pPr>
    </w:p>
    <w:p w:rsidR="00A745E0" w:rsidRPr="006F7808" w:rsidRDefault="00A745E0" w:rsidP="00A745E0">
      <w:pPr>
        <w:widowControl w:val="0"/>
        <w:overflowPunct w:val="0"/>
        <w:autoSpaceDE w:val="0"/>
        <w:autoSpaceDN w:val="0"/>
        <w:adjustRightInd w:val="0"/>
        <w:spacing w:after="0" w:line="227" w:lineRule="auto"/>
        <w:ind w:left="120" w:right="120" w:firstLine="720"/>
        <w:jc w:val="both"/>
        <w:rPr>
          <w:sz w:val="24"/>
          <w:szCs w:val="24"/>
          <w:lang w:val="ro-RO"/>
        </w:rPr>
      </w:pPr>
      <w:r w:rsidRPr="006F7808">
        <w:rPr>
          <w:sz w:val="24"/>
          <w:szCs w:val="24"/>
          <w:lang w:val="ro-RO"/>
        </w:rPr>
        <w:t>Lunca Siretului Mijlociu constituie una dintre principalele zone de hrănire şi odihnă pentru populaţiile de păsări acvatice care urmăresc extremitatea estică a arcului carpatic şi se concentrează pe Valea şi Lunca Siretului în drumul lor spre bălţile Dunării (toamna) sau spre teritoriile de cuibărit din nord (primăvara).</w:t>
      </w:r>
    </w:p>
    <w:p w:rsidR="00BD290A" w:rsidRPr="006F7808" w:rsidRDefault="00BD290A" w:rsidP="00FB184B">
      <w:pPr>
        <w:widowControl w:val="0"/>
        <w:overflowPunct w:val="0"/>
        <w:autoSpaceDE w:val="0"/>
        <w:autoSpaceDN w:val="0"/>
        <w:adjustRightInd w:val="0"/>
        <w:spacing w:after="0" w:line="227" w:lineRule="auto"/>
        <w:ind w:left="120" w:right="120" w:firstLine="720"/>
        <w:jc w:val="both"/>
        <w:rPr>
          <w:sz w:val="24"/>
          <w:szCs w:val="24"/>
          <w:lang w:val="ro-RO"/>
        </w:rPr>
      </w:pPr>
    </w:p>
    <w:p w:rsidR="00C749C3" w:rsidRPr="006F7808" w:rsidRDefault="00870E9B" w:rsidP="00C749C3">
      <w:pPr>
        <w:widowControl w:val="0"/>
        <w:overflowPunct w:val="0"/>
        <w:autoSpaceDE w:val="0"/>
        <w:autoSpaceDN w:val="0"/>
        <w:adjustRightInd w:val="0"/>
        <w:spacing w:after="0" w:line="227" w:lineRule="auto"/>
        <w:ind w:left="120" w:right="120" w:firstLine="720"/>
        <w:jc w:val="both"/>
        <w:rPr>
          <w:b/>
          <w:sz w:val="24"/>
          <w:szCs w:val="24"/>
          <w:lang w:val="ro-RO"/>
        </w:rPr>
      </w:pPr>
      <w:r w:rsidRPr="006F7808">
        <w:rPr>
          <w:b/>
          <w:sz w:val="24"/>
          <w:szCs w:val="24"/>
          <w:lang w:val="ro-RO"/>
        </w:rPr>
        <w:t>Conform Formularului Standard din HG 971/2011</w:t>
      </w:r>
      <w:r w:rsidR="00C749C3" w:rsidRPr="006F7808">
        <w:rPr>
          <w:b/>
          <w:sz w:val="24"/>
          <w:szCs w:val="24"/>
          <w:lang w:val="ro-RO"/>
        </w:rPr>
        <w:t xml:space="preserve"> actualizat prin Hotărârea nr. 663/2016 la nivelul sitului ROSPA0072 Lunca Siretului mijlociu obiectivul conservării îl constituie </w:t>
      </w:r>
      <w:r w:rsidR="001F4913" w:rsidRPr="006F7808">
        <w:rPr>
          <w:b/>
          <w:sz w:val="24"/>
          <w:szCs w:val="24"/>
          <w:lang w:val="ro-RO"/>
        </w:rPr>
        <w:t>48</w:t>
      </w:r>
      <w:r w:rsidR="00C749C3" w:rsidRPr="006F7808">
        <w:rPr>
          <w:b/>
          <w:sz w:val="24"/>
          <w:szCs w:val="24"/>
          <w:lang w:val="ro-RO"/>
        </w:rPr>
        <w:t xml:space="preserve"> specii de păsări - Specii prevazute la articolul 4 din Directiva 2009/147/CE, specii enumerate în anexa II la Directiva 92/43/CEE , din care </w:t>
      </w:r>
    </w:p>
    <w:p w:rsidR="00870E9B" w:rsidRPr="006F7808" w:rsidRDefault="00870E9B" w:rsidP="00870E9B">
      <w:pPr>
        <w:widowControl w:val="0"/>
        <w:overflowPunct w:val="0"/>
        <w:autoSpaceDE w:val="0"/>
        <w:autoSpaceDN w:val="0"/>
        <w:adjustRightInd w:val="0"/>
        <w:spacing w:after="0" w:line="227" w:lineRule="auto"/>
        <w:ind w:left="120" w:right="120" w:firstLine="720"/>
        <w:jc w:val="both"/>
        <w:rPr>
          <w:sz w:val="24"/>
          <w:szCs w:val="24"/>
          <w:lang w:val="ro-RO"/>
        </w:rPr>
      </w:pPr>
      <w:r w:rsidRPr="006F7808">
        <w:rPr>
          <w:sz w:val="24"/>
          <w:szCs w:val="24"/>
          <w:lang w:val="ro-RO"/>
        </w:rPr>
        <w:t xml:space="preserve"> - </w:t>
      </w:r>
      <w:r w:rsidRPr="006F7808">
        <w:rPr>
          <w:b/>
          <w:sz w:val="24"/>
          <w:szCs w:val="24"/>
          <w:lang w:val="ro-RO"/>
        </w:rPr>
        <w:t xml:space="preserve">26 de </w:t>
      </w:r>
      <w:r w:rsidR="00C749C3" w:rsidRPr="006F7808">
        <w:rPr>
          <w:b/>
          <w:sz w:val="24"/>
          <w:szCs w:val="24"/>
          <w:lang w:val="ro-RO"/>
        </w:rPr>
        <w:t xml:space="preserve">specii de păsări enumerate în anexa I a Directivei Consiliului 2009/147/EC şi care </w:t>
      </w:r>
      <w:r w:rsidRPr="006F7808">
        <w:rPr>
          <w:sz w:val="24"/>
          <w:szCs w:val="24"/>
          <w:lang w:val="ro-RO"/>
        </w:rPr>
        <w:t>au impus o atenţie deosebită sunt prezentate mai jos:</w:t>
      </w:r>
    </w:p>
    <w:p w:rsidR="00C749C3" w:rsidRPr="006F7808" w:rsidRDefault="00C749C3" w:rsidP="00870E9B">
      <w:pPr>
        <w:widowControl w:val="0"/>
        <w:overflowPunct w:val="0"/>
        <w:autoSpaceDE w:val="0"/>
        <w:autoSpaceDN w:val="0"/>
        <w:adjustRightInd w:val="0"/>
        <w:spacing w:after="0" w:line="227" w:lineRule="auto"/>
        <w:ind w:left="120" w:right="120" w:firstLine="720"/>
        <w:jc w:val="both"/>
        <w:rPr>
          <w:b/>
          <w:sz w:val="24"/>
          <w:szCs w:val="24"/>
          <w:lang w:val="ro-RO"/>
        </w:rPr>
      </w:pPr>
      <w:r w:rsidRPr="006F7808">
        <w:rPr>
          <w:sz w:val="24"/>
          <w:szCs w:val="24"/>
          <w:lang w:val="ro-RO"/>
        </w:rPr>
        <w:t xml:space="preserve">- </w:t>
      </w:r>
      <w:r w:rsidRPr="006F7808">
        <w:rPr>
          <w:b/>
          <w:sz w:val="24"/>
          <w:szCs w:val="24"/>
          <w:lang w:val="ro-RO"/>
        </w:rPr>
        <w:t>22 de specii de păsări cu migraţie regulata nemenţionate în anexa I a Directivei Consiliului 2009/147/EC</w:t>
      </w:r>
    </w:p>
    <w:p w:rsidR="00870E9B" w:rsidRPr="006F7808" w:rsidRDefault="00870E9B" w:rsidP="00870E9B">
      <w:pPr>
        <w:widowControl w:val="0"/>
        <w:overflowPunct w:val="0"/>
        <w:autoSpaceDE w:val="0"/>
        <w:autoSpaceDN w:val="0"/>
        <w:adjustRightInd w:val="0"/>
        <w:spacing w:after="0" w:line="227" w:lineRule="auto"/>
        <w:ind w:right="120"/>
        <w:jc w:val="both"/>
        <w:rPr>
          <w:sz w:val="20"/>
          <w:szCs w:val="20"/>
          <w:lang w:val="ro-RO"/>
        </w:rPr>
      </w:pPr>
    </w:p>
    <w:tbl>
      <w:tblPr>
        <w:tblW w:w="91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
        <w:gridCol w:w="4077"/>
        <w:gridCol w:w="4077"/>
      </w:tblGrid>
      <w:tr w:rsidR="00232577" w:rsidRPr="006F7808" w:rsidTr="00C749C3">
        <w:trPr>
          <w:trHeight w:val="115"/>
          <w:jc w:val="center"/>
        </w:trPr>
        <w:tc>
          <w:tcPr>
            <w:tcW w:w="1000" w:type="dxa"/>
          </w:tcPr>
          <w:p w:rsidR="00870E9B" w:rsidRPr="006F7808" w:rsidRDefault="00870E9B" w:rsidP="00D35A1E">
            <w:pPr>
              <w:widowControl w:val="0"/>
              <w:overflowPunct w:val="0"/>
              <w:autoSpaceDE w:val="0"/>
              <w:autoSpaceDN w:val="0"/>
              <w:adjustRightInd w:val="0"/>
              <w:spacing w:after="0" w:line="227" w:lineRule="auto"/>
              <w:ind w:right="120"/>
              <w:jc w:val="both"/>
              <w:rPr>
                <w:b/>
                <w:sz w:val="20"/>
                <w:szCs w:val="20"/>
                <w:lang w:val="ro-RO"/>
              </w:rPr>
            </w:pPr>
            <w:r w:rsidRPr="006F7808">
              <w:rPr>
                <w:b/>
                <w:sz w:val="20"/>
                <w:szCs w:val="20"/>
                <w:lang w:val="ro-RO"/>
              </w:rPr>
              <w:t>Nr.crt</w:t>
            </w:r>
          </w:p>
        </w:tc>
        <w:tc>
          <w:tcPr>
            <w:tcW w:w="4077" w:type="dxa"/>
          </w:tcPr>
          <w:p w:rsidR="00870E9B" w:rsidRPr="006F7808" w:rsidRDefault="00870E9B" w:rsidP="00D35A1E">
            <w:pPr>
              <w:widowControl w:val="0"/>
              <w:overflowPunct w:val="0"/>
              <w:autoSpaceDE w:val="0"/>
              <w:autoSpaceDN w:val="0"/>
              <w:adjustRightInd w:val="0"/>
              <w:spacing w:after="0" w:line="227" w:lineRule="auto"/>
              <w:ind w:right="120"/>
              <w:jc w:val="both"/>
              <w:rPr>
                <w:b/>
                <w:sz w:val="20"/>
                <w:szCs w:val="20"/>
                <w:lang w:val="ro-RO"/>
              </w:rPr>
            </w:pPr>
            <w:r w:rsidRPr="006F7808">
              <w:rPr>
                <w:b/>
                <w:sz w:val="20"/>
                <w:szCs w:val="20"/>
                <w:lang w:val="ro-RO"/>
              </w:rPr>
              <w:t>Specii de păsări enumerate în anexa I a Directivei Consiliului 2009/147/EC</w:t>
            </w:r>
          </w:p>
          <w:p w:rsidR="00870E9B" w:rsidRPr="006F7808" w:rsidRDefault="00870E9B" w:rsidP="00D35A1E">
            <w:pPr>
              <w:pStyle w:val="NoSpacing"/>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rFonts w:cstheme="minorHAnsi"/>
                <w:b/>
                <w:sz w:val="20"/>
                <w:szCs w:val="20"/>
                <w:lang w:val="ro-RO"/>
              </w:rPr>
              <w:t>Specii de păsări cu migraţie regulata nemenţionate în anexa I a Directivei Consiliului 2009/147/EC</w:t>
            </w:r>
          </w:p>
        </w:tc>
      </w:tr>
      <w:tr w:rsidR="00232577" w:rsidRPr="006F7808" w:rsidTr="00C749C3">
        <w:trPr>
          <w:trHeight w:val="115"/>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A021 Botaurus stellaris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A053 Anas platyrhynchos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A224 Caprimulgus europaeus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A055 Anas querquedula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A196 Chlidonias hybridus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A059 Aythya ferina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A239 Dendrocopos leucotos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A087 Buteo buteo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A429 Dendrocopos syriacus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A147 Calidris ferruginea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A103 Falco peregrinus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A145 Calidris minuta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A097 Falco vespertinus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A146 Calidris temminckii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A321 Ficedula albicollis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A136 Charadrius dubius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A320 Ficedula parva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A099 Falco subbuteo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A072 Pernis apivorus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A096 Falco tinnunculus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A393 Phalacrocorax pygmeus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A125 Fulica atra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A151 Philomachus pugnax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A230 Merops apiaster </w:t>
            </w:r>
          </w:p>
        </w:tc>
      </w:tr>
      <w:tr w:rsidR="00232577" w:rsidRPr="006F7808" w:rsidTr="00C749C3">
        <w:trPr>
          <w:trHeight w:val="108"/>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vAlign w:val="center"/>
          </w:tcPr>
          <w:p w:rsidR="00870E9B" w:rsidRPr="006F7808" w:rsidRDefault="00870E9B" w:rsidP="00D35A1E">
            <w:pPr>
              <w:pStyle w:val="NoSpacing"/>
              <w:rPr>
                <w:b/>
                <w:i/>
                <w:sz w:val="20"/>
                <w:szCs w:val="20"/>
                <w:lang w:val="ro-RO"/>
              </w:rPr>
            </w:pPr>
            <w:r w:rsidRPr="006F7808">
              <w:rPr>
                <w:b/>
                <w:i/>
                <w:sz w:val="20"/>
                <w:szCs w:val="20"/>
                <w:lang w:val="ro-RO"/>
              </w:rPr>
              <w:t xml:space="preserve">A034 Platalea leucorodia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A005 Podiceps cristatus </w:t>
            </w:r>
          </w:p>
        </w:tc>
      </w:tr>
      <w:tr w:rsidR="00232577" w:rsidRPr="006F7808" w:rsidTr="00C749C3">
        <w:trPr>
          <w:trHeight w:val="131"/>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vAlign w:val="center"/>
          </w:tcPr>
          <w:p w:rsidR="00870E9B" w:rsidRPr="006F7808" w:rsidRDefault="00870E9B" w:rsidP="00D35A1E">
            <w:pPr>
              <w:pStyle w:val="NoSpacing"/>
              <w:rPr>
                <w:b/>
                <w:i/>
                <w:sz w:val="20"/>
                <w:szCs w:val="20"/>
                <w:lang w:val="ro-RO"/>
              </w:rPr>
            </w:pPr>
            <w:r w:rsidRPr="006F7808">
              <w:rPr>
                <w:b/>
                <w:i/>
                <w:sz w:val="20"/>
                <w:szCs w:val="20"/>
                <w:lang w:val="ro-RO"/>
              </w:rPr>
              <w:t xml:space="preserve">A166 Tringa glareola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A006 Podiceps grisegena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A030 Ciconia nigra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A161 Tringa erythropus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A339 Lanius minor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A164 Tringa nebularia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A338 Lanius collurio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A162 Tringa totanus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A229 Alcedo atthis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A142 Vanellus vanellus </w:t>
            </w:r>
          </w:p>
        </w:tc>
      </w:tr>
      <w:tr w:rsidR="00232577" w:rsidRPr="006F7808" w:rsidTr="00C749C3">
        <w:trPr>
          <w:trHeight w:val="108"/>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vAlign w:val="center"/>
          </w:tcPr>
          <w:p w:rsidR="00870E9B" w:rsidRPr="006F7808" w:rsidRDefault="00870E9B" w:rsidP="00D35A1E">
            <w:pPr>
              <w:pStyle w:val="NoSpacing"/>
              <w:rPr>
                <w:b/>
                <w:i/>
                <w:sz w:val="20"/>
                <w:szCs w:val="20"/>
                <w:lang w:val="ro-RO"/>
              </w:rPr>
            </w:pPr>
            <w:r w:rsidRPr="006F7808">
              <w:rPr>
                <w:b/>
                <w:i/>
                <w:sz w:val="20"/>
                <w:szCs w:val="20"/>
                <w:lang w:val="ro-RO"/>
              </w:rPr>
              <w:t xml:space="preserve">A002 Gavia arctica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A070 Mergus merganser </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vAlign w:val="center"/>
          </w:tcPr>
          <w:p w:rsidR="00870E9B" w:rsidRPr="006F7808" w:rsidRDefault="00870E9B" w:rsidP="00D35A1E">
            <w:pPr>
              <w:pStyle w:val="NoSpacing"/>
              <w:rPr>
                <w:b/>
                <w:i/>
                <w:sz w:val="20"/>
                <w:szCs w:val="20"/>
                <w:lang w:val="ro-RO"/>
              </w:rPr>
            </w:pPr>
            <w:r w:rsidRPr="006F7808">
              <w:rPr>
                <w:b/>
                <w:i/>
                <w:sz w:val="20"/>
                <w:szCs w:val="20"/>
                <w:lang w:val="ro-RO"/>
              </w:rPr>
              <w:t xml:space="preserve">A001 Gavia stellata </w:t>
            </w:r>
          </w:p>
        </w:tc>
        <w:tc>
          <w:tcPr>
            <w:tcW w:w="4077" w:type="dxa"/>
          </w:tcPr>
          <w:p w:rsidR="00870E9B" w:rsidRPr="006F7808" w:rsidRDefault="00870E9B" w:rsidP="00D35A1E">
            <w:pPr>
              <w:pStyle w:val="NoSpacing"/>
              <w:rPr>
                <w:rFonts w:cstheme="minorHAnsi"/>
                <w:b/>
                <w:i/>
                <w:sz w:val="20"/>
                <w:szCs w:val="20"/>
                <w:lang w:val="ro-RO"/>
              </w:rPr>
            </w:pPr>
            <w:r w:rsidRPr="006F7808">
              <w:rPr>
                <w:rFonts w:cstheme="minorHAnsi"/>
                <w:b/>
                <w:i/>
                <w:sz w:val="20"/>
                <w:szCs w:val="20"/>
                <w:lang w:val="ro-RO"/>
              </w:rPr>
              <w:t xml:space="preserve">A043 Anser anser </w:t>
            </w:r>
          </w:p>
        </w:tc>
      </w:tr>
      <w:tr w:rsidR="00232577" w:rsidRPr="006F7808" w:rsidTr="00C749C3">
        <w:trPr>
          <w:trHeight w:val="131"/>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vAlign w:val="center"/>
          </w:tcPr>
          <w:p w:rsidR="00870E9B" w:rsidRPr="006F7808" w:rsidRDefault="00870E9B" w:rsidP="00D35A1E">
            <w:pPr>
              <w:pStyle w:val="NoSpacing"/>
              <w:rPr>
                <w:b/>
                <w:i/>
                <w:sz w:val="20"/>
                <w:szCs w:val="20"/>
                <w:lang w:val="ro-RO"/>
              </w:rPr>
            </w:pPr>
            <w:r w:rsidRPr="006F7808">
              <w:rPr>
                <w:b/>
                <w:i/>
                <w:sz w:val="20"/>
                <w:szCs w:val="20"/>
                <w:lang w:val="ro-RO"/>
              </w:rPr>
              <w:t xml:space="preserve">A068 Mergus albellus </w:t>
            </w:r>
          </w:p>
        </w:tc>
        <w:tc>
          <w:tcPr>
            <w:tcW w:w="4077" w:type="dxa"/>
          </w:tcPr>
          <w:p w:rsidR="00870E9B" w:rsidRPr="006F7808" w:rsidRDefault="00C749C3" w:rsidP="00D35A1E">
            <w:pPr>
              <w:pStyle w:val="NoSpacing"/>
              <w:rPr>
                <w:b/>
                <w:i/>
                <w:sz w:val="20"/>
                <w:szCs w:val="20"/>
                <w:lang w:val="ro-RO"/>
              </w:rPr>
            </w:pPr>
            <w:r w:rsidRPr="006F7808">
              <w:rPr>
                <w:b/>
                <w:i/>
                <w:sz w:val="20"/>
                <w:szCs w:val="20"/>
                <w:lang w:val="ro-RO"/>
              </w:rPr>
              <w:t>A230  Merops apiaster(Prigorie)</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A255 Anthus campestris </w:t>
            </w:r>
          </w:p>
        </w:tc>
        <w:tc>
          <w:tcPr>
            <w:tcW w:w="4077" w:type="dxa"/>
          </w:tcPr>
          <w:p w:rsidR="00870E9B" w:rsidRPr="006F7808" w:rsidRDefault="00C749C3" w:rsidP="00D35A1E">
            <w:pPr>
              <w:pStyle w:val="NoSpacing"/>
              <w:rPr>
                <w:b/>
                <w:i/>
                <w:sz w:val="20"/>
                <w:szCs w:val="20"/>
                <w:lang w:val="ro-RO"/>
              </w:rPr>
            </w:pPr>
            <w:r w:rsidRPr="006F7808">
              <w:rPr>
                <w:b/>
                <w:i/>
                <w:sz w:val="20"/>
                <w:szCs w:val="20"/>
                <w:lang w:val="ro-RO"/>
              </w:rPr>
              <w:t>A082 Circus cyaneus</w:t>
            </w: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A246 Lullula arborea </w:t>
            </w:r>
          </w:p>
        </w:tc>
        <w:tc>
          <w:tcPr>
            <w:tcW w:w="4077" w:type="dxa"/>
          </w:tcPr>
          <w:p w:rsidR="00870E9B" w:rsidRPr="006F7808" w:rsidRDefault="00870E9B" w:rsidP="00D35A1E">
            <w:pPr>
              <w:pStyle w:val="NoSpacing"/>
              <w:rPr>
                <w:rFonts w:cstheme="minorHAnsi"/>
                <w:b/>
                <w:i/>
                <w:sz w:val="20"/>
                <w:szCs w:val="20"/>
                <w:lang w:val="ro-RO"/>
              </w:rPr>
            </w:pP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A023 Nycticorax nycticorax </w:t>
            </w:r>
          </w:p>
        </w:tc>
        <w:tc>
          <w:tcPr>
            <w:tcW w:w="4077" w:type="dxa"/>
          </w:tcPr>
          <w:p w:rsidR="00870E9B" w:rsidRPr="006F7808" w:rsidRDefault="00870E9B" w:rsidP="00D35A1E">
            <w:pPr>
              <w:pStyle w:val="NoSpacing"/>
              <w:rPr>
                <w:rFonts w:cstheme="minorHAnsi"/>
                <w:b/>
                <w:i/>
                <w:sz w:val="20"/>
                <w:szCs w:val="20"/>
                <w:lang w:val="ro-RO"/>
              </w:rPr>
            </w:pPr>
          </w:p>
        </w:tc>
      </w:tr>
      <w:tr w:rsidR="00232577" w:rsidRPr="006F7808" w:rsidTr="00C749C3">
        <w:trPr>
          <w:trHeight w:val="120"/>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A122 Crex crex </w:t>
            </w:r>
          </w:p>
        </w:tc>
        <w:tc>
          <w:tcPr>
            <w:tcW w:w="4077" w:type="dxa"/>
          </w:tcPr>
          <w:p w:rsidR="00870E9B" w:rsidRPr="006F7808" w:rsidRDefault="00870E9B" w:rsidP="00D35A1E">
            <w:pPr>
              <w:pStyle w:val="NoSpacing"/>
              <w:rPr>
                <w:rFonts w:cstheme="minorHAnsi"/>
                <w:b/>
                <w:i/>
                <w:sz w:val="20"/>
                <w:szCs w:val="20"/>
                <w:lang w:val="ro-RO"/>
              </w:rPr>
            </w:pPr>
          </w:p>
        </w:tc>
      </w:tr>
      <w:tr w:rsidR="00F57F66" w:rsidRPr="006F7808" w:rsidTr="00C749C3">
        <w:trPr>
          <w:trHeight w:val="125"/>
          <w:jc w:val="center"/>
        </w:trPr>
        <w:tc>
          <w:tcPr>
            <w:tcW w:w="1000" w:type="dxa"/>
          </w:tcPr>
          <w:p w:rsidR="00870E9B" w:rsidRPr="006F7808" w:rsidRDefault="00870E9B" w:rsidP="0000789E">
            <w:pPr>
              <w:pStyle w:val="NoSpacing"/>
              <w:numPr>
                <w:ilvl w:val="0"/>
                <w:numId w:val="42"/>
              </w:numPr>
              <w:rPr>
                <w:b/>
                <w:i/>
                <w:sz w:val="20"/>
                <w:szCs w:val="20"/>
                <w:lang w:val="ro-RO"/>
              </w:rPr>
            </w:pPr>
          </w:p>
        </w:tc>
        <w:tc>
          <w:tcPr>
            <w:tcW w:w="4077" w:type="dxa"/>
          </w:tcPr>
          <w:p w:rsidR="00870E9B" w:rsidRPr="006F7808" w:rsidRDefault="00870E9B" w:rsidP="00D35A1E">
            <w:pPr>
              <w:pStyle w:val="NoSpacing"/>
              <w:rPr>
                <w:b/>
                <w:i/>
                <w:sz w:val="20"/>
                <w:szCs w:val="20"/>
                <w:lang w:val="ro-RO"/>
              </w:rPr>
            </w:pPr>
            <w:r w:rsidRPr="006F7808">
              <w:rPr>
                <w:b/>
                <w:i/>
                <w:sz w:val="20"/>
                <w:szCs w:val="20"/>
                <w:lang w:val="ro-RO"/>
              </w:rPr>
              <w:t xml:space="preserve">A031 Ciconia ciconia </w:t>
            </w:r>
          </w:p>
        </w:tc>
        <w:tc>
          <w:tcPr>
            <w:tcW w:w="4077" w:type="dxa"/>
          </w:tcPr>
          <w:p w:rsidR="00870E9B" w:rsidRPr="006F7808" w:rsidRDefault="00870E9B" w:rsidP="00D35A1E">
            <w:pPr>
              <w:pStyle w:val="NoSpacing"/>
              <w:rPr>
                <w:rFonts w:cstheme="minorHAnsi"/>
                <w:b/>
                <w:i/>
                <w:sz w:val="20"/>
                <w:szCs w:val="20"/>
                <w:lang w:val="ro-RO"/>
              </w:rPr>
            </w:pPr>
          </w:p>
        </w:tc>
      </w:tr>
    </w:tbl>
    <w:p w:rsidR="00870E9B" w:rsidRPr="006F7808" w:rsidRDefault="00870E9B" w:rsidP="00870E9B">
      <w:pPr>
        <w:widowControl w:val="0"/>
        <w:overflowPunct w:val="0"/>
        <w:autoSpaceDE w:val="0"/>
        <w:autoSpaceDN w:val="0"/>
        <w:adjustRightInd w:val="0"/>
        <w:spacing w:after="0" w:line="227" w:lineRule="auto"/>
        <w:ind w:right="120"/>
        <w:jc w:val="both"/>
        <w:rPr>
          <w:sz w:val="24"/>
          <w:szCs w:val="24"/>
          <w:lang w:val="ro-RO"/>
        </w:rPr>
      </w:pPr>
    </w:p>
    <w:p w:rsidR="00870E9B" w:rsidRPr="006F7808" w:rsidRDefault="00870E9B" w:rsidP="00870E9B">
      <w:pPr>
        <w:widowControl w:val="0"/>
        <w:overflowPunct w:val="0"/>
        <w:autoSpaceDE w:val="0"/>
        <w:autoSpaceDN w:val="0"/>
        <w:adjustRightInd w:val="0"/>
        <w:spacing w:after="0" w:line="227" w:lineRule="auto"/>
        <w:ind w:left="120" w:right="120" w:firstLine="720"/>
        <w:jc w:val="both"/>
        <w:rPr>
          <w:sz w:val="24"/>
          <w:szCs w:val="24"/>
          <w:lang w:val="ro-RO"/>
        </w:rPr>
      </w:pPr>
      <w:r w:rsidRPr="006F7808">
        <w:rPr>
          <w:sz w:val="24"/>
          <w:szCs w:val="24"/>
          <w:lang w:val="ro-RO"/>
        </w:rPr>
        <w:t xml:space="preserve">Importanţa ariei/zonei proiectului pentru biodiversitate şi/sau pentru conservarea speciilor/tipurilor de habitate avute în vedere la nivel european, naţional şi regional (ex.: numărul de exemplare pentru speciile pentru care aria a fost desemnată, suprafaţa ocupată de tipurile de habitate </w:t>
      </w:r>
      <w:r w:rsidRPr="006F7808">
        <w:rPr>
          <w:sz w:val="24"/>
          <w:szCs w:val="24"/>
          <w:lang w:val="ro-RO"/>
        </w:rPr>
        <w:lastRenderedPageBreak/>
        <w:t xml:space="preserve">existente,  cât din populaţia unei specii de importanţă naţională / Europeană se regăseşte în respectiva arie protejată) </w:t>
      </w:r>
    </w:p>
    <w:p w:rsidR="00870E9B" w:rsidRPr="006F7808" w:rsidRDefault="00870E9B" w:rsidP="00870E9B">
      <w:pPr>
        <w:widowControl w:val="0"/>
        <w:overflowPunct w:val="0"/>
        <w:autoSpaceDE w:val="0"/>
        <w:autoSpaceDN w:val="0"/>
        <w:adjustRightInd w:val="0"/>
        <w:spacing w:after="0" w:line="227" w:lineRule="auto"/>
        <w:ind w:left="120" w:right="120" w:firstLine="720"/>
        <w:jc w:val="both"/>
        <w:rPr>
          <w:sz w:val="24"/>
          <w:szCs w:val="24"/>
          <w:lang w:val="ro-RO"/>
        </w:rPr>
      </w:pPr>
    </w:p>
    <w:p w:rsidR="00870E9B" w:rsidRPr="006F7808" w:rsidRDefault="00870E9B" w:rsidP="00870E9B">
      <w:pPr>
        <w:widowControl w:val="0"/>
        <w:overflowPunct w:val="0"/>
        <w:autoSpaceDE w:val="0"/>
        <w:autoSpaceDN w:val="0"/>
        <w:adjustRightInd w:val="0"/>
        <w:spacing w:after="0" w:line="227" w:lineRule="auto"/>
        <w:ind w:left="120" w:right="120" w:firstLine="720"/>
        <w:jc w:val="both"/>
        <w:rPr>
          <w:sz w:val="24"/>
          <w:szCs w:val="24"/>
          <w:lang w:val="ro-RO"/>
        </w:rPr>
      </w:pPr>
      <w:r w:rsidRPr="006F7808">
        <w:rPr>
          <w:sz w:val="24"/>
          <w:szCs w:val="24"/>
          <w:lang w:val="ro-RO"/>
        </w:rPr>
        <w:t>Lunca Siretului Mijlociu reprezinta una dintre principalele zone de hrănire şi odihnă pentru populaţiile de păsări acvatice care urmăresc extremitatea estică a arcului carpatic şi se concentrează pe Valea şi Lunca Siretului în drumul lor spre bălţile Dunării(toamna) sau spre teritoriile de cuibărit din nord(primăvara).</w:t>
      </w:r>
    </w:p>
    <w:p w:rsidR="00870E9B" w:rsidRPr="006F7808" w:rsidRDefault="00870E9B" w:rsidP="00870E9B">
      <w:pPr>
        <w:widowControl w:val="0"/>
        <w:overflowPunct w:val="0"/>
        <w:autoSpaceDE w:val="0"/>
        <w:autoSpaceDN w:val="0"/>
        <w:adjustRightInd w:val="0"/>
        <w:spacing w:after="0" w:line="227" w:lineRule="auto"/>
        <w:ind w:left="120" w:right="120" w:firstLine="720"/>
        <w:jc w:val="both"/>
        <w:rPr>
          <w:sz w:val="24"/>
          <w:szCs w:val="24"/>
          <w:lang w:val="ro-RO"/>
        </w:rPr>
      </w:pPr>
      <w:r w:rsidRPr="006F7808">
        <w:rPr>
          <w:sz w:val="24"/>
          <w:szCs w:val="24"/>
          <w:lang w:val="ro-RO"/>
        </w:rPr>
        <w:t xml:space="preserve">Ca şi stare de conservare, populaţiile de păsări din Lunca Siretului Mijlociu sunt în stare bună de conservare, doar populaţiile de </w:t>
      </w:r>
      <w:r w:rsidRPr="006F7808">
        <w:rPr>
          <w:i/>
          <w:sz w:val="24"/>
          <w:szCs w:val="24"/>
          <w:lang w:val="ro-RO"/>
        </w:rPr>
        <w:t>Ciconia nigra</w:t>
      </w:r>
      <w:r w:rsidRPr="006F7808">
        <w:rPr>
          <w:sz w:val="24"/>
          <w:szCs w:val="24"/>
          <w:lang w:val="ro-RO"/>
        </w:rPr>
        <w:t xml:space="preserve"> (barza neagră) sunt ameninţate de factorul antropic sau reducerea habitatelor în care cuibăreşte.</w:t>
      </w:r>
    </w:p>
    <w:p w:rsidR="0072742E" w:rsidRPr="006F7808" w:rsidRDefault="0072742E" w:rsidP="00B07C1C">
      <w:pPr>
        <w:pStyle w:val="Heading2"/>
      </w:pPr>
      <w:bookmarkStart w:id="129" w:name="_Toc357503404"/>
      <w:bookmarkStart w:id="130" w:name="_Toc365886956"/>
      <w:bookmarkStart w:id="131" w:name="_Toc16093421"/>
      <w:r w:rsidRPr="006F7808">
        <w:t>II.2. Date despre prezenţa, localizarea, populaţia şi ecologia speciilor şi/sau habitatelor de interes comunitar prezente pe suprafaţa şi în imediata vecinătate a PP, menţionate în formularul standard al ari</w:t>
      </w:r>
      <w:r w:rsidR="0006168F" w:rsidRPr="006F7808">
        <w:t>ei</w:t>
      </w:r>
      <w:r w:rsidRPr="006F7808">
        <w:t xml:space="preserve"> naturale protejate </w:t>
      </w:r>
      <w:bookmarkEnd w:id="129"/>
      <w:bookmarkEnd w:id="130"/>
      <w:r w:rsidRPr="006F7808">
        <w:t>ROSPA0072 Lunca Siretului Mijlociu</w:t>
      </w:r>
      <w:bookmarkEnd w:id="131"/>
    </w:p>
    <w:p w:rsidR="00870E9B" w:rsidRPr="006F7808" w:rsidRDefault="00870E9B" w:rsidP="00870E9B">
      <w:pPr>
        <w:pStyle w:val="NoSpacing"/>
        <w:rPr>
          <w:b/>
          <w:lang w:val="ro-RO" w:eastAsia="ro-RO"/>
        </w:rPr>
      </w:pPr>
      <w:r w:rsidRPr="006F7808">
        <w:rPr>
          <w:b/>
          <w:lang w:val="ro-RO" w:eastAsia="ro-RO"/>
        </w:rPr>
        <w:t>Specii de păsări enumerate în anexa I la Directiva Consiliului 79/409/CEE, Specii prevazute la articolul 4 din Directiva 2009/147/CE,</w:t>
      </w:r>
    </w:p>
    <w:p w:rsidR="00870E9B" w:rsidRPr="006F7808" w:rsidRDefault="00870E9B" w:rsidP="00870E9B">
      <w:pPr>
        <w:pStyle w:val="NoSpacing"/>
        <w:rPr>
          <w:lang w:val="ro-RO" w:eastAsia="ro-RO"/>
        </w:rPr>
      </w:pPr>
      <w:r w:rsidRPr="006F7808">
        <w:rPr>
          <w:lang w:val="ro-RO" w:eastAsia="ro-RO"/>
        </w:rPr>
        <w:t>Populație: C – specie comună, R - specie rară, V - foarte rară, P - specia este prezentă Evaluare (populație): A - 100 ≥ p &gt; 15%, B - 15 ≥ p &gt; 2%, C - 2 ≥ p &gt; 0%, D - nesemnificativă Evaluare (conservare): A - excelentă, B - bună, C - medie sau redusă Evaluare (izolare): A - (aproape) izolată, B - populație ne-izolată, dar la limita ariei de distribuție, C - populație ne-izolată cu o arie de răspândire extinsă Evaluare (globală): A - excelentă, B - bună, C - considerabilă</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40"/>
        <w:gridCol w:w="1927"/>
        <w:gridCol w:w="869"/>
        <w:gridCol w:w="1102"/>
        <w:gridCol w:w="811"/>
        <w:gridCol w:w="990"/>
        <w:gridCol w:w="836"/>
        <w:gridCol w:w="991"/>
        <w:gridCol w:w="636"/>
        <w:gridCol w:w="1358"/>
      </w:tblGrid>
      <w:tr w:rsidR="0006168F" w:rsidRPr="006F7808" w:rsidTr="00D35A1E">
        <w:trPr>
          <w:tblHeader/>
          <w:tblCellSpacing w:w="15" w:type="dxa"/>
        </w:trPr>
        <w:tc>
          <w:tcPr>
            <w:tcW w:w="0" w:type="auto"/>
            <w:vMerge w:val="restart"/>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Cod</w:t>
            </w:r>
          </w:p>
        </w:tc>
        <w:tc>
          <w:tcPr>
            <w:tcW w:w="0" w:type="auto"/>
            <w:vMerge w:val="restart"/>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Nume</w:t>
            </w:r>
          </w:p>
        </w:tc>
        <w:tc>
          <w:tcPr>
            <w:tcW w:w="0" w:type="auto"/>
            <w:gridSpan w:val="4"/>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Populație</w:t>
            </w:r>
          </w:p>
        </w:tc>
        <w:tc>
          <w:tcPr>
            <w:tcW w:w="0" w:type="auto"/>
            <w:gridSpan w:val="4"/>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Evaluarea sitului</w:t>
            </w:r>
          </w:p>
        </w:tc>
      </w:tr>
      <w:tr w:rsidR="0006168F" w:rsidRPr="006F7808" w:rsidTr="00D35A1E">
        <w:trPr>
          <w:tblHeader/>
          <w:tblCellSpacing w:w="15" w:type="dxa"/>
        </w:trPr>
        <w:tc>
          <w:tcPr>
            <w:tcW w:w="0" w:type="auto"/>
            <w:vMerge/>
            <w:vAlign w:val="center"/>
            <w:hideMark/>
          </w:tcPr>
          <w:p w:rsidR="00870E9B" w:rsidRPr="006F7808" w:rsidRDefault="00870E9B" w:rsidP="00D35A1E">
            <w:pPr>
              <w:pStyle w:val="NoSpacing"/>
              <w:rPr>
                <w:sz w:val="20"/>
                <w:szCs w:val="20"/>
                <w:lang w:val="ro-RO" w:eastAsia="ro-RO"/>
              </w:rPr>
            </w:pPr>
          </w:p>
        </w:tc>
        <w:tc>
          <w:tcPr>
            <w:tcW w:w="0" w:type="auto"/>
            <w:vMerge/>
            <w:vAlign w:val="center"/>
            <w:hideMark/>
          </w:tcPr>
          <w:p w:rsidR="00870E9B" w:rsidRPr="006F7808" w:rsidRDefault="00870E9B" w:rsidP="00D35A1E">
            <w:pPr>
              <w:pStyle w:val="NoSpacing"/>
              <w:rPr>
                <w:i/>
                <w:sz w:val="20"/>
                <w:szCs w:val="20"/>
                <w:lang w:val="ro-RO" w:eastAsia="ro-RO"/>
              </w:rPr>
            </w:pPr>
          </w:p>
        </w:tc>
        <w:tc>
          <w:tcPr>
            <w:tcW w:w="0" w:type="auto"/>
            <w:vMerge w:val="restart"/>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Residentă</w:t>
            </w:r>
          </w:p>
        </w:tc>
        <w:tc>
          <w:tcPr>
            <w:tcW w:w="0" w:type="auto"/>
            <w:gridSpan w:val="3"/>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Migratoare</w:t>
            </w:r>
          </w:p>
        </w:tc>
        <w:tc>
          <w:tcPr>
            <w:tcW w:w="0" w:type="auto"/>
            <w:vMerge w:val="restart"/>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Populație</w:t>
            </w:r>
          </w:p>
        </w:tc>
        <w:tc>
          <w:tcPr>
            <w:tcW w:w="0" w:type="auto"/>
            <w:vMerge w:val="restart"/>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Conservare</w:t>
            </w:r>
          </w:p>
        </w:tc>
        <w:tc>
          <w:tcPr>
            <w:tcW w:w="0" w:type="auto"/>
            <w:vMerge w:val="restart"/>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Izolare</w:t>
            </w:r>
          </w:p>
        </w:tc>
        <w:tc>
          <w:tcPr>
            <w:tcW w:w="0" w:type="auto"/>
            <w:vMerge w:val="restart"/>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Evaluare globală</w:t>
            </w:r>
          </w:p>
        </w:tc>
      </w:tr>
      <w:tr w:rsidR="0006168F" w:rsidRPr="006F7808" w:rsidTr="00D35A1E">
        <w:trPr>
          <w:tblHeader/>
          <w:tblCellSpacing w:w="15" w:type="dxa"/>
        </w:trPr>
        <w:tc>
          <w:tcPr>
            <w:tcW w:w="0" w:type="auto"/>
            <w:vMerge/>
            <w:vAlign w:val="center"/>
            <w:hideMark/>
          </w:tcPr>
          <w:p w:rsidR="00870E9B" w:rsidRPr="006F7808" w:rsidRDefault="00870E9B" w:rsidP="00D35A1E">
            <w:pPr>
              <w:pStyle w:val="NoSpacing"/>
              <w:rPr>
                <w:sz w:val="20"/>
                <w:szCs w:val="20"/>
                <w:lang w:val="ro-RO" w:eastAsia="ro-RO"/>
              </w:rPr>
            </w:pPr>
          </w:p>
        </w:tc>
        <w:tc>
          <w:tcPr>
            <w:tcW w:w="0" w:type="auto"/>
            <w:vMerge/>
            <w:vAlign w:val="center"/>
            <w:hideMark/>
          </w:tcPr>
          <w:p w:rsidR="00870E9B" w:rsidRPr="006F7808" w:rsidRDefault="00870E9B" w:rsidP="00D35A1E">
            <w:pPr>
              <w:pStyle w:val="NoSpacing"/>
              <w:rPr>
                <w:i/>
                <w:sz w:val="20"/>
                <w:szCs w:val="20"/>
                <w:lang w:val="ro-RO" w:eastAsia="ro-RO"/>
              </w:rPr>
            </w:pPr>
          </w:p>
        </w:tc>
        <w:tc>
          <w:tcPr>
            <w:tcW w:w="0" w:type="auto"/>
            <w:vMerge/>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Reproducere</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Iernat</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Pasaj</w:t>
            </w:r>
          </w:p>
        </w:tc>
        <w:tc>
          <w:tcPr>
            <w:tcW w:w="0" w:type="auto"/>
            <w:vMerge/>
            <w:vAlign w:val="center"/>
            <w:hideMark/>
          </w:tcPr>
          <w:p w:rsidR="00870E9B" w:rsidRPr="006F7808" w:rsidRDefault="00870E9B" w:rsidP="00D35A1E">
            <w:pPr>
              <w:pStyle w:val="NoSpacing"/>
              <w:rPr>
                <w:sz w:val="20"/>
                <w:szCs w:val="20"/>
                <w:lang w:val="ro-RO" w:eastAsia="ro-RO"/>
              </w:rPr>
            </w:pPr>
          </w:p>
        </w:tc>
        <w:tc>
          <w:tcPr>
            <w:tcW w:w="0" w:type="auto"/>
            <w:vMerge/>
            <w:vAlign w:val="center"/>
            <w:hideMark/>
          </w:tcPr>
          <w:p w:rsidR="00870E9B" w:rsidRPr="006F7808" w:rsidRDefault="00870E9B" w:rsidP="00D35A1E">
            <w:pPr>
              <w:pStyle w:val="NoSpacing"/>
              <w:rPr>
                <w:sz w:val="20"/>
                <w:szCs w:val="20"/>
                <w:lang w:val="ro-RO" w:eastAsia="ro-RO"/>
              </w:rPr>
            </w:pPr>
          </w:p>
        </w:tc>
        <w:tc>
          <w:tcPr>
            <w:tcW w:w="0" w:type="auto"/>
            <w:vMerge/>
            <w:vAlign w:val="center"/>
            <w:hideMark/>
          </w:tcPr>
          <w:p w:rsidR="00870E9B" w:rsidRPr="006F7808" w:rsidRDefault="00870E9B" w:rsidP="00D35A1E">
            <w:pPr>
              <w:pStyle w:val="NoSpacing"/>
              <w:rPr>
                <w:sz w:val="20"/>
                <w:szCs w:val="20"/>
                <w:lang w:val="ro-RO" w:eastAsia="ro-RO"/>
              </w:rPr>
            </w:pPr>
          </w:p>
        </w:tc>
        <w:tc>
          <w:tcPr>
            <w:tcW w:w="0" w:type="auto"/>
            <w:vMerge/>
            <w:vAlign w:val="center"/>
            <w:hideMark/>
          </w:tcPr>
          <w:p w:rsidR="00870E9B" w:rsidRPr="006F7808" w:rsidRDefault="00870E9B" w:rsidP="00D35A1E">
            <w:pPr>
              <w:pStyle w:val="NoSpacing"/>
              <w:rPr>
                <w:sz w:val="20"/>
                <w:szCs w:val="20"/>
                <w:lang w:val="ro-RO" w:eastAsia="ro-RO"/>
              </w:rPr>
            </w:pP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18" w:tgtFrame="_blank" w:history="1">
              <w:r w:rsidR="00870E9B" w:rsidRPr="006F7808">
                <w:rPr>
                  <w:sz w:val="20"/>
                  <w:szCs w:val="20"/>
                  <w:u w:val="single"/>
                  <w:lang w:val="ro-RO" w:eastAsia="ro-RO"/>
                </w:rPr>
                <w:t>A001</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Gavia stellata</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20-30 i</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19" w:tgtFrame="_blank" w:history="1">
              <w:r w:rsidR="00870E9B" w:rsidRPr="006F7808">
                <w:rPr>
                  <w:sz w:val="20"/>
                  <w:szCs w:val="20"/>
                  <w:u w:val="single"/>
                  <w:lang w:val="ro-RO" w:eastAsia="ro-RO"/>
                </w:rPr>
                <w:t>A002</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Gavia arctica</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30-40 i</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A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20" w:tgtFrame="_blank" w:history="1">
              <w:r w:rsidR="00870E9B" w:rsidRPr="006F7808">
                <w:rPr>
                  <w:sz w:val="20"/>
                  <w:szCs w:val="20"/>
                  <w:u w:val="single"/>
                  <w:lang w:val="ro-RO" w:eastAsia="ro-RO"/>
                </w:rPr>
                <w:t>A021</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Botaurus stellaris</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2-3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21" w:tgtFrame="_blank" w:history="1">
              <w:r w:rsidR="00870E9B" w:rsidRPr="006F7808">
                <w:rPr>
                  <w:sz w:val="20"/>
                  <w:szCs w:val="20"/>
                  <w:u w:val="single"/>
                  <w:lang w:val="ro-RO" w:eastAsia="ro-RO"/>
                </w:rPr>
                <w:t>A023</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Nycticorax nycticorax</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42-50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22" w:tgtFrame="_blank" w:history="1">
              <w:r w:rsidR="00870E9B" w:rsidRPr="006F7808">
                <w:rPr>
                  <w:sz w:val="20"/>
                  <w:szCs w:val="20"/>
                  <w:u w:val="single"/>
                  <w:lang w:val="ro-RO" w:eastAsia="ro-RO"/>
                </w:rPr>
                <w:t>A030</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Ciconia nigra</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30-40 i</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23" w:tgtFrame="_blank" w:history="1">
              <w:r w:rsidR="00870E9B" w:rsidRPr="006F7808">
                <w:rPr>
                  <w:sz w:val="20"/>
                  <w:szCs w:val="20"/>
                  <w:u w:val="single"/>
                  <w:lang w:val="ro-RO" w:eastAsia="ro-RO"/>
                </w:rPr>
                <w:t>A031</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Ciconia ciconia</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30-40 i</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&gt;1800 i</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24" w:tgtFrame="_blank" w:history="1">
              <w:r w:rsidR="00870E9B" w:rsidRPr="006F7808">
                <w:rPr>
                  <w:sz w:val="20"/>
                  <w:szCs w:val="20"/>
                  <w:u w:val="single"/>
                  <w:lang w:val="ro-RO" w:eastAsia="ro-RO"/>
                </w:rPr>
                <w:t>A034</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Platalea leucorodia</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25-60 i</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25" w:tgtFrame="_blank" w:history="1">
              <w:r w:rsidR="00870E9B" w:rsidRPr="006F7808">
                <w:rPr>
                  <w:sz w:val="20"/>
                  <w:szCs w:val="20"/>
                  <w:u w:val="single"/>
                  <w:lang w:val="ro-RO" w:eastAsia="ro-RO"/>
                </w:rPr>
                <w:t>A068</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Mergus albellus</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120-250 i</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26" w:tgtFrame="_blank" w:history="1">
              <w:r w:rsidR="00870E9B" w:rsidRPr="006F7808">
                <w:rPr>
                  <w:sz w:val="20"/>
                  <w:szCs w:val="20"/>
                  <w:u w:val="single"/>
                  <w:lang w:val="ro-RO" w:eastAsia="ro-RO"/>
                </w:rPr>
                <w:t>A072</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Pernis apivorus</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1-2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5-6 i</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27" w:tgtFrame="_blank" w:history="1">
              <w:r w:rsidR="00870E9B" w:rsidRPr="006F7808">
                <w:rPr>
                  <w:sz w:val="20"/>
                  <w:szCs w:val="20"/>
                  <w:u w:val="single"/>
                  <w:lang w:val="ro-RO" w:eastAsia="ro-RO"/>
                </w:rPr>
                <w:t>A097</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Falco vespertinus</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3-5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28" w:tgtFrame="_blank" w:history="1">
              <w:r w:rsidR="00870E9B" w:rsidRPr="006F7808">
                <w:rPr>
                  <w:sz w:val="20"/>
                  <w:szCs w:val="20"/>
                  <w:u w:val="single"/>
                  <w:lang w:val="ro-RO" w:eastAsia="ro-RO"/>
                </w:rPr>
                <w:t>A103</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Falco peregrinus</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5-12 i</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29" w:tgtFrame="_blank" w:history="1">
              <w:r w:rsidR="00870E9B" w:rsidRPr="006F7808">
                <w:rPr>
                  <w:sz w:val="20"/>
                  <w:szCs w:val="20"/>
                  <w:u w:val="single"/>
                  <w:lang w:val="ro-RO" w:eastAsia="ro-RO"/>
                </w:rPr>
                <w:t>A122</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Crex crex</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35-45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30" w:tgtFrame="_blank" w:history="1">
              <w:r w:rsidR="00870E9B" w:rsidRPr="006F7808">
                <w:rPr>
                  <w:sz w:val="20"/>
                  <w:szCs w:val="20"/>
                  <w:u w:val="single"/>
                  <w:lang w:val="ro-RO" w:eastAsia="ro-RO"/>
                </w:rPr>
                <w:t>A151</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Philomachus pugnax</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1000-1500 i</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31" w:tgtFrame="_blank" w:history="1">
              <w:r w:rsidR="00870E9B" w:rsidRPr="006F7808">
                <w:rPr>
                  <w:sz w:val="20"/>
                  <w:szCs w:val="20"/>
                  <w:u w:val="single"/>
                  <w:lang w:val="ro-RO" w:eastAsia="ro-RO"/>
                </w:rPr>
                <w:t>A166</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Tringa glareola</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25-60 i</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32" w:tgtFrame="_blank" w:history="1">
              <w:r w:rsidR="00870E9B" w:rsidRPr="006F7808">
                <w:rPr>
                  <w:sz w:val="20"/>
                  <w:szCs w:val="20"/>
                  <w:u w:val="single"/>
                  <w:lang w:val="ro-RO" w:eastAsia="ro-RO"/>
                </w:rPr>
                <w:t>A196</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Chlidonias hybridus</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34-40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33" w:tgtFrame="_blank" w:history="1">
              <w:r w:rsidR="00870E9B" w:rsidRPr="006F7808">
                <w:rPr>
                  <w:sz w:val="20"/>
                  <w:szCs w:val="20"/>
                  <w:u w:val="single"/>
                  <w:lang w:val="ro-RO" w:eastAsia="ro-RO"/>
                </w:rPr>
                <w:t>A224</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Caprimulgus europaeus</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3-6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34" w:tgtFrame="_blank" w:history="1">
              <w:r w:rsidR="00870E9B" w:rsidRPr="006F7808">
                <w:rPr>
                  <w:sz w:val="20"/>
                  <w:szCs w:val="20"/>
                  <w:u w:val="single"/>
                  <w:lang w:val="ro-RO" w:eastAsia="ro-RO"/>
                </w:rPr>
                <w:t>A229</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Alcedo atthis</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40-50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35" w:tgtFrame="_blank" w:history="1">
              <w:r w:rsidR="00870E9B" w:rsidRPr="006F7808">
                <w:rPr>
                  <w:sz w:val="20"/>
                  <w:szCs w:val="20"/>
                  <w:u w:val="single"/>
                  <w:lang w:val="ro-RO" w:eastAsia="ro-RO"/>
                </w:rPr>
                <w:t>A239</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Dendrocopos leucotos</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10-18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36" w:tgtFrame="_blank" w:history="1">
              <w:r w:rsidR="00870E9B" w:rsidRPr="006F7808">
                <w:rPr>
                  <w:sz w:val="20"/>
                  <w:szCs w:val="20"/>
                  <w:u w:val="single"/>
                  <w:lang w:val="ro-RO" w:eastAsia="ro-RO"/>
                </w:rPr>
                <w:t>A246</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Lullula arborea</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15-20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37" w:tgtFrame="_blank" w:history="1">
              <w:r w:rsidR="00870E9B" w:rsidRPr="006F7808">
                <w:rPr>
                  <w:sz w:val="20"/>
                  <w:szCs w:val="20"/>
                  <w:u w:val="single"/>
                  <w:lang w:val="ro-RO" w:eastAsia="ro-RO"/>
                </w:rPr>
                <w:t>A255</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Anthus campestris</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30-40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38" w:tgtFrame="_blank" w:history="1">
              <w:r w:rsidR="00870E9B" w:rsidRPr="006F7808">
                <w:rPr>
                  <w:sz w:val="20"/>
                  <w:szCs w:val="20"/>
                  <w:u w:val="single"/>
                  <w:lang w:val="ro-RO" w:eastAsia="ro-RO"/>
                </w:rPr>
                <w:t>A320</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Ficedula parva</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12-20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39" w:tgtFrame="_blank" w:history="1">
              <w:r w:rsidR="00870E9B" w:rsidRPr="006F7808">
                <w:rPr>
                  <w:sz w:val="20"/>
                  <w:szCs w:val="20"/>
                  <w:u w:val="single"/>
                  <w:lang w:val="ro-RO" w:eastAsia="ro-RO"/>
                </w:rPr>
                <w:t>A321</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Ficedula albicollis</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7-10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40" w:tgtFrame="_blank" w:history="1">
              <w:r w:rsidR="00870E9B" w:rsidRPr="006F7808">
                <w:rPr>
                  <w:sz w:val="20"/>
                  <w:szCs w:val="20"/>
                  <w:u w:val="single"/>
                  <w:lang w:val="ro-RO" w:eastAsia="ro-RO"/>
                </w:rPr>
                <w:t>A338</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Lanius collurio</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35-40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41" w:tgtFrame="_blank" w:history="1">
              <w:r w:rsidR="00870E9B" w:rsidRPr="006F7808">
                <w:rPr>
                  <w:sz w:val="20"/>
                  <w:szCs w:val="20"/>
                  <w:u w:val="single"/>
                  <w:lang w:val="ro-RO" w:eastAsia="ro-RO"/>
                </w:rPr>
                <w:t>A339</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Lanius minor</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30-40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42" w:tgtFrame="_blank" w:history="1">
              <w:r w:rsidR="00870E9B" w:rsidRPr="006F7808">
                <w:rPr>
                  <w:sz w:val="20"/>
                  <w:szCs w:val="20"/>
                  <w:u w:val="single"/>
                  <w:lang w:val="ro-RO" w:eastAsia="ro-RO"/>
                </w:rPr>
                <w:t>A393</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Phalacrocorax pygmeus</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10-15 i</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r>
      <w:tr w:rsidR="0006168F" w:rsidRPr="006F7808" w:rsidTr="00D35A1E">
        <w:trPr>
          <w:tblCellSpacing w:w="15" w:type="dxa"/>
        </w:trPr>
        <w:tc>
          <w:tcPr>
            <w:tcW w:w="0" w:type="auto"/>
            <w:vAlign w:val="center"/>
            <w:hideMark/>
          </w:tcPr>
          <w:p w:rsidR="00870E9B" w:rsidRPr="006F7808" w:rsidRDefault="006F7808" w:rsidP="00D35A1E">
            <w:pPr>
              <w:pStyle w:val="NoSpacing"/>
              <w:rPr>
                <w:sz w:val="20"/>
                <w:szCs w:val="20"/>
                <w:lang w:val="ro-RO" w:eastAsia="ro-RO"/>
              </w:rPr>
            </w:pPr>
            <w:hyperlink r:id="rId43" w:tgtFrame="_blank" w:history="1">
              <w:r w:rsidR="00870E9B" w:rsidRPr="006F7808">
                <w:rPr>
                  <w:sz w:val="20"/>
                  <w:szCs w:val="20"/>
                  <w:u w:val="single"/>
                  <w:lang w:val="ro-RO" w:eastAsia="ro-RO"/>
                </w:rPr>
                <w:t>A429</w:t>
              </w:r>
            </w:hyperlink>
          </w:p>
        </w:tc>
        <w:tc>
          <w:tcPr>
            <w:tcW w:w="0" w:type="auto"/>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Dendrocopos syriacus</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30-45 p</w:t>
            </w: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0" w:type="auto"/>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r>
    </w:tbl>
    <w:p w:rsidR="00870E9B" w:rsidRPr="006F7808" w:rsidRDefault="00870E9B" w:rsidP="00870E9B">
      <w:pPr>
        <w:pStyle w:val="NoSpacing"/>
        <w:rPr>
          <w:b/>
          <w:lang w:val="ro-RO" w:eastAsia="ro-RO"/>
        </w:rPr>
      </w:pPr>
      <w:r w:rsidRPr="006F7808">
        <w:rPr>
          <w:b/>
          <w:lang w:val="ro-RO" w:eastAsia="ro-RO"/>
        </w:rPr>
        <w:t>Specii de păsări cu migrație regulată nemenționate în anexa I la Directiva Consiliului 79/409/CEE</w:t>
      </w:r>
    </w:p>
    <w:p w:rsidR="00870E9B" w:rsidRPr="006F7808" w:rsidRDefault="00870E9B" w:rsidP="00870E9B">
      <w:pPr>
        <w:pStyle w:val="NoSpacing"/>
        <w:rPr>
          <w:lang w:val="ro-RO" w:eastAsia="ro-RO"/>
        </w:rPr>
      </w:pPr>
      <w:r w:rsidRPr="006F7808">
        <w:rPr>
          <w:lang w:val="ro-RO" w:eastAsia="ro-RO"/>
        </w:rPr>
        <w:t>Populație: C – specie comună, R - specie rară, V - foarte rară, P - specia este prezentă Evaluare (populație): A - 100 ≥ p &gt; 15%, B - 15 ≥ p &gt; 2%, C - 2 ≥ p &gt; 0%, D - nesemnificativă Evaluare (conservare): A - excelentă, B - bună, C - medie sau redusă Evaluare (izolare): A - (aproape) izolată, B - populație ne-izolată, dar la limita ariei de distribuție, C - populație ne-izolată cu o arie de răspândire extinsă Evaluare (globală): A - excelentă, B - bună, C - considerabilă</w:t>
      </w:r>
    </w:p>
    <w:tbl>
      <w:tblPr>
        <w:tblW w:w="10723" w:type="dxa"/>
        <w:tblCellSpacing w:w="15"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710"/>
        <w:gridCol w:w="2126"/>
        <w:gridCol w:w="948"/>
        <w:gridCol w:w="1204"/>
        <w:gridCol w:w="1056"/>
        <w:gridCol w:w="1056"/>
        <w:gridCol w:w="912"/>
        <w:gridCol w:w="1082"/>
        <w:gridCol w:w="691"/>
        <w:gridCol w:w="938"/>
      </w:tblGrid>
      <w:tr w:rsidR="00232577" w:rsidRPr="006F7808" w:rsidTr="00D35A1E">
        <w:trPr>
          <w:tblHeader/>
          <w:tblCellSpacing w:w="15" w:type="dxa"/>
        </w:trPr>
        <w:tc>
          <w:tcPr>
            <w:tcW w:w="665" w:type="dxa"/>
            <w:vMerge w:val="restart"/>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Cod</w:t>
            </w:r>
          </w:p>
        </w:tc>
        <w:tc>
          <w:tcPr>
            <w:tcW w:w="2096" w:type="dxa"/>
            <w:vMerge w:val="restart"/>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Nume</w:t>
            </w:r>
          </w:p>
        </w:tc>
        <w:tc>
          <w:tcPr>
            <w:tcW w:w="4234" w:type="dxa"/>
            <w:gridSpan w:val="4"/>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Populație</w:t>
            </w:r>
          </w:p>
        </w:tc>
        <w:tc>
          <w:tcPr>
            <w:tcW w:w="3578" w:type="dxa"/>
            <w:gridSpan w:val="4"/>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Evaluarea sitului</w:t>
            </w:r>
          </w:p>
        </w:tc>
      </w:tr>
      <w:tr w:rsidR="00232577" w:rsidRPr="006F7808" w:rsidTr="00D35A1E">
        <w:trPr>
          <w:tblHeader/>
          <w:tblCellSpacing w:w="15" w:type="dxa"/>
        </w:trPr>
        <w:tc>
          <w:tcPr>
            <w:tcW w:w="665" w:type="dxa"/>
            <w:vMerge/>
            <w:vAlign w:val="center"/>
            <w:hideMark/>
          </w:tcPr>
          <w:p w:rsidR="00870E9B" w:rsidRPr="006F7808" w:rsidRDefault="00870E9B" w:rsidP="00D35A1E">
            <w:pPr>
              <w:pStyle w:val="NoSpacing"/>
              <w:rPr>
                <w:sz w:val="20"/>
                <w:szCs w:val="20"/>
                <w:lang w:val="ro-RO" w:eastAsia="ro-RO"/>
              </w:rPr>
            </w:pPr>
          </w:p>
        </w:tc>
        <w:tc>
          <w:tcPr>
            <w:tcW w:w="2096" w:type="dxa"/>
            <w:vMerge/>
            <w:vAlign w:val="center"/>
            <w:hideMark/>
          </w:tcPr>
          <w:p w:rsidR="00870E9B" w:rsidRPr="006F7808" w:rsidRDefault="00870E9B" w:rsidP="00D35A1E">
            <w:pPr>
              <w:pStyle w:val="NoSpacing"/>
              <w:rPr>
                <w:i/>
                <w:sz w:val="20"/>
                <w:szCs w:val="20"/>
                <w:lang w:val="ro-RO" w:eastAsia="ro-RO"/>
              </w:rPr>
            </w:pPr>
          </w:p>
        </w:tc>
        <w:tc>
          <w:tcPr>
            <w:tcW w:w="918" w:type="dxa"/>
            <w:vMerge w:val="restart"/>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Residentă</w:t>
            </w:r>
          </w:p>
        </w:tc>
        <w:tc>
          <w:tcPr>
            <w:tcW w:w="3286" w:type="dxa"/>
            <w:gridSpan w:val="3"/>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Migratoare</w:t>
            </w:r>
          </w:p>
        </w:tc>
        <w:tc>
          <w:tcPr>
            <w:tcW w:w="882" w:type="dxa"/>
            <w:vMerge w:val="restart"/>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Populație</w:t>
            </w:r>
          </w:p>
        </w:tc>
        <w:tc>
          <w:tcPr>
            <w:tcW w:w="1052" w:type="dxa"/>
            <w:vMerge w:val="restart"/>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Conservare</w:t>
            </w:r>
          </w:p>
        </w:tc>
        <w:tc>
          <w:tcPr>
            <w:tcW w:w="661" w:type="dxa"/>
            <w:vMerge w:val="restart"/>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Izolare</w:t>
            </w:r>
          </w:p>
        </w:tc>
        <w:tc>
          <w:tcPr>
            <w:tcW w:w="893" w:type="dxa"/>
            <w:vMerge w:val="restart"/>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Evaluare globală</w:t>
            </w:r>
          </w:p>
        </w:tc>
      </w:tr>
      <w:tr w:rsidR="00232577" w:rsidRPr="006F7808" w:rsidTr="00D35A1E">
        <w:trPr>
          <w:tblHeader/>
          <w:tblCellSpacing w:w="15" w:type="dxa"/>
        </w:trPr>
        <w:tc>
          <w:tcPr>
            <w:tcW w:w="665" w:type="dxa"/>
            <w:vMerge/>
            <w:vAlign w:val="center"/>
            <w:hideMark/>
          </w:tcPr>
          <w:p w:rsidR="00870E9B" w:rsidRPr="006F7808" w:rsidRDefault="00870E9B" w:rsidP="00D35A1E">
            <w:pPr>
              <w:pStyle w:val="NoSpacing"/>
              <w:rPr>
                <w:sz w:val="20"/>
                <w:szCs w:val="20"/>
                <w:lang w:val="ro-RO" w:eastAsia="ro-RO"/>
              </w:rPr>
            </w:pPr>
          </w:p>
        </w:tc>
        <w:tc>
          <w:tcPr>
            <w:tcW w:w="2096" w:type="dxa"/>
            <w:vMerge/>
            <w:vAlign w:val="center"/>
            <w:hideMark/>
          </w:tcPr>
          <w:p w:rsidR="00870E9B" w:rsidRPr="006F7808" w:rsidRDefault="00870E9B" w:rsidP="00D35A1E">
            <w:pPr>
              <w:pStyle w:val="NoSpacing"/>
              <w:rPr>
                <w:i/>
                <w:sz w:val="20"/>
                <w:szCs w:val="20"/>
                <w:lang w:val="ro-RO" w:eastAsia="ro-RO"/>
              </w:rPr>
            </w:pPr>
          </w:p>
        </w:tc>
        <w:tc>
          <w:tcPr>
            <w:tcW w:w="918" w:type="dxa"/>
            <w:vMerge/>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Reproducere</w:t>
            </w: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Iernat</w:t>
            </w: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Pasaj</w:t>
            </w:r>
          </w:p>
        </w:tc>
        <w:tc>
          <w:tcPr>
            <w:tcW w:w="882" w:type="dxa"/>
            <w:vMerge/>
            <w:vAlign w:val="center"/>
            <w:hideMark/>
          </w:tcPr>
          <w:p w:rsidR="00870E9B" w:rsidRPr="006F7808" w:rsidRDefault="00870E9B" w:rsidP="00D35A1E">
            <w:pPr>
              <w:pStyle w:val="NoSpacing"/>
              <w:rPr>
                <w:sz w:val="20"/>
                <w:szCs w:val="20"/>
                <w:lang w:val="ro-RO" w:eastAsia="ro-RO"/>
              </w:rPr>
            </w:pPr>
          </w:p>
        </w:tc>
        <w:tc>
          <w:tcPr>
            <w:tcW w:w="1052" w:type="dxa"/>
            <w:vMerge/>
            <w:vAlign w:val="center"/>
            <w:hideMark/>
          </w:tcPr>
          <w:p w:rsidR="00870E9B" w:rsidRPr="006F7808" w:rsidRDefault="00870E9B" w:rsidP="00D35A1E">
            <w:pPr>
              <w:pStyle w:val="NoSpacing"/>
              <w:rPr>
                <w:sz w:val="20"/>
                <w:szCs w:val="20"/>
                <w:lang w:val="ro-RO" w:eastAsia="ro-RO"/>
              </w:rPr>
            </w:pPr>
          </w:p>
        </w:tc>
        <w:tc>
          <w:tcPr>
            <w:tcW w:w="661" w:type="dxa"/>
            <w:vMerge/>
            <w:vAlign w:val="center"/>
            <w:hideMark/>
          </w:tcPr>
          <w:p w:rsidR="00870E9B" w:rsidRPr="006F7808" w:rsidRDefault="00870E9B" w:rsidP="00D35A1E">
            <w:pPr>
              <w:pStyle w:val="NoSpacing"/>
              <w:rPr>
                <w:sz w:val="20"/>
                <w:szCs w:val="20"/>
                <w:lang w:val="ro-RO" w:eastAsia="ro-RO"/>
              </w:rPr>
            </w:pPr>
          </w:p>
        </w:tc>
        <w:tc>
          <w:tcPr>
            <w:tcW w:w="893" w:type="dxa"/>
            <w:vMerge/>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44" w:tgtFrame="_blank" w:history="1">
              <w:r w:rsidR="00870E9B" w:rsidRPr="006F7808">
                <w:rPr>
                  <w:sz w:val="20"/>
                  <w:szCs w:val="20"/>
                  <w:u w:val="single"/>
                  <w:lang w:val="ro-RO" w:eastAsia="ro-RO"/>
                </w:rPr>
                <w:t>A005</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Podiceps cristatus</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50-120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45" w:tgtFrame="_blank" w:history="1">
              <w:r w:rsidR="00870E9B" w:rsidRPr="006F7808">
                <w:rPr>
                  <w:sz w:val="20"/>
                  <w:szCs w:val="20"/>
                  <w:u w:val="single"/>
                  <w:lang w:val="ro-RO" w:eastAsia="ro-RO"/>
                </w:rPr>
                <w:t>A006</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Podiceps grisegena</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10-15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105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A </w:t>
            </w:r>
          </w:p>
        </w:tc>
        <w:tc>
          <w:tcPr>
            <w:tcW w:w="661"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893"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46" w:tgtFrame="_blank" w:history="1">
              <w:r w:rsidR="00870E9B" w:rsidRPr="006F7808">
                <w:rPr>
                  <w:sz w:val="20"/>
                  <w:szCs w:val="20"/>
                  <w:u w:val="single"/>
                  <w:lang w:val="ro-RO" w:eastAsia="ro-RO"/>
                </w:rPr>
                <w:t>A043</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Anser anser</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2000-3000 i</w:t>
            </w:r>
          </w:p>
        </w:tc>
        <w:tc>
          <w:tcPr>
            <w:tcW w:w="1026" w:type="dxa"/>
            <w:vAlign w:val="center"/>
            <w:hideMark/>
          </w:tcPr>
          <w:p w:rsidR="00870E9B" w:rsidRPr="006F7808" w:rsidRDefault="00870E9B" w:rsidP="00D35A1E">
            <w:pPr>
              <w:pStyle w:val="NoSpacing"/>
              <w:rPr>
                <w:sz w:val="20"/>
                <w:szCs w:val="20"/>
                <w:lang w:val="ro-RO" w:eastAsia="ro-RO"/>
              </w:rPr>
            </w:pP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47" w:tgtFrame="_blank" w:history="1">
              <w:r w:rsidR="00870E9B" w:rsidRPr="006F7808">
                <w:rPr>
                  <w:sz w:val="20"/>
                  <w:szCs w:val="20"/>
                  <w:u w:val="single"/>
                  <w:lang w:val="ro-RO" w:eastAsia="ro-RO"/>
                </w:rPr>
                <w:t>A053</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Anas platyrhynchos</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20000-25000 i</w:t>
            </w:r>
          </w:p>
        </w:tc>
        <w:tc>
          <w:tcPr>
            <w:tcW w:w="1026" w:type="dxa"/>
            <w:vAlign w:val="center"/>
            <w:hideMark/>
          </w:tcPr>
          <w:p w:rsidR="00870E9B" w:rsidRPr="006F7808" w:rsidRDefault="00870E9B" w:rsidP="00D35A1E">
            <w:pPr>
              <w:pStyle w:val="NoSpacing"/>
              <w:rPr>
                <w:sz w:val="20"/>
                <w:szCs w:val="20"/>
                <w:lang w:val="ro-RO" w:eastAsia="ro-RO"/>
              </w:rPr>
            </w:pP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105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661"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893"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48" w:tgtFrame="_blank" w:history="1">
              <w:r w:rsidR="00870E9B" w:rsidRPr="006F7808">
                <w:rPr>
                  <w:sz w:val="20"/>
                  <w:szCs w:val="20"/>
                  <w:u w:val="single"/>
                  <w:lang w:val="ro-RO" w:eastAsia="ro-RO"/>
                </w:rPr>
                <w:t>A055</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Anas querquedula</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2500-3500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105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661"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893"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49" w:tgtFrame="_blank" w:history="1">
              <w:r w:rsidR="00870E9B" w:rsidRPr="006F7808">
                <w:rPr>
                  <w:sz w:val="20"/>
                  <w:szCs w:val="20"/>
                  <w:u w:val="single"/>
                  <w:lang w:val="ro-RO" w:eastAsia="ro-RO"/>
                </w:rPr>
                <w:t>A059</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Aythya ferina</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800-1200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50" w:tgtFrame="_blank" w:history="1">
              <w:r w:rsidR="00870E9B" w:rsidRPr="006F7808">
                <w:rPr>
                  <w:sz w:val="20"/>
                  <w:szCs w:val="20"/>
                  <w:u w:val="single"/>
                  <w:lang w:val="ro-RO" w:eastAsia="ro-RO"/>
                </w:rPr>
                <w:t>A070</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Mergus merganser</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30-40 i</w:t>
            </w:r>
          </w:p>
        </w:tc>
        <w:tc>
          <w:tcPr>
            <w:tcW w:w="1026" w:type="dxa"/>
            <w:vAlign w:val="center"/>
            <w:hideMark/>
          </w:tcPr>
          <w:p w:rsidR="00870E9B" w:rsidRPr="006F7808" w:rsidRDefault="00870E9B" w:rsidP="00D35A1E">
            <w:pPr>
              <w:pStyle w:val="NoSpacing"/>
              <w:rPr>
                <w:sz w:val="20"/>
                <w:szCs w:val="20"/>
                <w:lang w:val="ro-RO" w:eastAsia="ro-RO"/>
              </w:rPr>
            </w:pP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51" w:tgtFrame="_blank" w:history="1">
              <w:r w:rsidR="00870E9B" w:rsidRPr="006F7808">
                <w:rPr>
                  <w:sz w:val="20"/>
                  <w:szCs w:val="20"/>
                  <w:u w:val="single"/>
                  <w:lang w:val="ro-RO" w:eastAsia="ro-RO"/>
                </w:rPr>
                <w:t>A087</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Buteo buteo</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2-3 p</w:t>
            </w: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20-25 i</w:t>
            </w:r>
          </w:p>
        </w:tc>
        <w:tc>
          <w:tcPr>
            <w:tcW w:w="1026" w:type="dxa"/>
            <w:vAlign w:val="center"/>
            <w:hideMark/>
          </w:tcPr>
          <w:p w:rsidR="00870E9B" w:rsidRPr="006F7808" w:rsidRDefault="00870E9B" w:rsidP="00D35A1E">
            <w:pPr>
              <w:pStyle w:val="NoSpacing"/>
              <w:rPr>
                <w:sz w:val="20"/>
                <w:szCs w:val="20"/>
                <w:lang w:val="ro-RO" w:eastAsia="ro-RO"/>
              </w:rPr>
            </w:pP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52" w:tgtFrame="_blank" w:history="1">
              <w:r w:rsidR="00870E9B" w:rsidRPr="006F7808">
                <w:rPr>
                  <w:sz w:val="20"/>
                  <w:szCs w:val="20"/>
                  <w:u w:val="single"/>
                  <w:lang w:val="ro-RO" w:eastAsia="ro-RO"/>
                </w:rPr>
                <w:t>A096</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Falco tinnunculus</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10-15 p</w:t>
            </w: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53" w:tgtFrame="_blank" w:history="1">
              <w:r w:rsidR="00870E9B" w:rsidRPr="006F7808">
                <w:rPr>
                  <w:sz w:val="20"/>
                  <w:szCs w:val="20"/>
                  <w:u w:val="single"/>
                  <w:lang w:val="ro-RO" w:eastAsia="ro-RO"/>
                </w:rPr>
                <w:t>A099</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Falco subbuteo</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2-3 p</w:t>
            </w: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5-10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54" w:tgtFrame="_blank" w:history="1">
              <w:r w:rsidR="00870E9B" w:rsidRPr="006F7808">
                <w:rPr>
                  <w:sz w:val="20"/>
                  <w:szCs w:val="20"/>
                  <w:u w:val="single"/>
                  <w:lang w:val="ro-RO" w:eastAsia="ro-RO"/>
                </w:rPr>
                <w:t>A125</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Fulica atra</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28000-35000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105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661"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893"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55" w:tgtFrame="_blank" w:history="1">
              <w:r w:rsidR="00870E9B" w:rsidRPr="006F7808">
                <w:rPr>
                  <w:sz w:val="20"/>
                  <w:szCs w:val="20"/>
                  <w:u w:val="single"/>
                  <w:lang w:val="ro-RO" w:eastAsia="ro-RO"/>
                </w:rPr>
                <w:t>A136</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Charadrius dubius</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6-10 p</w:t>
            </w: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35-60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56" w:tgtFrame="_blank" w:history="1">
              <w:r w:rsidR="00870E9B" w:rsidRPr="006F7808">
                <w:rPr>
                  <w:sz w:val="20"/>
                  <w:szCs w:val="20"/>
                  <w:u w:val="single"/>
                  <w:lang w:val="ro-RO" w:eastAsia="ro-RO"/>
                </w:rPr>
                <w:t>A142</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Vanellus vanellus</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35-45 p</w:t>
            </w: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500-1000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57" w:tgtFrame="_blank" w:history="1">
              <w:r w:rsidR="00870E9B" w:rsidRPr="006F7808">
                <w:rPr>
                  <w:sz w:val="20"/>
                  <w:szCs w:val="20"/>
                  <w:u w:val="single"/>
                  <w:lang w:val="ro-RO" w:eastAsia="ro-RO"/>
                </w:rPr>
                <w:t>A145</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Calidris minuta</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70-120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58" w:tgtFrame="_blank" w:history="1">
              <w:r w:rsidR="00870E9B" w:rsidRPr="006F7808">
                <w:rPr>
                  <w:sz w:val="20"/>
                  <w:szCs w:val="20"/>
                  <w:u w:val="single"/>
                  <w:lang w:val="ro-RO" w:eastAsia="ro-RO"/>
                </w:rPr>
                <w:t>A146</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Calidris temminckii</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100-180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59" w:tgtFrame="_blank" w:history="1">
              <w:r w:rsidR="00870E9B" w:rsidRPr="006F7808">
                <w:rPr>
                  <w:sz w:val="20"/>
                  <w:szCs w:val="20"/>
                  <w:u w:val="single"/>
                  <w:lang w:val="ro-RO" w:eastAsia="ro-RO"/>
                </w:rPr>
                <w:t>A147</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Calidris ferruginea</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50-80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60" w:tgtFrame="_blank" w:history="1">
              <w:r w:rsidR="00870E9B" w:rsidRPr="006F7808">
                <w:rPr>
                  <w:sz w:val="20"/>
                  <w:szCs w:val="20"/>
                  <w:u w:val="single"/>
                  <w:lang w:val="ro-RO" w:eastAsia="ro-RO"/>
                </w:rPr>
                <w:t>A161</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Tringa erythropus</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250-320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61" w:tgtFrame="_blank" w:history="1">
              <w:r w:rsidR="00870E9B" w:rsidRPr="006F7808">
                <w:rPr>
                  <w:sz w:val="20"/>
                  <w:szCs w:val="20"/>
                  <w:u w:val="single"/>
                  <w:lang w:val="ro-RO" w:eastAsia="ro-RO"/>
                </w:rPr>
                <w:t>A162</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Tringa totanus</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280-400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62" w:tgtFrame="_blank" w:history="1">
              <w:r w:rsidR="00870E9B" w:rsidRPr="006F7808">
                <w:rPr>
                  <w:sz w:val="20"/>
                  <w:szCs w:val="20"/>
                  <w:u w:val="single"/>
                  <w:lang w:val="ro-RO" w:eastAsia="ro-RO"/>
                </w:rPr>
                <w:t>A164</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Tringa nebularia</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50-80 i</w:t>
            </w: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D </w:t>
            </w:r>
          </w:p>
        </w:tc>
        <w:tc>
          <w:tcPr>
            <w:tcW w:w="1052" w:type="dxa"/>
            <w:vAlign w:val="center"/>
            <w:hideMark/>
          </w:tcPr>
          <w:p w:rsidR="00870E9B" w:rsidRPr="006F7808" w:rsidRDefault="00870E9B" w:rsidP="00D35A1E">
            <w:pPr>
              <w:pStyle w:val="NoSpacing"/>
              <w:rPr>
                <w:sz w:val="20"/>
                <w:szCs w:val="20"/>
                <w:lang w:val="ro-RO" w:eastAsia="ro-RO"/>
              </w:rPr>
            </w:pPr>
          </w:p>
        </w:tc>
        <w:tc>
          <w:tcPr>
            <w:tcW w:w="661" w:type="dxa"/>
            <w:vAlign w:val="center"/>
            <w:hideMark/>
          </w:tcPr>
          <w:p w:rsidR="00870E9B" w:rsidRPr="006F7808" w:rsidRDefault="00870E9B" w:rsidP="00D35A1E">
            <w:pPr>
              <w:pStyle w:val="NoSpacing"/>
              <w:rPr>
                <w:sz w:val="20"/>
                <w:szCs w:val="20"/>
                <w:lang w:val="ro-RO" w:eastAsia="ro-RO"/>
              </w:rPr>
            </w:pPr>
          </w:p>
        </w:tc>
        <w:tc>
          <w:tcPr>
            <w:tcW w:w="893" w:type="dxa"/>
            <w:vAlign w:val="center"/>
            <w:hideMark/>
          </w:tcPr>
          <w:p w:rsidR="00870E9B" w:rsidRPr="006F7808" w:rsidRDefault="00870E9B" w:rsidP="00D35A1E">
            <w:pPr>
              <w:pStyle w:val="NoSpacing"/>
              <w:rPr>
                <w:sz w:val="20"/>
                <w:szCs w:val="20"/>
                <w:lang w:val="ro-RO" w:eastAsia="ro-RO"/>
              </w:rPr>
            </w:pPr>
          </w:p>
        </w:tc>
      </w:tr>
      <w:tr w:rsidR="00232577" w:rsidRPr="006F7808" w:rsidTr="00D35A1E">
        <w:trPr>
          <w:tblCellSpacing w:w="15" w:type="dxa"/>
        </w:trPr>
        <w:tc>
          <w:tcPr>
            <w:tcW w:w="665" w:type="dxa"/>
            <w:vAlign w:val="center"/>
            <w:hideMark/>
          </w:tcPr>
          <w:p w:rsidR="00870E9B" w:rsidRPr="006F7808" w:rsidRDefault="006F7808" w:rsidP="00D35A1E">
            <w:pPr>
              <w:pStyle w:val="NoSpacing"/>
              <w:rPr>
                <w:sz w:val="20"/>
                <w:szCs w:val="20"/>
                <w:lang w:val="ro-RO" w:eastAsia="ro-RO"/>
              </w:rPr>
            </w:pPr>
            <w:hyperlink r:id="rId63" w:tgtFrame="_blank" w:history="1">
              <w:r w:rsidR="00870E9B" w:rsidRPr="006F7808">
                <w:rPr>
                  <w:sz w:val="20"/>
                  <w:szCs w:val="20"/>
                  <w:u w:val="single"/>
                  <w:lang w:val="ro-RO" w:eastAsia="ro-RO"/>
                </w:rPr>
                <w:t>A230</w:t>
              </w:r>
            </w:hyperlink>
          </w:p>
        </w:tc>
        <w:tc>
          <w:tcPr>
            <w:tcW w:w="2096" w:type="dxa"/>
            <w:vAlign w:val="center"/>
            <w:hideMark/>
          </w:tcPr>
          <w:p w:rsidR="00870E9B" w:rsidRPr="006F7808" w:rsidRDefault="00870E9B" w:rsidP="00D35A1E">
            <w:pPr>
              <w:pStyle w:val="NoSpacing"/>
              <w:rPr>
                <w:i/>
                <w:sz w:val="20"/>
                <w:szCs w:val="20"/>
                <w:lang w:val="ro-RO" w:eastAsia="ro-RO"/>
              </w:rPr>
            </w:pPr>
            <w:r w:rsidRPr="006F7808">
              <w:rPr>
                <w:i/>
                <w:sz w:val="20"/>
                <w:szCs w:val="20"/>
                <w:lang w:val="ro-RO" w:eastAsia="ro-RO"/>
              </w:rPr>
              <w:t>Merops apiaster</w:t>
            </w:r>
          </w:p>
        </w:tc>
        <w:tc>
          <w:tcPr>
            <w:tcW w:w="918" w:type="dxa"/>
            <w:vAlign w:val="center"/>
            <w:hideMark/>
          </w:tcPr>
          <w:p w:rsidR="00870E9B" w:rsidRPr="006F7808" w:rsidRDefault="00870E9B" w:rsidP="00D35A1E">
            <w:pPr>
              <w:pStyle w:val="NoSpacing"/>
              <w:rPr>
                <w:sz w:val="20"/>
                <w:szCs w:val="20"/>
                <w:lang w:val="ro-RO" w:eastAsia="ro-RO"/>
              </w:rPr>
            </w:pPr>
          </w:p>
        </w:tc>
        <w:tc>
          <w:tcPr>
            <w:tcW w:w="1174"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150-180 p</w:t>
            </w:r>
          </w:p>
        </w:tc>
        <w:tc>
          <w:tcPr>
            <w:tcW w:w="1026" w:type="dxa"/>
            <w:vAlign w:val="center"/>
            <w:hideMark/>
          </w:tcPr>
          <w:p w:rsidR="00870E9B" w:rsidRPr="006F7808" w:rsidRDefault="00870E9B" w:rsidP="00D35A1E">
            <w:pPr>
              <w:pStyle w:val="NoSpacing"/>
              <w:rPr>
                <w:sz w:val="20"/>
                <w:szCs w:val="20"/>
                <w:lang w:val="ro-RO" w:eastAsia="ro-RO"/>
              </w:rPr>
            </w:pPr>
          </w:p>
        </w:tc>
        <w:tc>
          <w:tcPr>
            <w:tcW w:w="1026" w:type="dxa"/>
            <w:vAlign w:val="center"/>
            <w:hideMark/>
          </w:tcPr>
          <w:p w:rsidR="00870E9B" w:rsidRPr="006F7808" w:rsidRDefault="00870E9B" w:rsidP="00D35A1E">
            <w:pPr>
              <w:pStyle w:val="NoSpacing"/>
              <w:rPr>
                <w:sz w:val="20"/>
                <w:szCs w:val="20"/>
                <w:lang w:val="ro-RO" w:eastAsia="ro-RO"/>
              </w:rPr>
            </w:pPr>
          </w:p>
        </w:tc>
        <w:tc>
          <w:tcPr>
            <w:tcW w:w="88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1052"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c>
          <w:tcPr>
            <w:tcW w:w="661"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C </w:t>
            </w:r>
          </w:p>
        </w:tc>
        <w:tc>
          <w:tcPr>
            <w:tcW w:w="893" w:type="dxa"/>
            <w:vAlign w:val="center"/>
            <w:hideMark/>
          </w:tcPr>
          <w:p w:rsidR="00870E9B" w:rsidRPr="006F7808" w:rsidRDefault="00870E9B" w:rsidP="00D35A1E">
            <w:pPr>
              <w:pStyle w:val="NoSpacing"/>
              <w:rPr>
                <w:sz w:val="20"/>
                <w:szCs w:val="20"/>
                <w:lang w:val="ro-RO" w:eastAsia="ro-RO"/>
              </w:rPr>
            </w:pPr>
            <w:r w:rsidRPr="006F7808">
              <w:rPr>
                <w:sz w:val="20"/>
                <w:szCs w:val="20"/>
                <w:lang w:val="ro-RO" w:eastAsia="ro-RO"/>
              </w:rPr>
              <w:t xml:space="preserve">B </w:t>
            </w:r>
          </w:p>
        </w:tc>
      </w:tr>
    </w:tbl>
    <w:p w:rsidR="00870E9B" w:rsidRPr="006F7808" w:rsidRDefault="00870E9B" w:rsidP="00870E9B">
      <w:pPr>
        <w:pStyle w:val="NoSpacing"/>
        <w:ind w:firstLine="709"/>
        <w:rPr>
          <w:szCs w:val="24"/>
          <w:lang w:val="ro-RO"/>
        </w:rPr>
      </w:pPr>
    </w:p>
    <w:p w:rsidR="0072742E" w:rsidRPr="006F7808" w:rsidRDefault="0072742E" w:rsidP="008E6194">
      <w:pPr>
        <w:pStyle w:val="NoSpacing"/>
        <w:jc w:val="both"/>
        <w:rPr>
          <w:b/>
          <w:sz w:val="28"/>
          <w:szCs w:val="28"/>
          <w:lang w:val="ro-RO"/>
        </w:rPr>
        <w:sectPr w:rsidR="0072742E" w:rsidRPr="006F7808" w:rsidSect="006763B1">
          <w:pgSz w:w="12240" w:h="15840"/>
          <w:pgMar w:top="850" w:right="850" w:bottom="850" w:left="1440" w:header="720" w:footer="720" w:gutter="0"/>
          <w:cols w:space="720"/>
          <w:docGrid w:linePitch="360"/>
        </w:sectPr>
      </w:pPr>
    </w:p>
    <w:p w:rsidR="00B05A43" w:rsidRPr="006F7808" w:rsidRDefault="002E60CD" w:rsidP="002E60CD">
      <w:pPr>
        <w:autoSpaceDE w:val="0"/>
        <w:autoSpaceDN w:val="0"/>
        <w:adjustRightInd w:val="0"/>
        <w:spacing w:after="0" w:line="240" w:lineRule="auto"/>
        <w:ind w:firstLine="720"/>
        <w:rPr>
          <w:b/>
          <w:sz w:val="28"/>
          <w:szCs w:val="28"/>
          <w:lang w:val="ro-RO" w:eastAsia="ro-RO"/>
        </w:rPr>
      </w:pPr>
      <w:r w:rsidRPr="006F7808">
        <w:rPr>
          <w:b/>
          <w:sz w:val="28"/>
          <w:szCs w:val="28"/>
          <w:lang w:val="ro-RO" w:eastAsia="ro-RO"/>
        </w:rPr>
        <w:lastRenderedPageBreak/>
        <w:t>ROSPA0072 Lunca Siretului Mijlociu</w:t>
      </w:r>
    </w:p>
    <w:p w:rsidR="00B05A43" w:rsidRPr="006F7808" w:rsidRDefault="00B05A43" w:rsidP="003948FF">
      <w:pPr>
        <w:autoSpaceDE w:val="0"/>
        <w:autoSpaceDN w:val="0"/>
        <w:adjustRightInd w:val="0"/>
        <w:spacing w:after="0" w:line="240" w:lineRule="auto"/>
        <w:ind w:firstLine="720"/>
        <w:jc w:val="both"/>
        <w:rPr>
          <w:b/>
          <w:sz w:val="28"/>
          <w:szCs w:val="28"/>
          <w:lang w:val="ro-RO" w:eastAsia="ro-RO"/>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849"/>
        <w:gridCol w:w="709"/>
        <w:gridCol w:w="708"/>
        <w:gridCol w:w="4963"/>
        <w:gridCol w:w="4536"/>
      </w:tblGrid>
      <w:tr w:rsidR="00232577" w:rsidRPr="006F7808" w:rsidTr="00042643">
        <w:trPr>
          <w:trHeight w:val="97"/>
          <w:tblHeader/>
        </w:trPr>
        <w:tc>
          <w:tcPr>
            <w:tcW w:w="14000" w:type="dxa"/>
            <w:gridSpan w:val="6"/>
          </w:tcPr>
          <w:p w:rsidR="00042643" w:rsidRPr="006F7808" w:rsidRDefault="00042643" w:rsidP="00042643">
            <w:pPr>
              <w:pStyle w:val="Default"/>
              <w:rPr>
                <w:color w:val="auto"/>
                <w:sz w:val="20"/>
                <w:szCs w:val="20"/>
                <w:lang w:val="ro-RO"/>
              </w:rPr>
            </w:pPr>
            <w:r w:rsidRPr="006F7808">
              <w:rPr>
                <w:b/>
                <w:bCs/>
                <w:color w:val="auto"/>
                <w:sz w:val="20"/>
                <w:szCs w:val="20"/>
                <w:lang w:val="ro-RO"/>
              </w:rPr>
              <w:t>Specii de p</w:t>
            </w:r>
            <w:r w:rsidRPr="006F7808">
              <w:rPr>
                <w:color w:val="auto"/>
                <w:sz w:val="20"/>
                <w:szCs w:val="20"/>
                <w:lang w:val="ro-RO"/>
              </w:rPr>
              <w:t>ă</w:t>
            </w:r>
            <w:r w:rsidRPr="006F7808">
              <w:rPr>
                <w:b/>
                <w:bCs/>
                <w:color w:val="auto"/>
                <w:sz w:val="20"/>
                <w:szCs w:val="20"/>
                <w:lang w:val="ro-RO"/>
              </w:rPr>
              <w:t>s</w:t>
            </w:r>
            <w:r w:rsidRPr="006F7808">
              <w:rPr>
                <w:color w:val="auto"/>
                <w:sz w:val="20"/>
                <w:szCs w:val="20"/>
                <w:lang w:val="ro-RO"/>
              </w:rPr>
              <w:t>ă</w:t>
            </w:r>
            <w:r w:rsidRPr="006F7808">
              <w:rPr>
                <w:b/>
                <w:bCs/>
                <w:color w:val="auto"/>
                <w:sz w:val="20"/>
                <w:szCs w:val="20"/>
                <w:lang w:val="ro-RO"/>
              </w:rPr>
              <w:t xml:space="preserve">ri enumerate în anexa I a Directivei Consiliului 2009/147/EC </w:t>
            </w:r>
          </w:p>
        </w:tc>
      </w:tr>
      <w:tr w:rsidR="00232577" w:rsidRPr="006F7808" w:rsidTr="00042643">
        <w:trPr>
          <w:trHeight w:val="111"/>
          <w:tblHeader/>
        </w:trPr>
        <w:tc>
          <w:tcPr>
            <w:tcW w:w="2235" w:type="dxa"/>
            <w:vMerge w:val="restart"/>
          </w:tcPr>
          <w:p w:rsidR="00042643" w:rsidRPr="006F7808" w:rsidRDefault="00042643" w:rsidP="00042643">
            <w:pPr>
              <w:pStyle w:val="Default"/>
              <w:rPr>
                <w:color w:val="auto"/>
                <w:sz w:val="20"/>
                <w:szCs w:val="20"/>
                <w:lang w:val="ro-RO"/>
              </w:rPr>
            </w:pPr>
            <w:r w:rsidRPr="006F7808">
              <w:rPr>
                <w:i/>
                <w:iCs/>
                <w:color w:val="auto"/>
                <w:sz w:val="20"/>
                <w:szCs w:val="20"/>
                <w:lang w:val="ro-RO"/>
              </w:rPr>
              <w:t xml:space="preserve">Cod </w:t>
            </w:r>
          </w:p>
          <w:p w:rsidR="00042643" w:rsidRPr="006F7808" w:rsidRDefault="00042643" w:rsidP="00042643">
            <w:pPr>
              <w:pStyle w:val="Default"/>
              <w:rPr>
                <w:color w:val="auto"/>
                <w:sz w:val="20"/>
                <w:szCs w:val="20"/>
                <w:lang w:val="ro-RO"/>
              </w:rPr>
            </w:pPr>
            <w:r w:rsidRPr="006F7808">
              <w:rPr>
                <w:i/>
                <w:iCs/>
                <w:color w:val="auto"/>
                <w:sz w:val="20"/>
                <w:szCs w:val="20"/>
                <w:lang w:val="ro-RO"/>
              </w:rPr>
              <w:t xml:space="preserve">Specie </w:t>
            </w:r>
          </w:p>
        </w:tc>
        <w:tc>
          <w:tcPr>
            <w:tcW w:w="2266" w:type="dxa"/>
            <w:gridSpan w:val="3"/>
          </w:tcPr>
          <w:p w:rsidR="00042643" w:rsidRPr="006F7808" w:rsidRDefault="00042643" w:rsidP="00042643">
            <w:pPr>
              <w:pStyle w:val="Default"/>
              <w:jc w:val="center"/>
              <w:rPr>
                <w:color w:val="auto"/>
                <w:sz w:val="20"/>
                <w:szCs w:val="20"/>
                <w:lang w:val="ro-RO"/>
              </w:rPr>
            </w:pPr>
            <w:r w:rsidRPr="006F7808">
              <w:rPr>
                <w:i/>
                <w:iCs/>
                <w:color w:val="auto"/>
                <w:sz w:val="20"/>
                <w:szCs w:val="20"/>
                <w:lang w:val="ro-RO"/>
              </w:rPr>
              <w:t>Situatia populaţiei la nivelul sitului</w:t>
            </w:r>
          </w:p>
        </w:tc>
        <w:tc>
          <w:tcPr>
            <w:tcW w:w="4963" w:type="dxa"/>
            <w:vMerge w:val="restart"/>
          </w:tcPr>
          <w:p w:rsidR="00042643" w:rsidRPr="006F7808" w:rsidRDefault="00042643" w:rsidP="00042643">
            <w:pPr>
              <w:pStyle w:val="Default"/>
              <w:jc w:val="both"/>
              <w:rPr>
                <w:color w:val="auto"/>
                <w:sz w:val="20"/>
                <w:szCs w:val="20"/>
                <w:lang w:val="ro-RO"/>
              </w:rPr>
            </w:pPr>
            <w:r w:rsidRPr="006F7808">
              <w:rPr>
                <w:i/>
                <w:iCs/>
                <w:color w:val="auto"/>
                <w:sz w:val="20"/>
                <w:szCs w:val="20"/>
                <w:lang w:val="ro-RO"/>
              </w:rPr>
              <w:t>Date bio-ecologice şi etologice</w:t>
            </w:r>
          </w:p>
        </w:tc>
        <w:tc>
          <w:tcPr>
            <w:tcW w:w="4536" w:type="dxa"/>
            <w:vMerge w:val="restart"/>
          </w:tcPr>
          <w:p w:rsidR="00042643" w:rsidRPr="006F7808" w:rsidRDefault="00042643" w:rsidP="00042643">
            <w:pPr>
              <w:pStyle w:val="Default"/>
              <w:jc w:val="center"/>
              <w:rPr>
                <w:color w:val="auto"/>
                <w:sz w:val="20"/>
                <w:szCs w:val="20"/>
                <w:lang w:val="ro-RO"/>
              </w:rPr>
            </w:pPr>
            <w:r w:rsidRPr="006F7808">
              <w:rPr>
                <w:i/>
                <w:iCs/>
                <w:color w:val="auto"/>
                <w:sz w:val="20"/>
                <w:szCs w:val="20"/>
                <w:lang w:val="ro-RO"/>
              </w:rPr>
              <w:t>Identificarea speciei în perimetrul  şi Efectul anticipat al activităţii de pe amplasament asupra populaţiei speciei</w:t>
            </w:r>
          </w:p>
        </w:tc>
      </w:tr>
      <w:tr w:rsidR="00232577" w:rsidRPr="006F7808" w:rsidTr="00042643">
        <w:trPr>
          <w:trHeight w:val="111"/>
          <w:tblHeader/>
        </w:trPr>
        <w:tc>
          <w:tcPr>
            <w:tcW w:w="2235" w:type="dxa"/>
            <w:vMerge/>
          </w:tcPr>
          <w:p w:rsidR="00042643" w:rsidRPr="006F7808" w:rsidRDefault="00042643" w:rsidP="00042643">
            <w:pPr>
              <w:pStyle w:val="Default"/>
              <w:rPr>
                <w:i/>
                <w:iCs/>
                <w:color w:val="auto"/>
                <w:sz w:val="20"/>
                <w:szCs w:val="20"/>
                <w:lang w:val="ro-RO"/>
              </w:rPr>
            </w:pPr>
          </w:p>
        </w:tc>
        <w:tc>
          <w:tcPr>
            <w:tcW w:w="849" w:type="dxa"/>
          </w:tcPr>
          <w:p w:rsidR="00042643" w:rsidRPr="006F7808" w:rsidRDefault="00042643" w:rsidP="00042643">
            <w:pPr>
              <w:pStyle w:val="Default"/>
              <w:jc w:val="center"/>
              <w:rPr>
                <w:i/>
                <w:iCs/>
                <w:color w:val="auto"/>
                <w:sz w:val="20"/>
                <w:szCs w:val="20"/>
                <w:lang w:val="ro-RO"/>
              </w:rPr>
            </w:pPr>
            <w:r w:rsidRPr="006F7808">
              <w:rPr>
                <w:i/>
                <w:iCs/>
                <w:color w:val="auto"/>
                <w:sz w:val="20"/>
                <w:szCs w:val="20"/>
                <w:lang w:val="ro-RO"/>
              </w:rPr>
              <w:t>Cuib</w:t>
            </w:r>
            <w:r w:rsidRPr="006F7808">
              <w:rPr>
                <w:color w:val="auto"/>
                <w:sz w:val="20"/>
                <w:szCs w:val="20"/>
                <w:lang w:val="ro-RO"/>
              </w:rPr>
              <w:t>ă</w:t>
            </w:r>
            <w:r w:rsidRPr="006F7808">
              <w:rPr>
                <w:i/>
                <w:iCs/>
                <w:color w:val="auto"/>
                <w:sz w:val="20"/>
                <w:szCs w:val="20"/>
                <w:lang w:val="ro-RO"/>
              </w:rPr>
              <w:t>rit</w:t>
            </w:r>
          </w:p>
        </w:tc>
        <w:tc>
          <w:tcPr>
            <w:tcW w:w="709" w:type="dxa"/>
          </w:tcPr>
          <w:p w:rsidR="00042643" w:rsidRPr="006F7808" w:rsidRDefault="00042643" w:rsidP="00042643">
            <w:pPr>
              <w:pStyle w:val="Default"/>
              <w:jc w:val="center"/>
              <w:rPr>
                <w:i/>
                <w:iCs/>
                <w:color w:val="auto"/>
                <w:sz w:val="20"/>
                <w:szCs w:val="20"/>
                <w:lang w:val="ro-RO"/>
              </w:rPr>
            </w:pPr>
            <w:r w:rsidRPr="006F7808">
              <w:rPr>
                <w:i/>
                <w:iCs/>
                <w:color w:val="auto"/>
                <w:sz w:val="20"/>
                <w:szCs w:val="20"/>
                <w:lang w:val="ro-RO"/>
              </w:rPr>
              <w:t>Iernat</w:t>
            </w:r>
          </w:p>
        </w:tc>
        <w:tc>
          <w:tcPr>
            <w:tcW w:w="708" w:type="dxa"/>
          </w:tcPr>
          <w:p w:rsidR="00042643" w:rsidRPr="006F7808" w:rsidRDefault="00042643" w:rsidP="00042643">
            <w:pPr>
              <w:pStyle w:val="Default"/>
              <w:jc w:val="center"/>
              <w:rPr>
                <w:i/>
                <w:iCs/>
                <w:color w:val="auto"/>
                <w:sz w:val="20"/>
                <w:szCs w:val="20"/>
                <w:lang w:val="ro-RO"/>
              </w:rPr>
            </w:pPr>
            <w:r w:rsidRPr="006F7808">
              <w:rPr>
                <w:i/>
                <w:iCs/>
                <w:color w:val="auto"/>
                <w:sz w:val="20"/>
                <w:szCs w:val="20"/>
                <w:lang w:val="ro-RO"/>
              </w:rPr>
              <w:t>Pasaj</w:t>
            </w:r>
          </w:p>
        </w:tc>
        <w:tc>
          <w:tcPr>
            <w:tcW w:w="4963" w:type="dxa"/>
            <w:vMerge/>
          </w:tcPr>
          <w:p w:rsidR="00042643" w:rsidRPr="006F7808" w:rsidRDefault="00042643" w:rsidP="00042643">
            <w:pPr>
              <w:pStyle w:val="Default"/>
              <w:jc w:val="both"/>
              <w:rPr>
                <w:i/>
                <w:iCs/>
                <w:color w:val="auto"/>
                <w:sz w:val="20"/>
                <w:szCs w:val="20"/>
                <w:lang w:val="ro-RO"/>
              </w:rPr>
            </w:pPr>
          </w:p>
        </w:tc>
        <w:tc>
          <w:tcPr>
            <w:tcW w:w="4536" w:type="dxa"/>
            <w:vMerge/>
          </w:tcPr>
          <w:p w:rsidR="00042643" w:rsidRPr="006F7808" w:rsidRDefault="00042643" w:rsidP="00042643">
            <w:pPr>
              <w:pStyle w:val="Default"/>
              <w:jc w:val="center"/>
              <w:rPr>
                <w:i/>
                <w:iCs/>
                <w:color w:val="auto"/>
                <w:sz w:val="20"/>
                <w:szCs w:val="20"/>
                <w:lang w:val="ro-RO"/>
              </w:rPr>
            </w:pPr>
          </w:p>
        </w:tc>
      </w:tr>
      <w:tr w:rsidR="00232577" w:rsidRPr="006F7808" w:rsidTr="00042643">
        <w:trPr>
          <w:trHeight w:val="115"/>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t xml:space="preserve">A021 Botaurus stellaris </w:t>
            </w:r>
          </w:p>
          <w:p w:rsidR="00521C81" w:rsidRPr="006F7808" w:rsidRDefault="00521C81" w:rsidP="00521C81">
            <w:pPr>
              <w:pStyle w:val="Default"/>
              <w:rPr>
                <w:i/>
                <w:color w:val="auto"/>
                <w:sz w:val="20"/>
                <w:szCs w:val="20"/>
                <w:lang w:val="ro-RO"/>
              </w:rPr>
            </w:pPr>
          </w:p>
          <w:p w:rsidR="00521C81" w:rsidRPr="006F7808" w:rsidRDefault="00521C81" w:rsidP="00521C81">
            <w:pPr>
              <w:pStyle w:val="Default"/>
              <w:rPr>
                <w:color w:val="auto"/>
                <w:sz w:val="20"/>
                <w:szCs w:val="20"/>
                <w:lang w:val="ro-RO"/>
              </w:rPr>
            </w:pPr>
            <w:r w:rsidRPr="006F7808">
              <w:rPr>
                <w:color w:val="auto"/>
                <w:sz w:val="20"/>
                <w:szCs w:val="20"/>
                <w:lang w:val="ro-RO"/>
              </w:rPr>
              <w:t>Taxonomie</w:t>
            </w:r>
          </w:p>
          <w:p w:rsidR="00521C81" w:rsidRPr="006F7808" w:rsidRDefault="00521C81" w:rsidP="00521C81">
            <w:pPr>
              <w:pStyle w:val="Default"/>
              <w:rPr>
                <w:color w:val="auto"/>
                <w:sz w:val="20"/>
                <w:szCs w:val="20"/>
                <w:lang w:val="ro-RO"/>
              </w:rPr>
            </w:pPr>
            <w:r w:rsidRPr="006F7808">
              <w:rPr>
                <w:color w:val="auto"/>
                <w:sz w:val="20"/>
                <w:szCs w:val="20"/>
                <w:lang w:val="ro-RO"/>
              </w:rPr>
              <w:t xml:space="preserve">Regnul: Animalia </w:t>
            </w:r>
          </w:p>
          <w:p w:rsidR="00521C81" w:rsidRPr="006F7808" w:rsidRDefault="00521C81" w:rsidP="00521C81">
            <w:pPr>
              <w:pStyle w:val="Default"/>
              <w:rPr>
                <w:color w:val="auto"/>
                <w:sz w:val="20"/>
                <w:szCs w:val="20"/>
                <w:lang w:val="ro-RO"/>
              </w:rPr>
            </w:pPr>
            <w:r w:rsidRPr="006F7808">
              <w:rPr>
                <w:color w:val="auto"/>
                <w:sz w:val="20"/>
                <w:szCs w:val="20"/>
                <w:lang w:val="ro-RO"/>
              </w:rPr>
              <w:t xml:space="preserve">Clasa: Aves </w:t>
            </w:r>
          </w:p>
          <w:p w:rsidR="00521C81" w:rsidRPr="006F7808" w:rsidRDefault="00521C81" w:rsidP="00521C81">
            <w:pPr>
              <w:pStyle w:val="Default"/>
              <w:rPr>
                <w:color w:val="auto"/>
                <w:sz w:val="20"/>
                <w:szCs w:val="20"/>
                <w:lang w:val="ro-RO"/>
              </w:rPr>
            </w:pPr>
            <w:r w:rsidRPr="006F7808">
              <w:rPr>
                <w:color w:val="auto"/>
                <w:sz w:val="20"/>
                <w:szCs w:val="20"/>
                <w:lang w:val="ro-RO"/>
              </w:rPr>
              <w:t xml:space="preserve">Ordinul: Ardeiformes </w:t>
            </w:r>
          </w:p>
          <w:p w:rsidR="00521C81" w:rsidRPr="006F7808" w:rsidRDefault="00521C81" w:rsidP="00521C81">
            <w:pPr>
              <w:pStyle w:val="Default"/>
              <w:rPr>
                <w:color w:val="auto"/>
                <w:sz w:val="20"/>
                <w:szCs w:val="20"/>
                <w:lang w:val="ro-RO"/>
              </w:rPr>
            </w:pPr>
            <w:r w:rsidRPr="006F7808">
              <w:rPr>
                <w:color w:val="auto"/>
                <w:sz w:val="20"/>
                <w:szCs w:val="20"/>
                <w:lang w:val="ro-RO"/>
              </w:rPr>
              <w:t xml:space="preserve">Familia: Ardeidae </w:t>
            </w:r>
          </w:p>
          <w:p w:rsidR="00521C81" w:rsidRPr="006F7808" w:rsidRDefault="00521C81" w:rsidP="00521C81">
            <w:pPr>
              <w:pStyle w:val="Default"/>
              <w:rPr>
                <w:color w:val="auto"/>
                <w:sz w:val="20"/>
                <w:szCs w:val="20"/>
                <w:lang w:val="ro-RO"/>
              </w:rPr>
            </w:pPr>
            <w:r w:rsidRPr="006F7808">
              <w:rPr>
                <w:color w:val="auto"/>
                <w:sz w:val="20"/>
                <w:szCs w:val="20"/>
                <w:lang w:val="ro-RO"/>
              </w:rPr>
              <w:t xml:space="preserve">Genul: Botaurus </w:t>
            </w:r>
          </w:p>
          <w:p w:rsidR="00521C81" w:rsidRPr="006F7808" w:rsidRDefault="00521C81" w:rsidP="00521C81">
            <w:pPr>
              <w:pStyle w:val="Default"/>
              <w:rPr>
                <w:i/>
                <w:color w:val="auto"/>
                <w:sz w:val="20"/>
                <w:szCs w:val="20"/>
                <w:lang w:val="ro-RO"/>
              </w:rPr>
            </w:pPr>
            <w:r w:rsidRPr="006F7808">
              <w:rPr>
                <w:i/>
                <w:color w:val="auto"/>
                <w:sz w:val="20"/>
                <w:szCs w:val="20"/>
                <w:lang w:val="ro-RO"/>
              </w:rPr>
              <w:t>Specia: B. stellaris</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2-3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Mărimea: 75 cm. Buhaiul de baltă are penajul ruginiu gălbui cu pete de culoare închisă. Picioarele și labele sunt verzi-albastrui. În zbor, își ține gatul tras pe spate, iar bătăile de aripi sunt rapide și regulate, ca la speciile de stârci mici. În repaus stă nemișcat, bine ascuns în stufăriș.  Este o pasăre solitară, cel mai ușor de observat fiind în cursul dimineții atunci cand realizează deplasări înspre și dinspre locurile de hrănire.</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Mod de cuibărire: mai - iunie. Cuibul îl construieşte stuf sau sălcii. Depune 4-5 ouă de culoare albastru verzui. Cuibăresc în colonii mixte cu </w:t>
            </w:r>
            <w:r w:rsidRPr="006F7808">
              <w:rPr>
                <w:i/>
                <w:color w:val="auto"/>
                <w:sz w:val="20"/>
                <w:szCs w:val="20"/>
                <w:lang w:val="ro-RO"/>
              </w:rPr>
              <w:t>Ardea cinerea, A. purpurea, Nycticorax nycticorax, Phalacrocorax pygmaeus, Plegadis falcinellus şi Egretta garzetta</w:t>
            </w:r>
            <w:r w:rsidRPr="006F7808">
              <w:rPr>
                <w:color w:val="auto"/>
                <w:sz w:val="20"/>
                <w:szCs w:val="20"/>
                <w:lang w:val="ro-RO"/>
              </w:rPr>
              <w:t>. Cel mai mult cloceşte femela.  Puii sunt nidicoli şi sunt hrăniţi mai ales cu insecte acvatice. Habitat: lagune, bălţi cu stuf, zone inundabile. Hrana: peşti, broaşte, şerpi, viermi, moluşte, crustacei, insecte acvatice şi larvele lor.</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Deoarece buhaiul de baltă este o specie crepusculară şi nocturnă, preferând zonele umede din regiunile de câmpie şi de deal, invadate de vegetaţie palustră, în</w:t>
            </w:r>
          </w:p>
          <w:p w:rsidR="00042643" w:rsidRPr="006F7808" w:rsidRDefault="00042643" w:rsidP="00042643">
            <w:pPr>
              <w:pStyle w:val="Default"/>
              <w:jc w:val="both"/>
              <w:rPr>
                <w:color w:val="auto"/>
                <w:sz w:val="20"/>
                <w:szCs w:val="20"/>
                <w:lang w:val="ro-RO"/>
              </w:rPr>
            </w:pPr>
            <w:r w:rsidRPr="006F7808">
              <w:rPr>
                <w:color w:val="auto"/>
                <w:sz w:val="20"/>
                <w:szCs w:val="20"/>
                <w:lang w:val="ro-RO"/>
              </w:rPr>
              <w:t>principal de trestie, în zona şi vecinătăţile amplasamentului analizat nefiind prezent acest</w:t>
            </w:r>
          </w:p>
          <w:p w:rsidR="00042643" w:rsidRPr="006F7808" w:rsidRDefault="00042643" w:rsidP="00042643">
            <w:pPr>
              <w:pStyle w:val="Default"/>
              <w:jc w:val="both"/>
              <w:rPr>
                <w:color w:val="auto"/>
                <w:sz w:val="20"/>
                <w:szCs w:val="20"/>
                <w:lang w:val="ro-RO"/>
              </w:rPr>
            </w:pPr>
            <w:r w:rsidRPr="006F7808">
              <w:rPr>
                <w:color w:val="auto"/>
                <w:sz w:val="20"/>
                <w:szCs w:val="20"/>
                <w:lang w:val="ro-RO"/>
              </w:rPr>
              <w:t>tip de habitat, specia nu se poate afla în zona analizată.</w:t>
            </w:r>
          </w:p>
          <w:p w:rsidR="00042643" w:rsidRPr="00160477" w:rsidRDefault="00042643" w:rsidP="00042643">
            <w:pPr>
              <w:pStyle w:val="Default"/>
              <w:jc w:val="both"/>
              <w:rPr>
                <w:b/>
                <w:color w:val="auto"/>
                <w:sz w:val="20"/>
                <w:szCs w:val="20"/>
                <w:lang w:val="ro-RO"/>
              </w:rPr>
            </w:pPr>
            <w:r w:rsidRPr="00160477">
              <w:rPr>
                <w:b/>
                <w:color w:val="auto"/>
                <w:sz w:val="20"/>
                <w:szCs w:val="20"/>
                <w:lang w:val="ro-RO"/>
              </w:rPr>
              <w:t>Ţinând cont de preferinţele speciei faţă de condiţiile de habitat, se poate estima că activitatea propusă nu va avea un impact (impact neutru) asupra populaţiilor speciei, existând condiţii pentru a asigura conservarea speciei pe t</w:t>
            </w:r>
            <w:r w:rsidR="00160477" w:rsidRPr="00160477">
              <w:rPr>
                <w:b/>
                <w:color w:val="auto"/>
                <w:sz w:val="20"/>
                <w:szCs w:val="20"/>
                <w:lang w:val="ro-RO"/>
              </w:rPr>
              <w:t xml:space="preserve">ermen lung pe întreg teritoriul </w:t>
            </w:r>
            <w:r w:rsidRPr="00160477">
              <w:rPr>
                <w:b/>
                <w:color w:val="auto"/>
                <w:sz w:val="20"/>
                <w:szCs w:val="20"/>
                <w:lang w:val="ro-RO"/>
              </w:rPr>
              <w:t>ROSPA0072 .</w:t>
            </w:r>
          </w:p>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specia nu a fost observata in zonă în perioada studiilor specifice.</w:t>
            </w:r>
          </w:p>
          <w:p w:rsidR="00042643" w:rsidRPr="006F7808" w:rsidRDefault="00042643" w:rsidP="00042643">
            <w:pPr>
              <w:pStyle w:val="Default"/>
              <w:jc w:val="both"/>
              <w:rPr>
                <w:color w:val="auto"/>
                <w:sz w:val="20"/>
                <w:szCs w:val="20"/>
                <w:lang w:val="ro-RO"/>
              </w:rPr>
            </w:pPr>
            <w:r w:rsidRPr="006F7808">
              <w:rPr>
                <w:b/>
                <w:color w:val="auto"/>
                <w:sz w:val="20"/>
                <w:szCs w:val="20"/>
                <w:lang w:val="ro-RO"/>
              </w:rPr>
              <w:t>Specia nu a fost identificata în perimetrul de exploatare.</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t xml:space="preserve">A224 Caprimulgus europaeus </w:t>
            </w:r>
          </w:p>
          <w:p w:rsidR="00521C81" w:rsidRPr="006F7808" w:rsidRDefault="00521C81" w:rsidP="00042643">
            <w:pPr>
              <w:pStyle w:val="Default"/>
              <w:rPr>
                <w:i/>
                <w:color w:val="auto"/>
                <w:sz w:val="20"/>
                <w:szCs w:val="20"/>
                <w:lang w:val="ro-RO"/>
              </w:rPr>
            </w:pPr>
          </w:p>
          <w:p w:rsidR="00521C81" w:rsidRPr="006F7808" w:rsidRDefault="00521C81" w:rsidP="00521C81">
            <w:pPr>
              <w:pStyle w:val="Default"/>
              <w:rPr>
                <w:color w:val="auto"/>
                <w:sz w:val="20"/>
                <w:szCs w:val="20"/>
                <w:lang w:val="ro-RO"/>
              </w:rPr>
            </w:pPr>
            <w:r w:rsidRPr="006F7808">
              <w:rPr>
                <w:color w:val="auto"/>
                <w:sz w:val="20"/>
                <w:szCs w:val="20"/>
                <w:lang w:val="ro-RO"/>
              </w:rPr>
              <w:t>Taxonomie</w:t>
            </w:r>
          </w:p>
          <w:p w:rsidR="00521C81" w:rsidRPr="006F7808" w:rsidRDefault="00521C81" w:rsidP="00521C81">
            <w:pPr>
              <w:pStyle w:val="Default"/>
              <w:rPr>
                <w:color w:val="auto"/>
                <w:sz w:val="20"/>
                <w:szCs w:val="20"/>
                <w:lang w:val="ro-RO"/>
              </w:rPr>
            </w:pPr>
            <w:r w:rsidRPr="006F7808">
              <w:rPr>
                <w:color w:val="auto"/>
                <w:sz w:val="20"/>
                <w:szCs w:val="20"/>
                <w:lang w:val="ro-RO"/>
              </w:rPr>
              <w:t xml:space="preserve">Regnul: Animalia </w:t>
            </w:r>
          </w:p>
          <w:p w:rsidR="00521C81" w:rsidRPr="006F7808" w:rsidRDefault="00521C81" w:rsidP="00521C81">
            <w:pPr>
              <w:pStyle w:val="Default"/>
              <w:rPr>
                <w:color w:val="auto"/>
                <w:sz w:val="20"/>
                <w:szCs w:val="20"/>
                <w:lang w:val="ro-RO"/>
              </w:rPr>
            </w:pPr>
            <w:r w:rsidRPr="006F7808">
              <w:rPr>
                <w:color w:val="auto"/>
                <w:sz w:val="20"/>
                <w:szCs w:val="20"/>
                <w:lang w:val="ro-RO"/>
              </w:rPr>
              <w:t xml:space="preserve">Clasa: Aves </w:t>
            </w:r>
          </w:p>
          <w:p w:rsidR="00521C81" w:rsidRPr="006F7808" w:rsidRDefault="00521C81" w:rsidP="00521C81">
            <w:pPr>
              <w:pStyle w:val="Default"/>
              <w:rPr>
                <w:color w:val="auto"/>
                <w:sz w:val="20"/>
                <w:szCs w:val="20"/>
                <w:lang w:val="ro-RO"/>
              </w:rPr>
            </w:pPr>
            <w:r w:rsidRPr="006F7808">
              <w:rPr>
                <w:color w:val="auto"/>
                <w:sz w:val="20"/>
                <w:szCs w:val="20"/>
                <w:lang w:val="ro-RO"/>
              </w:rPr>
              <w:t xml:space="preserve">Ordinul: Caprimulgiformes </w:t>
            </w:r>
          </w:p>
          <w:p w:rsidR="00521C81" w:rsidRPr="006F7808" w:rsidRDefault="00521C81" w:rsidP="00521C81">
            <w:pPr>
              <w:pStyle w:val="Default"/>
              <w:rPr>
                <w:color w:val="auto"/>
                <w:sz w:val="20"/>
                <w:szCs w:val="20"/>
                <w:lang w:val="ro-RO"/>
              </w:rPr>
            </w:pPr>
            <w:r w:rsidRPr="006F7808">
              <w:rPr>
                <w:color w:val="auto"/>
                <w:sz w:val="20"/>
                <w:szCs w:val="20"/>
                <w:lang w:val="ro-RO"/>
              </w:rPr>
              <w:t xml:space="preserve">Familia: Caprimulgidae </w:t>
            </w:r>
          </w:p>
          <w:p w:rsidR="00521C81" w:rsidRPr="006F7808" w:rsidRDefault="00521C81" w:rsidP="00521C81">
            <w:pPr>
              <w:pStyle w:val="Default"/>
              <w:rPr>
                <w:color w:val="auto"/>
                <w:sz w:val="20"/>
                <w:szCs w:val="20"/>
                <w:lang w:val="ro-RO"/>
              </w:rPr>
            </w:pPr>
            <w:r w:rsidRPr="006F7808">
              <w:rPr>
                <w:color w:val="auto"/>
                <w:sz w:val="20"/>
                <w:szCs w:val="20"/>
                <w:lang w:val="ro-RO"/>
              </w:rPr>
              <w:t xml:space="preserve">Genul: Caprimulgus </w:t>
            </w:r>
          </w:p>
          <w:p w:rsidR="00521C81" w:rsidRPr="006F7808" w:rsidRDefault="00521C81" w:rsidP="00521C81">
            <w:pPr>
              <w:pStyle w:val="Default"/>
              <w:rPr>
                <w:color w:val="auto"/>
                <w:sz w:val="20"/>
                <w:szCs w:val="20"/>
                <w:lang w:val="ro-RO"/>
              </w:rPr>
            </w:pPr>
            <w:r w:rsidRPr="006F7808">
              <w:rPr>
                <w:color w:val="auto"/>
                <w:sz w:val="20"/>
                <w:szCs w:val="20"/>
                <w:lang w:val="ro-RO"/>
              </w:rPr>
              <w:t xml:space="preserve">Specia: </w:t>
            </w:r>
            <w:r w:rsidRPr="006F7808">
              <w:rPr>
                <w:i/>
                <w:color w:val="auto"/>
                <w:sz w:val="20"/>
                <w:szCs w:val="20"/>
                <w:lang w:val="ro-RO"/>
              </w:rPr>
              <w:t>C. europaeus</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3-6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Mărimea: 28 cm. Categorie fenologică: oaspete de vară. Mod de cuibărit: cuibăreşte la sol în păduri de foioase tinere sau bătrâne. Caracteristicile cuibului: cuibul este amplasat într-o adâncitură din sol acoperită cu frunze uscate. Perioada de cubărit: mai – august. Număr de ponte pe an: 1 – 2. Număr de ouă în pontă: 2. Timp de clocire: 18 zile. Timp de şedere în cuib a puilor. 16 – 18 zile. Habitat: păduri cu arbori rari şi luminişuri, păduri tinere, peisaje presărate cu arbori şi boschete, parcuri, grădini. Hrana: hrana este capturată în zbor fiind compusă de regulă din insecte zburătoare crepusculare şi nocturne de talie mare (mai ales fluturi dar şi insecte cu chitină).. Deşi ciocul este </w:t>
            </w:r>
            <w:r w:rsidRPr="006F7808">
              <w:rPr>
                <w:color w:val="auto"/>
                <w:sz w:val="20"/>
                <w:szCs w:val="20"/>
                <w:lang w:val="ro-RO"/>
              </w:rPr>
              <w:lastRenderedPageBreak/>
              <w:t>mic, deschiderea gurii poate fi de 2 . 3 cm în diametru pentru a uşura capturarea prăzilor mobile.</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lastRenderedPageBreak/>
              <w:t>Deoarece specia cuibăreşte în zonele de deal cu vegetaţie în mozaic, pentru cuibărit având nevoie de păduri, iar pentru hrănit de terenuri agricole, dar este prezent şi în apropierea mlaştinilor, se poate concluziona că specia se poate afla atât pe amplasamentul proiectului analizat, cât şi în zonele din vecinătatea aacestuia.</w:t>
            </w:r>
          </w:p>
          <w:p w:rsidR="00160477" w:rsidRPr="006F7808" w:rsidRDefault="00160477" w:rsidP="00160477">
            <w:pPr>
              <w:pStyle w:val="Default"/>
              <w:jc w:val="both"/>
              <w:rPr>
                <w:b/>
                <w:color w:val="auto"/>
                <w:sz w:val="20"/>
                <w:szCs w:val="20"/>
                <w:lang w:val="ro-RO"/>
              </w:rPr>
            </w:pPr>
            <w:r w:rsidRPr="006F7808">
              <w:rPr>
                <w:b/>
                <w:color w:val="auto"/>
                <w:sz w:val="20"/>
                <w:szCs w:val="20"/>
                <w:lang w:val="ro-RO"/>
              </w:rPr>
              <w:t xml:space="preserve">Ţinând cont de aspectele menţionate se poate estima că activitatea propusă va avea un impact negativ nesemnificativ datorat unui deranj temporar asupra populaţiilor speciei, dar nu vor fi afectate condiţiile pentru a asigura conservarea </w:t>
            </w:r>
            <w:r w:rsidRPr="006F7808">
              <w:rPr>
                <w:b/>
                <w:color w:val="auto"/>
                <w:sz w:val="20"/>
                <w:szCs w:val="20"/>
                <w:lang w:val="ro-RO"/>
              </w:rPr>
              <w:lastRenderedPageBreak/>
              <w:t>speciei pe termen lung.</w:t>
            </w:r>
          </w:p>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specia nu a fost observata in zonă în perioada studiilor specifice.</w:t>
            </w:r>
          </w:p>
          <w:p w:rsidR="00042643" w:rsidRPr="006F7808" w:rsidRDefault="00042643" w:rsidP="00042643">
            <w:pPr>
              <w:pStyle w:val="Default"/>
              <w:jc w:val="both"/>
              <w:rPr>
                <w:color w:val="auto"/>
                <w:sz w:val="20"/>
                <w:szCs w:val="20"/>
                <w:lang w:val="ro-RO"/>
              </w:rPr>
            </w:pPr>
            <w:r w:rsidRPr="006F7808">
              <w:rPr>
                <w:b/>
                <w:color w:val="auto"/>
                <w:sz w:val="20"/>
                <w:szCs w:val="20"/>
                <w:lang w:val="ro-RO"/>
              </w:rPr>
              <w:t>Specia nu a fost identificata în perimetrul de exploatare.</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lastRenderedPageBreak/>
              <w:t xml:space="preserve">A196 Chlidonias hybridus </w:t>
            </w:r>
          </w:p>
          <w:p w:rsidR="007759C2" w:rsidRPr="006F7808" w:rsidRDefault="007759C2" w:rsidP="005C5CA8">
            <w:pPr>
              <w:pStyle w:val="Default"/>
              <w:rPr>
                <w:color w:val="auto"/>
                <w:sz w:val="20"/>
                <w:szCs w:val="20"/>
                <w:lang w:val="ro-RO"/>
              </w:rPr>
            </w:pPr>
          </w:p>
          <w:p w:rsidR="005C5CA8" w:rsidRPr="006F7808" w:rsidRDefault="005C5CA8" w:rsidP="005C5CA8">
            <w:pPr>
              <w:pStyle w:val="Default"/>
              <w:rPr>
                <w:color w:val="auto"/>
                <w:sz w:val="20"/>
                <w:szCs w:val="20"/>
                <w:lang w:val="ro-RO"/>
              </w:rPr>
            </w:pPr>
            <w:r w:rsidRPr="006F7808">
              <w:rPr>
                <w:color w:val="auto"/>
                <w:sz w:val="20"/>
                <w:szCs w:val="20"/>
                <w:lang w:val="ro-RO"/>
              </w:rPr>
              <w:t>Taxonomie</w:t>
            </w:r>
          </w:p>
          <w:p w:rsidR="005C5CA8" w:rsidRPr="006F7808" w:rsidRDefault="005C5CA8" w:rsidP="005C5CA8">
            <w:pPr>
              <w:pStyle w:val="Default"/>
              <w:rPr>
                <w:color w:val="auto"/>
                <w:sz w:val="20"/>
                <w:szCs w:val="20"/>
                <w:lang w:val="ro-RO"/>
              </w:rPr>
            </w:pPr>
            <w:r w:rsidRPr="006F7808">
              <w:rPr>
                <w:color w:val="auto"/>
                <w:sz w:val="20"/>
                <w:szCs w:val="20"/>
                <w:lang w:val="ro-RO"/>
              </w:rPr>
              <w:t xml:space="preserve">Regnul: Animalia </w:t>
            </w:r>
          </w:p>
          <w:p w:rsidR="005C5CA8" w:rsidRPr="006F7808" w:rsidRDefault="005C5CA8" w:rsidP="005C5CA8">
            <w:pPr>
              <w:pStyle w:val="Default"/>
              <w:rPr>
                <w:color w:val="auto"/>
                <w:sz w:val="20"/>
                <w:szCs w:val="20"/>
                <w:lang w:val="ro-RO"/>
              </w:rPr>
            </w:pPr>
            <w:r w:rsidRPr="006F7808">
              <w:rPr>
                <w:color w:val="auto"/>
                <w:sz w:val="20"/>
                <w:szCs w:val="20"/>
                <w:lang w:val="ro-RO"/>
              </w:rPr>
              <w:t xml:space="preserve">Clasa: Aves </w:t>
            </w:r>
          </w:p>
          <w:p w:rsidR="005C5CA8" w:rsidRPr="006F7808" w:rsidRDefault="005C5CA8" w:rsidP="005C5CA8">
            <w:pPr>
              <w:pStyle w:val="Default"/>
              <w:rPr>
                <w:color w:val="auto"/>
                <w:sz w:val="20"/>
                <w:szCs w:val="20"/>
                <w:lang w:val="ro-RO"/>
              </w:rPr>
            </w:pPr>
            <w:r w:rsidRPr="006F7808">
              <w:rPr>
                <w:color w:val="auto"/>
                <w:sz w:val="20"/>
                <w:szCs w:val="20"/>
                <w:lang w:val="ro-RO"/>
              </w:rPr>
              <w:t xml:space="preserve">Ordinul: Charadriiformes </w:t>
            </w:r>
          </w:p>
          <w:p w:rsidR="005C5CA8" w:rsidRPr="006F7808" w:rsidRDefault="005C5CA8" w:rsidP="005C5CA8">
            <w:pPr>
              <w:pStyle w:val="Default"/>
              <w:rPr>
                <w:color w:val="auto"/>
                <w:sz w:val="20"/>
                <w:szCs w:val="20"/>
                <w:lang w:val="ro-RO"/>
              </w:rPr>
            </w:pPr>
            <w:r w:rsidRPr="006F7808">
              <w:rPr>
                <w:color w:val="auto"/>
                <w:sz w:val="20"/>
                <w:szCs w:val="20"/>
                <w:lang w:val="ro-RO"/>
              </w:rPr>
              <w:t xml:space="preserve">Familia: Sternidae </w:t>
            </w:r>
          </w:p>
          <w:p w:rsidR="005C5CA8" w:rsidRPr="006F7808" w:rsidRDefault="005C5CA8" w:rsidP="005C5CA8">
            <w:pPr>
              <w:pStyle w:val="Default"/>
              <w:rPr>
                <w:color w:val="auto"/>
                <w:sz w:val="20"/>
                <w:szCs w:val="20"/>
                <w:lang w:val="ro-RO"/>
              </w:rPr>
            </w:pPr>
            <w:r w:rsidRPr="006F7808">
              <w:rPr>
                <w:color w:val="auto"/>
                <w:sz w:val="20"/>
                <w:szCs w:val="20"/>
                <w:lang w:val="ro-RO"/>
              </w:rPr>
              <w:t xml:space="preserve">Genul: Chlidonias </w:t>
            </w:r>
          </w:p>
          <w:p w:rsidR="005C5CA8" w:rsidRPr="006F7808" w:rsidRDefault="005C5CA8" w:rsidP="005C5CA8">
            <w:pPr>
              <w:pStyle w:val="Default"/>
              <w:rPr>
                <w:color w:val="auto"/>
                <w:sz w:val="20"/>
                <w:szCs w:val="20"/>
                <w:lang w:val="ro-RO"/>
              </w:rPr>
            </w:pPr>
            <w:r w:rsidRPr="006F7808">
              <w:rPr>
                <w:color w:val="auto"/>
                <w:sz w:val="20"/>
                <w:szCs w:val="20"/>
                <w:lang w:val="ro-RO"/>
              </w:rPr>
              <w:t xml:space="preserve">Specia: C. hybridra </w:t>
            </w:r>
          </w:p>
          <w:p w:rsidR="005C5CA8" w:rsidRPr="006F7808" w:rsidRDefault="005C5CA8" w:rsidP="005C5CA8">
            <w:pPr>
              <w:pStyle w:val="Default"/>
              <w:rPr>
                <w:color w:val="auto"/>
                <w:sz w:val="20"/>
                <w:szCs w:val="20"/>
                <w:lang w:val="ro-RO"/>
              </w:rPr>
            </w:pPr>
          </w:p>
          <w:p w:rsidR="005C5CA8" w:rsidRPr="006F7808" w:rsidRDefault="005C5CA8" w:rsidP="005C5CA8">
            <w:pPr>
              <w:pStyle w:val="Default"/>
              <w:rPr>
                <w:color w:val="auto"/>
                <w:sz w:val="20"/>
                <w:szCs w:val="20"/>
                <w:lang w:val="ro-RO"/>
              </w:rPr>
            </w:pPr>
          </w:p>
          <w:p w:rsidR="005C5CA8" w:rsidRPr="006F7808" w:rsidRDefault="005C5CA8" w:rsidP="005C5CA8">
            <w:pPr>
              <w:pStyle w:val="Default"/>
              <w:rPr>
                <w:color w:val="auto"/>
                <w:sz w:val="20"/>
                <w:szCs w:val="20"/>
                <w:lang w:val="ro-RO"/>
              </w:rPr>
            </w:pP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34-40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Mărimea: 24 cm. Categorie fenologică : oaspete de vară, pasaj. Descriere:  Penajul pare de la distanţă albicios ca la chire, iar la o lumină foarte puternică culoarea închisă de pe partea inferioară a corpulului poate fi confundată cu efectul unei umbre. Asemănarea cu chirighiţa neagră este imediat evidentă prin zborul agitat, acrobatic, de obicei la mică înălţime deasupra smârcurilor şi a pajiştilor, de unde prinde insecte. Mod de cuibărire: iunie - iulie. Cuibăresc în colonii. Cuibul îl amplasează pe frunze plutitoare, fiind format din plante acvatice. Depune 2-3 ouă de culoare albastră verzuie cu pete mai întunecate. Clocesc ambii părinţi. Puii sunt nidifugi. Habitat: de-a lungul litoralului, în apropierea lacurilor şi a bălţilor, în mlaştini. Hrana: peşti, insecte acvatice şi larvele lor.</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Specia utilizează o varietate mare de habitate ale zonelor umede, preferând mlaştinile apelor curgătoare şi ochiurile de apă din zonele inundabile.</w:t>
            </w:r>
          </w:p>
          <w:p w:rsidR="00042643" w:rsidRPr="006F7808" w:rsidRDefault="00042643" w:rsidP="00042643">
            <w:pPr>
              <w:pStyle w:val="Default"/>
              <w:jc w:val="both"/>
              <w:rPr>
                <w:color w:val="auto"/>
                <w:sz w:val="20"/>
                <w:szCs w:val="20"/>
                <w:lang w:val="ro-RO"/>
              </w:rPr>
            </w:pPr>
            <w:r w:rsidRPr="006F7808">
              <w:rPr>
                <w:color w:val="auto"/>
                <w:sz w:val="20"/>
                <w:szCs w:val="20"/>
                <w:lang w:val="ro-RO"/>
              </w:rPr>
              <w:t>Deoarece habitatele preferate de chirighiţa cu obraz alb sunt în zona proiectului supus analizei, se poate estima că activitatea propusă va avea un</w:t>
            </w:r>
          </w:p>
          <w:p w:rsidR="00042643" w:rsidRPr="006F7808" w:rsidRDefault="00042643" w:rsidP="00042643">
            <w:pPr>
              <w:pStyle w:val="Default"/>
              <w:jc w:val="both"/>
              <w:rPr>
                <w:color w:val="auto"/>
                <w:sz w:val="20"/>
                <w:szCs w:val="20"/>
                <w:lang w:val="ro-RO"/>
              </w:rPr>
            </w:pPr>
            <w:r w:rsidRPr="006F7808">
              <w:rPr>
                <w:color w:val="auto"/>
                <w:sz w:val="20"/>
                <w:szCs w:val="20"/>
                <w:lang w:val="ro-RO"/>
              </w:rPr>
              <w:t>impact negativ nesemnificativ datorat unui deranj temporar asupra populaţiilor speciei, dar nu vor fi afectate condiţiile pentru a asigura conservarea speciei pe termen lung.</w:t>
            </w:r>
            <w:r w:rsidR="005C5CA8" w:rsidRPr="006F7808">
              <w:rPr>
                <w:color w:val="auto"/>
                <w:sz w:val="20"/>
                <w:szCs w:val="20"/>
                <w:lang w:val="ro-RO"/>
              </w:rPr>
              <w:t xml:space="preserve"> Chirighiţa cu obraz alb este caracteristică zonelor umede de apă dulce bogate în vegetaţie.</w:t>
            </w:r>
          </w:p>
          <w:p w:rsidR="00DA1DBF" w:rsidRPr="006F7808" w:rsidRDefault="00042643" w:rsidP="00DA1DBF">
            <w:pPr>
              <w:pStyle w:val="Default"/>
              <w:jc w:val="both"/>
              <w:rPr>
                <w:color w:val="auto"/>
                <w:sz w:val="20"/>
                <w:szCs w:val="20"/>
                <w:lang w:val="ro-RO"/>
              </w:rPr>
            </w:pPr>
            <w:r w:rsidRPr="006F7808">
              <w:rPr>
                <w:b/>
                <w:color w:val="auto"/>
                <w:sz w:val="20"/>
                <w:szCs w:val="20"/>
                <w:lang w:val="ro-RO"/>
              </w:rPr>
              <w:t>Conform PM ( Plan de Management) specia nu a fost observata in zonă în perioada studiilor specifice.</w:t>
            </w:r>
            <w:r w:rsidR="00DA1DBF" w:rsidRPr="006F7808">
              <w:rPr>
                <w:color w:val="auto"/>
                <w:sz w:val="20"/>
                <w:szCs w:val="20"/>
                <w:lang w:val="ro-RO"/>
              </w:rPr>
              <w:t xml:space="preserve"> </w:t>
            </w:r>
          </w:p>
          <w:p w:rsidR="00042643" w:rsidRPr="006F7808" w:rsidRDefault="00DA1DBF" w:rsidP="005C5CA8">
            <w:pPr>
              <w:pStyle w:val="Default"/>
              <w:jc w:val="both"/>
              <w:rPr>
                <w:b/>
                <w:color w:val="auto"/>
                <w:sz w:val="20"/>
                <w:szCs w:val="20"/>
                <w:lang w:val="ro-RO"/>
              </w:rPr>
            </w:pPr>
            <w:r w:rsidRPr="006F7808">
              <w:rPr>
                <w:b/>
                <w:color w:val="auto"/>
                <w:sz w:val="20"/>
                <w:szCs w:val="20"/>
                <w:lang w:val="ro-RO"/>
              </w:rPr>
              <w:t>Specia a fost observată în zona amplasamentului.</w:t>
            </w:r>
          </w:p>
        </w:tc>
      </w:tr>
      <w:tr w:rsidR="00232577" w:rsidRPr="006F7808" w:rsidTr="00042643">
        <w:trPr>
          <w:trHeight w:val="120"/>
        </w:trPr>
        <w:tc>
          <w:tcPr>
            <w:tcW w:w="2235" w:type="dxa"/>
          </w:tcPr>
          <w:p w:rsidR="00042643" w:rsidRPr="006F7808" w:rsidRDefault="00042643" w:rsidP="00042643">
            <w:pPr>
              <w:pStyle w:val="Default"/>
              <w:rPr>
                <w:i/>
                <w:color w:val="auto"/>
                <w:sz w:val="20"/>
                <w:szCs w:val="20"/>
                <w:lang w:val="ro-RO"/>
              </w:rPr>
            </w:pPr>
            <w:r w:rsidRPr="006F7808">
              <w:rPr>
                <w:b/>
                <w:i/>
                <w:color w:val="auto"/>
                <w:sz w:val="20"/>
                <w:szCs w:val="20"/>
                <w:lang w:val="ro-RO"/>
              </w:rPr>
              <w:t>A239</w:t>
            </w:r>
            <w:r w:rsidRPr="006F7808">
              <w:rPr>
                <w:i/>
                <w:color w:val="auto"/>
                <w:sz w:val="20"/>
                <w:szCs w:val="20"/>
                <w:lang w:val="ro-RO"/>
              </w:rPr>
              <w:t xml:space="preserve"> </w:t>
            </w:r>
            <w:r w:rsidRPr="006F7808">
              <w:rPr>
                <w:b/>
                <w:i/>
                <w:color w:val="auto"/>
                <w:sz w:val="20"/>
                <w:szCs w:val="20"/>
                <w:lang w:val="ro-RO"/>
              </w:rPr>
              <w:t>Dendrocopos leucotos</w:t>
            </w:r>
            <w:r w:rsidRPr="006F7808">
              <w:rPr>
                <w:i/>
                <w:color w:val="auto"/>
                <w:sz w:val="20"/>
                <w:szCs w:val="20"/>
                <w:lang w:val="ro-RO"/>
              </w:rPr>
              <w:t xml:space="preserve"> </w:t>
            </w:r>
          </w:p>
          <w:p w:rsidR="007759C2" w:rsidRPr="006F7808" w:rsidRDefault="007759C2" w:rsidP="007759C2">
            <w:pPr>
              <w:pStyle w:val="Default"/>
              <w:rPr>
                <w:color w:val="auto"/>
                <w:sz w:val="20"/>
                <w:szCs w:val="20"/>
                <w:lang w:val="ro-RO"/>
              </w:rPr>
            </w:pPr>
          </w:p>
          <w:p w:rsidR="007759C2" w:rsidRPr="006F7808" w:rsidRDefault="007759C2" w:rsidP="007759C2">
            <w:pPr>
              <w:pStyle w:val="Default"/>
              <w:rPr>
                <w:color w:val="auto"/>
                <w:sz w:val="20"/>
                <w:szCs w:val="20"/>
                <w:lang w:val="ro-RO"/>
              </w:rPr>
            </w:pPr>
            <w:r w:rsidRPr="006F7808">
              <w:rPr>
                <w:color w:val="auto"/>
                <w:sz w:val="20"/>
                <w:szCs w:val="20"/>
                <w:lang w:val="ro-RO"/>
              </w:rPr>
              <w:t>Taxonomie</w:t>
            </w:r>
          </w:p>
          <w:p w:rsidR="007759C2" w:rsidRPr="006F7808" w:rsidRDefault="007759C2" w:rsidP="007759C2">
            <w:pPr>
              <w:pStyle w:val="Default"/>
              <w:rPr>
                <w:color w:val="auto"/>
                <w:sz w:val="20"/>
                <w:szCs w:val="20"/>
                <w:lang w:val="ro-RO"/>
              </w:rPr>
            </w:pPr>
            <w:r w:rsidRPr="006F7808">
              <w:rPr>
                <w:color w:val="auto"/>
                <w:sz w:val="20"/>
                <w:szCs w:val="20"/>
                <w:lang w:val="ro-RO"/>
              </w:rPr>
              <w:t xml:space="preserve">Regnul: Animalia </w:t>
            </w:r>
          </w:p>
          <w:p w:rsidR="007759C2" w:rsidRPr="006F7808" w:rsidRDefault="007759C2" w:rsidP="007759C2">
            <w:pPr>
              <w:pStyle w:val="Default"/>
              <w:rPr>
                <w:color w:val="auto"/>
                <w:sz w:val="20"/>
                <w:szCs w:val="20"/>
                <w:lang w:val="ro-RO"/>
              </w:rPr>
            </w:pPr>
            <w:r w:rsidRPr="006F7808">
              <w:rPr>
                <w:color w:val="auto"/>
                <w:sz w:val="20"/>
                <w:szCs w:val="20"/>
                <w:lang w:val="ro-RO"/>
              </w:rPr>
              <w:t xml:space="preserve">Clasa: Aves </w:t>
            </w:r>
          </w:p>
          <w:p w:rsidR="007759C2" w:rsidRPr="006F7808" w:rsidRDefault="007759C2" w:rsidP="007759C2">
            <w:pPr>
              <w:pStyle w:val="Default"/>
              <w:rPr>
                <w:color w:val="auto"/>
                <w:sz w:val="20"/>
                <w:szCs w:val="20"/>
                <w:lang w:val="ro-RO"/>
              </w:rPr>
            </w:pPr>
            <w:r w:rsidRPr="006F7808">
              <w:rPr>
                <w:color w:val="auto"/>
                <w:sz w:val="20"/>
                <w:szCs w:val="20"/>
                <w:lang w:val="ro-RO"/>
              </w:rPr>
              <w:t xml:space="preserve">Ordinul: Piciformes </w:t>
            </w:r>
          </w:p>
          <w:p w:rsidR="007759C2" w:rsidRPr="006F7808" w:rsidRDefault="007759C2" w:rsidP="007759C2">
            <w:pPr>
              <w:pStyle w:val="Default"/>
              <w:rPr>
                <w:color w:val="auto"/>
                <w:sz w:val="20"/>
                <w:szCs w:val="20"/>
                <w:lang w:val="ro-RO"/>
              </w:rPr>
            </w:pPr>
            <w:r w:rsidRPr="006F7808">
              <w:rPr>
                <w:color w:val="auto"/>
                <w:sz w:val="20"/>
                <w:szCs w:val="20"/>
                <w:lang w:val="ro-RO"/>
              </w:rPr>
              <w:t xml:space="preserve">Familia: Picidae </w:t>
            </w:r>
          </w:p>
          <w:p w:rsidR="007759C2" w:rsidRPr="006F7808" w:rsidRDefault="007759C2" w:rsidP="007759C2">
            <w:pPr>
              <w:pStyle w:val="Default"/>
              <w:rPr>
                <w:color w:val="auto"/>
                <w:sz w:val="20"/>
                <w:szCs w:val="20"/>
                <w:lang w:val="ro-RO"/>
              </w:rPr>
            </w:pPr>
            <w:r w:rsidRPr="006F7808">
              <w:rPr>
                <w:color w:val="auto"/>
                <w:sz w:val="20"/>
                <w:szCs w:val="20"/>
                <w:lang w:val="ro-RO"/>
              </w:rPr>
              <w:t xml:space="preserve">Genul: Dendrocopos </w:t>
            </w:r>
          </w:p>
          <w:p w:rsidR="007759C2" w:rsidRPr="006F7808" w:rsidRDefault="007759C2" w:rsidP="007759C2">
            <w:pPr>
              <w:pStyle w:val="Default"/>
              <w:rPr>
                <w:color w:val="auto"/>
                <w:sz w:val="20"/>
                <w:szCs w:val="20"/>
                <w:lang w:val="ro-RO"/>
              </w:rPr>
            </w:pPr>
            <w:r w:rsidRPr="006F7808">
              <w:rPr>
                <w:color w:val="auto"/>
                <w:sz w:val="20"/>
                <w:szCs w:val="20"/>
                <w:lang w:val="ro-RO"/>
              </w:rPr>
              <w:t xml:space="preserve">Specia: </w:t>
            </w:r>
            <w:r w:rsidRPr="006F7808">
              <w:rPr>
                <w:i/>
                <w:color w:val="auto"/>
                <w:sz w:val="20"/>
                <w:szCs w:val="20"/>
                <w:lang w:val="ro-RO"/>
              </w:rPr>
              <w:t>D. leucotos</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10-18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Mărimea: 24 – 26 cm. Categorie fenologică: sedentar.  Seamănă cu ciocănitoarea pestriţă mare de care se deosebeşte în primul rând prin spatele şi târtiţa albe. Masculul are pata roşie extinsă pe toată calota. La femelă această pată lipseşte. Mod de cuibărire: aprilie - iunie. Cuibul este amplasat în scorburi. Depune 3-5 ouă de culoare albă. Clocesc ambii părinţi. Puii sunt nidicoli. Habitat: are preferinţe mai stricte în privinţa habitatului, fiind întâlnită în păduri de foioase (mai ales fag) sau de amestec, cu arbori bătrâni şi uscaţi. Hrana: diferite specii </w:t>
            </w:r>
            <w:r w:rsidRPr="006F7808">
              <w:rPr>
                <w:color w:val="auto"/>
                <w:sz w:val="20"/>
                <w:szCs w:val="20"/>
                <w:lang w:val="ro-RO"/>
              </w:rPr>
              <w:lastRenderedPageBreak/>
              <w:t>de insecte, consumate în stadii diverse.</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lastRenderedPageBreak/>
              <w:t>Ţinând cont de faptul că specia preferă pădurile de foioase din regiuni colinare şi muntoase, fiind prezentă în general în pădurile dominate de fag, atât pentru hrănire cât şi pentru cuibărit, specia nu poate fi prezentă pe amplasamentul supus analizei şi nici în</w:t>
            </w:r>
          </w:p>
          <w:p w:rsidR="00042643" w:rsidRPr="006F7808" w:rsidRDefault="00042643" w:rsidP="00042643">
            <w:pPr>
              <w:pStyle w:val="Default"/>
              <w:jc w:val="both"/>
              <w:rPr>
                <w:color w:val="auto"/>
                <w:sz w:val="20"/>
                <w:szCs w:val="20"/>
                <w:lang w:val="ro-RO"/>
              </w:rPr>
            </w:pPr>
            <w:r w:rsidRPr="006F7808">
              <w:rPr>
                <w:color w:val="auto"/>
                <w:sz w:val="20"/>
                <w:szCs w:val="20"/>
                <w:lang w:val="ro-RO"/>
              </w:rPr>
              <w:t>zonele limitrofe acestuia deoarece zona nu oferă condiţii caracteristice de habitat. Se poate estima că activitatea propusă nu va avea un impact (impact neutru) asupra populaţiilor speciei, existând condiţii pentru a asigura conservarea speciei pe termen lung.</w:t>
            </w:r>
          </w:p>
          <w:p w:rsidR="00042643" w:rsidRPr="006F7808" w:rsidRDefault="00042643" w:rsidP="00042643">
            <w:pPr>
              <w:pStyle w:val="Default"/>
              <w:jc w:val="both"/>
              <w:rPr>
                <w:color w:val="auto"/>
                <w:sz w:val="20"/>
                <w:szCs w:val="20"/>
                <w:lang w:val="ro-RO"/>
              </w:rPr>
            </w:pPr>
            <w:r w:rsidRPr="006F7808">
              <w:rPr>
                <w:b/>
                <w:color w:val="auto"/>
                <w:sz w:val="20"/>
                <w:szCs w:val="20"/>
                <w:lang w:val="ro-RO"/>
              </w:rPr>
              <w:lastRenderedPageBreak/>
              <w:t>Conform PM ( Plan de Management) specia nu a fost observata in zonă în perioada studiilor specifice.</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lastRenderedPageBreak/>
              <w:t xml:space="preserve">A429 Dendrocopos syriacus </w:t>
            </w:r>
          </w:p>
          <w:p w:rsidR="00556809" w:rsidRPr="006F7808" w:rsidRDefault="00556809" w:rsidP="007759C2">
            <w:pPr>
              <w:pStyle w:val="Default"/>
              <w:rPr>
                <w:bCs/>
                <w:color w:val="auto"/>
                <w:sz w:val="20"/>
                <w:szCs w:val="20"/>
                <w:lang w:val="ro-RO"/>
              </w:rPr>
            </w:pPr>
          </w:p>
          <w:p w:rsidR="007759C2" w:rsidRPr="006F7808" w:rsidRDefault="007759C2" w:rsidP="007759C2">
            <w:pPr>
              <w:pStyle w:val="Default"/>
              <w:rPr>
                <w:bCs/>
                <w:color w:val="auto"/>
                <w:sz w:val="20"/>
                <w:szCs w:val="20"/>
                <w:lang w:val="ro-RO"/>
              </w:rPr>
            </w:pPr>
            <w:r w:rsidRPr="006F7808">
              <w:rPr>
                <w:bCs/>
                <w:color w:val="auto"/>
                <w:sz w:val="20"/>
                <w:szCs w:val="20"/>
                <w:lang w:val="ro-RO"/>
              </w:rPr>
              <w:t>Taxonomie</w:t>
            </w:r>
          </w:p>
          <w:p w:rsidR="007759C2" w:rsidRPr="006F7808" w:rsidRDefault="007759C2" w:rsidP="007759C2">
            <w:pPr>
              <w:pStyle w:val="Default"/>
              <w:rPr>
                <w:bCs/>
                <w:color w:val="auto"/>
                <w:sz w:val="20"/>
                <w:szCs w:val="20"/>
                <w:lang w:val="ro-RO"/>
              </w:rPr>
            </w:pPr>
            <w:r w:rsidRPr="006F7808">
              <w:rPr>
                <w:bCs/>
                <w:color w:val="auto"/>
                <w:sz w:val="20"/>
                <w:szCs w:val="20"/>
                <w:lang w:val="ro-RO"/>
              </w:rPr>
              <w:t xml:space="preserve">Regnul: </w:t>
            </w:r>
            <w:r w:rsidRPr="006F7808">
              <w:rPr>
                <w:bCs/>
                <w:iCs/>
                <w:color w:val="auto"/>
                <w:sz w:val="20"/>
                <w:szCs w:val="20"/>
                <w:lang w:val="ro-RO"/>
              </w:rPr>
              <w:t xml:space="preserve">Animalia </w:t>
            </w:r>
            <w:r w:rsidRPr="006F7808">
              <w:rPr>
                <w:bCs/>
                <w:color w:val="auto"/>
                <w:sz w:val="20"/>
                <w:szCs w:val="20"/>
                <w:lang w:val="ro-RO"/>
              </w:rPr>
              <w:br/>
              <w:t xml:space="preserve">Clasa: </w:t>
            </w:r>
            <w:r w:rsidRPr="006F7808">
              <w:rPr>
                <w:bCs/>
                <w:iCs/>
                <w:color w:val="auto"/>
                <w:sz w:val="20"/>
                <w:szCs w:val="20"/>
                <w:lang w:val="ro-RO"/>
              </w:rPr>
              <w:t xml:space="preserve">Aves </w:t>
            </w:r>
            <w:r w:rsidRPr="006F7808">
              <w:rPr>
                <w:bCs/>
                <w:color w:val="auto"/>
                <w:sz w:val="20"/>
                <w:szCs w:val="20"/>
                <w:lang w:val="ro-RO"/>
              </w:rPr>
              <w:br/>
              <w:t xml:space="preserve">Ordinul: </w:t>
            </w:r>
            <w:r w:rsidRPr="006F7808">
              <w:rPr>
                <w:bCs/>
                <w:iCs/>
                <w:color w:val="auto"/>
                <w:sz w:val="20"/>
                <w:szCs w:val="20"/>
                <w:lang w:val="ro-RO"/>
              </w:rPr>
              <w:t xml:space="preserve">Piciformes </w:t>
            </w:r>
            <w:r w:rsidRPr="006F7808">
              <w:rPr>
                <w:bCs/>
                <w:color w:val="auto"/>
                <w:sz w:val="20"/>
                <w:szCs w:val="20"/>
                <w:lang w:val="ro-RO"/>
              </w:rPr>
              <w:br/>
              <w:t xml:space="preserve">Familia: </w:t>
            </w:r>
            <w:r w:rsidRPr="006F7808">
              <w:rPr>
                <w:bCs/>
                <w:iCs/>
                <w:color w:val="auto"/>
                <w:sz w:val="20"/>
                <w:szCs w:val="20"/>
                <w:lang w:val="ro-RO"/>
              </w:rPr>
              <w:t xml:space="preserve">Picidae </w:t>
            </w:r>
            <w:r w:rsidRPr="006F7808">
              <w:rPr>
                <w:bCs/>
                <w:color w:val="auto"/>
                <w:sz w:val="20"/>
                <w:szCs w:val="20"/>
                <w:lang w:val="ro-RO"/>
              </w:rPr>
              <w:br/>
              <w:t xml:space="preserve">Genul: </w:t>
            </w:r>
            <w:r w:rsidRPr="006F7808">
              <w:rPr>
                <w:bCs/>
                <w:iCs/>
                <w:color w:val="auto"/>
                <w:sz w:val="20"/>
                <w:szCs w:val="20"/>
                <w:lang w:val="ro-RO"/>
              </w:rPr>
              <w:t xml:space="preserve">Dendrocopos </w:t>
            </w:r>
            <w:r w:rsidRPr="006F7808">
              <w:rPr>
                <w:bCs/>
                <w:color w:val="auto"/>
                <w:sz w:val="20"/>
                <w:szCs w:val="20"/>
                <w:lang w:val="ro-RO"/>
              </w:rPr>
              <w:br/>
              <w:t xml:space="preserve">Specia: </w:t>
            </w:r>
            <w:r w:rsidRPr="006F7808">
              <w:rPr>
                <w:bCs/>
                <w:i/>
                <w:iCs/>
                <w:color w:val="auto"/>
                <w:sz w:val="20"/>
                <w:szCs w:val="20"/>
                <w:lang w:val="ro-RO"/>
              </w:rPr>
              <w:t>D. syriacus</w:t>
            </w:r>
            <w:r w:rsidRPr="006F7808">
              <w:rPr>
                <w:bCs/>
                <w:iCs/>
                <w:color w:val="auto"/>
                <w:sz w:val="20"/>
                <w:szCs w:val="20"/>
                <w:lang w:val="ro-RO"/>
              </w:rPr>
              <w:t xml:space="preserve"> </w:t>
            </w:r>
          </w:p>
          <w:p w:rsidR="007759C2" w:rsidRPr="006F7808" w:rsidRDefault="007759C2" w:rsidP="00556809">
            <w:pPr>
              <w:pStyle w:val="Default"/>
              <w:rPr>
                <w:i/>
                <w:color w:val="auto"/>
                <w:sz w:val="20"/>
                <w:szCs w:val="20"/>
                <w:lang w:val="ro-RO"/>
              </w:rPr>
            </w:pP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30-45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Mărimea: 24 cm.  Categorie fenologică: sedentară. Mod de cuibărit: în scorburi de copaci. Caracteristicile cuibului: simplu, necăptuşit. Perioada de cubărit: aprilie - iunie. Număr de ponte pe an: 1. Număr de ouă în pontă: 5-7 ouă de culoare albă. Timp de clocire: 10-14 zile. Timp de şedere în cuib a puilor: 24 zile.  Puii sunt nidicoli. Habitat: păduri tinere, parcuri, grădini cu vegetaţie rară. Hrana: diferite insecte, viermi, larve, pupe şi ponte, în sezonul rece consumă şi seminţe tari, boabe.</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Având în vedere toleranţa speciei faţă de activităţile antropice şi preferinţele faţă de habitat, atât pentru hrănire cât şi pentru cuibărit, se poate estima că ciocănitoarea de grădini poate fi prezentă pe amplasamentul şi zonele învecinate ale proiectului supus analizei.</w:t>
            </w:r>
          </w:p>
          <w:p w:rsidR="0053259B" w:rsidRPr="006F7808" w:rsidRDefault="00AB3454" w:rsidP="00042643">
            <w:pPr>
              <w:pStyle w:val="Default"/>
              <w:jc w:val="both"/>
              <w:rPr>
                <w:color w:val="auto"/>
                <w:sz w:val="20"/>
                <w:szCs w:val="20"/>
                <w:lang w:val="ro-RO"/>
              </w:rPr>
            </w:pPr>
            <w:r w:rsidRPr="006F7808">
              <w:rPr>
                <w:color w:val="auto"/>
                <w:sz w:val="20"/>
                <w:szCs w:val="20"/>
                <w:lang w:val="ro-RO"/>
              </w:rPr>
              <w:t>Ciocănitoarea de grădină</w:t>
            </w:r>
            <w:r w:rsidR="0053259B" w:rsidRPr="006F7808">
              <w:rPr>
                <w:color w:val="auto"/>
                <w:sz w:val="20"/>
                <w:szCs w:val="20"/>
                <w:lang w:val="ro-RO"/>
              </w:rPr>
              <w:t xml:space="preserve"> este caracteristică zonelor deschise cum sunt livezile, parcurile şi grădinile. Este prezentă şi în păduri de foioase şi conifere acolo unde trunchiurile copacilor depăşesc 25 cm în diametru.</w:t>
            </w:r>
          </w:p>
          <w:p w:rsidR="0053259B" w:rsidRPr="00160477" w:rsidRDefault="0053259B" w:rsidP="0053259B">
            <w:pPr>
              <w:pStyle w:val="Default"/>
              <w:jc w:val="both"/>
              <w:rPr>
                <w:b/>
                <w:color w:val="auto"/>
                <w:sz w:val="20"/>
                <w:szCs w:val="20"/>
                <w:lang w:val="ro-RO"/>
              </w:rPr>
            </w:pPr>
            <w:r w:rsidRPr="00160477">
              <w:rPr>
                <w:b/>
                <w:color w:val="auto"/>
                <w:sz w:val="20"/>
                <w:szCs w:val="20"/>
                <w:lang w:val="ro-RO"/>
              </w:rPr>
              <w:t xml:space="preserve">Vegetatia este caracteristica asociatiilor </w:t>
            </w:r>
            <w:r w:rsidRPr="00160477">
              <w:rPr>
                <w:b/>
                <w:i/>
                <w:color w:val="auto"/>
                <w:sz w:val="20"/>
                <w:szCs w:val="20"/>
                <w:lang w:val="ro-RO"/>
              </w:rPr>
              <w:t>Salicetum purpureae, Salicetum trindrae-viminalis şi Salicetum triandre.</w:t>
            </w:r>
            <w:r w:rsidRPr="00160477">
              <w:rPr>
                <w:b/>
                <w:color w:val="auto"/>
                <w:sz w:val="20"/>
                <w:szCs w:val="20"/>
                <w:lang w:val="ro-RO"/>
              </w:rPr>
              <w:t xml:space="preserve"> Stratul arborescent este dominat de</w:t>
            </w:r>
            <w:r w:rsidRPr="00160477">
              <w:rPr>
                <w:b/>
                <w:i/>
                <w:color w:val="auto"/>
                <w:sz w:val="20"/>
                <w:szCs w:val="20"/>
                <w:lang w:val="ro-RO"/>
              </w:rPr>
              <w:t xml:space="preserve"> Salix alba, S. fragilis, Populus nigra, P. alba</w:t>
            </w:r>
            <w:r w:rsidR="003F029E">
              <w:rPr>
                <w:b/>
                <w:color w:val="auto"/>
                <w:sz w:val="20"/>
                <w:szCs w:val="20"/>
                <w:lang w:val="ro-RO"/>
              </w:rPr>
              <w:t xml:space="preserve">, care uneori </w:t>
            </w:r>
            <w:r w:rsidRPr="00160477">
              <w:rPr>
                <w:b/>
                <w:color w:val="auto"/>
                <w:sz w:val="20"/>
                <w:szCs w:val="20"/>
                <w:lang w:val="ro-RO"/>
              </w:rPr>
              <w:t>prezintă o densitate foarte mare ceea ce ofera conditii bune de hrana şi adăpost, pentru aceasta specie .</w:t>
            </w:r>
          </w:p>
          <w:p w:rsidR="00042643" w:rsidRPr="00160477" w:rsidRDefault="00042643" w:rsidP="00B83813">
            <w:pPr>
              <w:pStyle w:val="Default"/>
              <w:jc w:val="both"/>
              <w:rPr>
                <w:b/>
                <w:color w:val="auto"/>
                <w:sz w:val="20"/>
                <w:szCs w:val="20"/>
                <w:lang w:val="ro-RO"/>
              </w:rPr>
            </w:pPr>
            <w:r w:rsidRPr="00160477">
              <w:rPr>
                <w:b/>
                <w:color w:val="auto"/>
                <w:sz w:val="20"/>
                <w:szCs w:val="20"/>
                <w:lang w:val="ro-RO"/>
              </w:rPr>
              <w:t xml:space="preserve">Ţinând cont de aspectele menţionate se poate estima că activitatea propusă </w:t>
            </w:r>
            <w:r w:rsidR="00B83813" w:rsidRPr="00160477">
              <w:rPr>
                <w:b/>
                <w:color w:val="auto"/>
                <w:sz w:val="20"/>
                <w:szCs w:val="20"/>
                <w:lang w:val="ro-RO"/>
              </w:rPr>
              <w:t>avea un impact negativ nesemnificativ datorat unui deranj temporar asupra populaţiilor speciei, dar nu vor fi afectate condiţiile pentru a asigura conservarea speciei pe termen lung.</w:t>
            </w:r>
          </w:p>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specia nu a fost observata in zonă în perioada studiilor specifice.</w:t>
            </w:r>
          </w:p>
          <w:p w:rsidR="0053259B" w:rsidRPr="006F7808" w:rsidRDefault="0053259B" w:rsidP="00042643">
            <w:pPr>
              <w:pStyle w:val="Default"/>
              <w:jc w:val="both"/>
              <w:rPr>
                <w:color w:val="auto"/>
                <w:sz w:val="20"/>
                <w:szCs w:val="20"/>
                <w:lang w:val="ro-RO"/>
              </w:rPr>
            </w:pPr>
            <w:r w:rsidRPr="006F7808">
              <w:rPr>
                <w:b/>
                <w:color w:val="auto"/>
                <w:sz w:val="20"/>
                <w:szCs w:val="20"/>
                <w:lang w:val="ro-RO"/>
              </w:rPr>
              <w:t>Specia a fost observată în zona amplasamentului.</w:t>
            </w:r>
          </w:p>
        </w:tc>
      </w:tr>
      <w:tr w:rsidR="00232577" w:rsidRPr="006F7808" w:rsidTr="00042643">
        <w:trPr>
          <w:trHeight w:val="120"/>
        </w:trPr>
        <w:tc>
          <w:tcPr>
            <w:tcW w:w="2235" w:type="dxa"/>
          </w:tcPr>
          <w:p w:rsidR="00556809" w:rsidRPr="006F7808" w:rsidRDefault="00042643" w:rsidP="00556809">
            <w:pPr>
              <w:pStyle w:val="Default"/>
              <w:rPr>
                <w:b/>
                <w:i/>
                <w:color w:val="auto"/>
                <w:sz w:val="20"/>
                <w:szCs w:val="20"/>
                <w:lang w:val="ro-RO"/>
              </w:rPr>
            </w:pPr>
            <w:r w:rsidRPr="006F7808">
              <w:rPr>
                <w:b/>
                <w:i/>
                <w:color w:val="auto"/>
                <w:sz w:val="20"/>
                <w:szCs w:val="20"/>
                <w:lang w:val="ro-RO"/>
              </w:rPr>
              <w:t xml:space="preserve">A103 Falco peregrinus </w:t>
            </w:r>
          </w:p>
          <w:p w:rsidR="00556809" w:rsidRPr="006F7808" w:rsidRDefault="00556809" w:rsidP="00556809">
            <w:pPr>
              <w:pStyle w:val="Default"/>
              <w:rPr>
                <w:color w:val="auto"/>
                <w:sz w:val="20"/>
                <w:szCs w:val="20"/>
                <w:lang w:val="ro-RO"/>
              </w:rPr>
            </w:pPr>
          </w:p>
          <w:p w:rsidR="00556809" w:rsidRPr="006F7808" w:rsidRDefault="00556809" w:rsidP="00556809">
            <w:pPr>
              <w:pStyle w:val="Default"/>
              <w:rPr>
                <w:color w:val="auto"/>
                <w:sz w:val="20"/>
                <w:szCs w:val="20"/>
                <w:lang w:val="ro-RO"/>
              </w:rPr>
            </w:pPr>
            <w:r w:rsidRPr="006F7808">
              <w:rPr>
                <w:color w:val="auto"/>
                <w:sz w:val="20"/>
                <w:szCs w:val="20"/>
                <w:lang w:val="ro-RO"/>
              </w:rPr>
              <w:lastRenderedPageBreak/>
              <w:t>Taxonomie</w:t>
            </w:r>
          </w:p>
          <w:p w:rsidR="00556809" w:rsidRPr="006F7808" w:rsidRDefault="00556809" w:rsidP="00556809">
            <w:pPr>
              <w:pStyle w:val="Default"/>
              <w:rPr>
                <w:color w:val="auto"/>
                <w:sz w:val="20"/>
                <w:szCs w:val="20"/>
                <w:lang w:val="ro-RO"/>
              </w:rPr>
            </w:pPr>
            <w:r w:rsidRPr="006F7808">
              <w:rPr>
                <w:color w:val="auto"/>
                <w:sz w:val="20"/>
                <w:szCs w:val="20"/>
                <w:lang w:val="ro-RO"/>
              </w:rPr>
              <w:t xml:space="preserve">Regnul: Animalia </w:t>
            </w:r>
          </w:p>
          <w:p w:rsidR="00556809" w:rsidRPr="006F7808" w:rsidRDefault="00556809" w:rsidP="00556809">
            <w:pPr>
              <w:pStyle w:val="Default"/>
              <w:rPr>
                <w:color w:val="auto"/>
                <w:sz w:val="20"/>
                <w:szCs w:val="20"/>
                <w:lang w:val="ro-RO"/>
              </w:rPr>
            </w:pPr>
            <w:r w:rsidRPr="006F7808">
              <w:rPr>
                <w:color w:val="auto"/>
                <w:sz w:val="20"/>
                <w:szCs w:val="20"/>
                <w:lang w:val="ro-RO"/>
              </w:rPr>
              <w:t xml:space="preserve">Clasa: Aves </w:t>
            </w:r>
          </w:p>
          <w:p w:rsidR="00556809" w:rsidRPr="006F7808" w:rsidRDefault="00556809" w:rsidP="00556809">
            <w:pPr>
              <w:pStyle w:val="Default"/>
              <w:rPr>
                <w:color w:val="auto"/>
                <w:sz w:val="20"/>
                <w:szCs w:val="20"/>
                <w:lang w:val="ro-RO"/>
              </w:rPr>
            </w:pPr>
            <w:r w:rsidRPr="006F7808">
              <w:rPr>
                <w:color w:val="auto"/>
                <w:sz w:val="20"/>
                <w:szCs w:val="20"/>
                <w:lang w:val="ro-RO"/>
              </w:rPr>
              <w:t xml:space="preserve">Ordinul: Falconiformes </w:t>
            </w:r>
          </w:p>
          <w:p w:rsidR="00556809" w:rsidRPr="006F7808" w:rsidRDefault="00556809" w:rsidP="00556809">
            <w:pPr>
              <w:pStyle w:val="Default"/>
              <w:rPr>
                <w:color w:val="auto"/>
                <w:sz w:val="20"/>
                <w:szCs w:val="20"/>
                <w:lang w:val="ro-RO"/>
              </w:rPr>
            </w:pPr>
            <w:r w:rsidRPr="006F7808">
              <w:rPr>
                <w:color w:val="auto"/>
                <w:sz w:val="20"/>
                <w:szCs w:val="20"/>
                <w:lang w:val="ro-RO"/>
              </w:rPr>
              <w:t xml:space="preserve">Familia: Falconidae </w:t>
            </w:r>
          </w:p>
          <w:p w:rsidR="00556809" w:rsidRPr="006F7808" w:rsidRDefault="00556809" w:rsidP="00556809">
            <w:pPr>
              <w:pStyle w:val="Default"/>
              <w:rPr>
                <w:color w:val="auto"/>
                <w:sz w:val="20"/>
                <w:szCs w:val="20"/>
                <w:lang w:val="ro-RO"/>
              </w:rPr>
            </w:pPr>
            <w:r w:rsidRPr="006F7808">
              <w:rPr>
                <w:color w:val="auto"/>
                <w:sz w:val="20"/>
                <w:szCs w:val="20"/>
                <w:lang w:val="ro-RO"/>
              </w:rPr>
              <w:t xml:space="preserve">Genul: Falco </w:t>
            </w:r>
          </w:p>
          <w:p w:rsidR="00556809" w:rsidRPr="006F7808" w:rsidRDefault="00556809" w:rsidP="00556809">
            <w:pPr>
              <w:pStyle w:val="Default"/>
              <w:rPr>
                <w:color w:val="auto"/>
                <w:sz w:val="20"/>
                <w:szCs w:val="20"/>
                <w:lang w:val="ro-RO"/>
              </w:rPr>
            </w:pPr>
            <w:r w:rsidRPr="006F7808">
              <w:rPr>
                <w:color w:val="auto"/>
                <w:sz w:val="20"/>
                <w:szCs w:val="20"/>
                <w:lang w:val="ro-RO"/>
              </w:rPr>
              <w:t xml:space="preserve">Specia: </w:t>
            </w:r>
            <w:r w:rsidRPr="006F7808">
              <w:rPr>
                <w:i/>
                <w:color w:val="auto"/>
                <w:sz w:val="20"/>
                <w:szCs w:val="20"/>
                <w:lang w:val="ro-RO"/>
              </w:rPr>
              <w:t>F. peregrinus</w:t>
            </w:r>
          </w:p>
        </w:tc>
        <w:tc>
          <w:tcPr>
            <w:tcW w:w="849" w:type="dxa"/>
          </w:tcPr>
          <w:p w:rsidR="00042643" w:rsidRPr="006F7808" w:rsidRDefault="00042643" w:rsidP="00042643">
            <w:pPr>
              <w:pStyle w:val="Default"/>
              <w:jc w:val="right"/>
              <w:rPr>
                <w:color w:val="auto"/>
                <w:sz w:val="20"/>
                <w:szCs w:val="20"/>
                <w:lang w:val="ro-RO"/>
              </w:rPr>
            </w:pPr>
          </w:p>
        </w:tc>
        <w:tc>
          <w:tcPr>
            <w:tcW w:w="709" w:type="dxa"/>
          </w:tcPr>
          <w:p w:rsidR="00042643" w:rsidRPr="006F7808" w:rsidRDefault="00042643" w:rsidP="00042643">
            <w:pPr>
              <w:pStyle w:val="Default"/>
              <w:jc w:val="center"/>
              <w:rPr>
                <w:color w:val="auto"/>
                <w:sz w:val="20"/>
                <w:szCs w:val="20"/>
                <w:lang w:val="ro-RO"/>
              </w:rPr>
            </w:pPr>
            <w:r w:rsidRPr="006F7808">
              <w:rPr>
                <w:color w:val="auto"/>
                <w:sz w:val="20"/>
                <w:szCs w:val="20"/>
                <w:lang w:val="ro-RO"/>
              </w:rPr>
              <w:t xml:space="preserve">5-12 i </w:t>
            </w: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Mărimea: 36 – 48 cm. Categorie fenologică: oaspete de vară, pasaj, oaspete de iarnă. Descriere: Are capul </w:t>
            </w:r>
            <w:r w:rsidRPr="006F7808">
              <w:rPr>
                <w:color w:val="auto"/>
                <w:sz w:val="20"/>
                <w:szCs w:val="20"/>
                <w:lang w:val="ro-RO"/>
              </w:rPr>
              <w:lastRenderedPageBreak/>
              <w:t>negricios cu „mustaţă” vizibilă şi bine conturată, spatele şi dosul aripii fiind cenuşii.  Obrazul, guşa şi gâtul sunt albe, iar abdomenul este albicios cu striuri transversale negricioase. Zborul este rapid, cu bătăi de aripi viguroase, de multe ori capturându-şi prada prin efectuarea de picaje spectaculoase. Mod de cuibărire: mai - iulie. Cuibul îl construieşte în arbori, pe ţărmurile abrupte dar, cel mai adesea, foloseşte cuiburile părăsite ale altor specii de ciori, stârci, acvile, şorecari. Depune 3-4 ouă de culoare alb roşcat cu pete roşii brune. Clocesc ambii părinţi. Puii sunt nidicoli. Habitat: zone stâncoase, maluri abrupte, păduri tinere, terenuri descoperite presărate cu arbori, chiar şi în mlaştini,  uneori localităţi. Hrana: păsări păsări din zbor până la mărimea unei raţe, mamifere mici şi mijlocii, rar insecte.</w:t>
            </w:r>
          </w:p>
        </w:tc>
        <w:tc>
          <w:tcPr>
            <w:tcW w:w="4536" w:type="dxa"/>
          </w:tcPr>
          <w:p w:rsidR="00042643" w:rsidRPr="006F7808" w:rsidRDefault="00556809" w:rsidP="00042643">
            <w:pPr>
              <w:pStyle w:val="Default"/>
              <w:jc w:val="both"/>
              <w:rPr>
                <w:b/>
                <w:color w:val="auto"/>
                <w:sz w:val="20"/>
                <w:szCs w:val="20"/>
                <w:lang w:val="ro-RO"/>
              </w:rPr>
            </w:pPr>
            <w:r w:rsidRPr="006F7808">
              <w:rPr>
                <w:color w:val="auto"/>
                <w:sz w:val="20"/>
                <w:szCs w:val="20"/>
                <w:lang w:val="ro-RO"/>
              </w:rPr>
              <w:lastRenderedPageBreak/>
              <w:t>Şoimul călător</w:t>
            </w:r>
            <w:r w:rsidR="00042643" w:rsidRPr="006F7808">
              <w:rPr>
                <w:color w:val="auto"/>
                <w:sz w:val="20"/>
                <w:szCs w:val="20"/>
                <w:lang w:val="ro-RO"/>
              </w:rPr>
              <w:t xml:space="preserve"> preferă habitatele situate pe versanţi montani şi văile râurilor, utilizând şi habitatele </w:t>
            </w:r>
            <w:r w:rsidR="00042643" w:rsidRPr="006F7808">
              <w:rPr>
                <w:color w:val="auto"/>
                <w:sz w:val="20"/>
                <w:szCs w:val="20"/>
                <w:lang w:val="ro-RO"/>
              </w:rPr>
              <w:lastRenderedPageBreak/>
              <w:t xml:space="preserve">zonelor umede, </w:t>
            </w:r>
            <w:r w:rsidR="00042643" w:rsidRPr="006F7808">
              <w:rPr>
                <w:b/>
                <w:color w:val="auto"/>
                <w:sz w:val="20"/>
                <w:szCs w:val="20"/>
                <w:lang w:val="ro-RO"/>
              </w:rPr>
              <w:t xml:space="preserve">se poate aprecia că ar putea fi prezentă pe amplasament </w:t>
            </w:r>
            <w:r w:rsidRPr="006F7808">
              <w:rPr>
                <w:b/>
                <w:color w:val="auto"/>
                <w:sz w:val="20"/>
                <w:szCs w:val="20"/>
                <w:lang w:val="ro-RO"/>
              </w:rPr>
              <w:t xml:space="preserve">sau </w:t>
            </w:r>
            <w:r w:rsidR="00042643" w:rsidRPr="006F7808">
              <w:rPr>
                <w:b/>
                <w:color w:val="auto"/>
                <w:sz w:val="20"/>
                <w:szCs w:val="20"/>
                <w:lang w:val="ro-RO"/>
              </w:rPr>
              <w:t xml:space="preserve"> în vecinătatea acestuia.</w:t>
            </w:r>
          </w:p>
          <w:p w:rsidR="00160477" w:rsidRPr="006F7808" w:rsidRDefault="00160477" w:rsidP="00160477">
            <w:pPr>
              <w:pStyle w:val="Default"/>
              <w:jc w:val="both"/>
              <w:rPr>
                <w:color w:val="auto"/>
                <w:sz w:val="20"/>
                <w:szCs w:val="20"/>
                <w:lang w:val="ro-RO"/>
              </w:rPr>
            </w:pPr>
            <w:r w:rsidRPr="006F7808">
              <w:rPr>
                <w:b/>
                <w:color w:val="auto"/>
                <w:sz w:val="20"/>
                <w:szCs w:val="20"/>
                <w:lang w:val="ro-RO"/>
              </w:rPr>
              <w:t>Ţinând cont de aspectele menţionate se poate estima că activitatea propusă</w:t>
            </w:r>
            <w:r w:rsidRPr="006F7808">
              <w:rPr>
                <w:color w:val="auto"/>
                <w:sz w:val="20"/>
                <w:szCs w:val="20"/>
                <w:lang w:val="ro-RO"/>
              </w:rPr>
              <w:t xml:space="preserve"> </w:t>
            </w:r>
            <w:r w:rsidRPr="006F7808">
              <w:rPr>
                <w:b/>
                <w:color w:val="auto"/>
                <w:sz w:val="20"/>
                <w:szCs w:val="20"/>
                <w:lang w:val="ro-RO"/>
              </w:rPr>
              <w:t>avea un impact negativ nesemnificativ datorat unui deranj temporar asupra populaţiilor speciei, dar nu vor fi afectate condiţiile pentru a asigura conservarea speciei pe termen lung.</w:t>
            </w:r>
          </w:p>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specia a fost observata in zonă în perioada studiilor specifice.</w:t>
            </w:r>
          </w:p>
          <w:p w:rsidR="00160477" w:rsidRDefault="00160477" w:rsidP="00042643">
            <w:pPr>
              <w:pStyle w:val="Default"/>
              <w:jc w:val="both"/>
              <w:rPr>
                <w:b/>
                <w:color w:val="auto"/>
                <w:sz w:val="20"/>
                <w:szCs w:val="20"/>
                <w:lang w:val="ro-RO"/>
              </w:rPr>
            </w:pPr>
          </w:p>
          <w:p w:rsidR="00556809" w:rsidRPr="006F7808" w:rsidRDefault="00556809" w:rsidP="00042643">
            <w:pPr>
              <w:pStyle w:val="Default"/>
              <w:jc w:val="both"/>
              <w:rPr>
                <w:color w:val="auto"/>
                <w:sz w:val="20"/>
                <w:szCs w:val="20"/>
                <w:lang w:val="ro-RO"/>
              </w:rPr>
            </w:pPr>
            <w:r w:rsidRPr="006F7808">
              <w:rPr>
                <w:b/>
                <w:color w:val="auto"/>
                <w:sz w:val="20"/>
                <w:szCs w:val="20"/>
                <w:lang w:val="ro-RO"/>
              </w:rPr>
              <w:t>Specia nu a fost observată în zona amplasamentului.</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lastRenderedPageBreak/>
              <w:t xml:space="preserve">A097 Falco vespertinus </w:t>
            </w:r>
          </w:p>
          <w:p w:rsidR="00B83813" w:rsidRPr="006F7808" w:rsidRDefault="00B83813" w:rsidP="00042643">
            <w:pPr>
              <w:pStyle w:val="Default"/>
              <w:rPr>
                <w:b/>
                <w:i/>
                <w:color w:val="auto"/>
                <w:sz w:val="20"/>
                <w:szCs w:val="20"/>
                <w:lang w:val="ro-RO"/>
              </w:rPr>
            </w:pPr>
          </w:p>
          <w:p w:rsidR="00B83813" w:rsidRPr="006F7808" w:rsidRDefault="00B83813" w:rsidP="00B83813">
            <w:pPr>
              <w:pStyle w:val="Default"/>
              <w:rPr>
                <w:color w:val="auto"/>
                <w:sz w:val="20"/>
                <w:szCs w:val="20"/>
                <w:lang w:val="ro-RO"/>
              </w:rPr>
            </w:pPr>
            <w:r w:rsidRPr="006F7808">
              <w:rPr>
                <w:color w:val="auto"/>
                <w:sz w:val="20"/>
                <w:szCs w:val="20"/>
                <w:lang w:val="ro-RO"/>
              </w:rPr>
              <w:t>Taxonomie</w:t>
            </w:r>
          </w:p>
          <w:p w:rsidR="00B83813" w:rsidRPr="006F7808" w:rsidRDefault="00B83813" w:rsidP="00B83813">
            <w:pPr>
              <w:pStyle w:val="Default"/>
              <w:rPr>
                <w:color w:val="auto"/>
                <w:sz w:val="20"/>
                <w:szCs w:val="20"/>
                <w:lang w:val="ro-RO"/>
              </w:rPr>
            </w:pPr>
            <w:r w:rsidRPr="006F7808">
              <w:rPr>
                <w:color w:val="auto"/>
                <w:sz w:val="20"/>
                <w:szCs w:val="20"/>
                <w:lang w:val="ro-RO"/>
              </w:rPr>
              <w:t xml:space="preserve">Regnul: Animalia </w:t>
            </w:r>
          </w:p>
          <w:p w:rsidR="00B83813" w:rsidRPr="006F7808" w:rsidRDefault="00B83813" w:rsidP="00B83813">
            <w:pPr>
              <w:pStyle w:val="Default"/>
              <w:rPr>
                <w:color w:val="auto"/>
                <w:sz w:val="20"/>
                <w:szCs w:val="20"/>
                <w:lang w:val="ro-RO"/>
              </w:rPr>
            </w:pPr>
            <w:r w:rsidRPr="006F7808">
              <w:rPr>
                <w:color w:val="auto"/>
                <w:sz w:val="20"/>
                <w:szCs w:val="20"/>
                <w:lang w:val="ro-RO"/>
              </w:rPr>
              <w:t xml:space="preserve">Clasa: Aves </w:t>
            </w:r>
          </w:p>
          <w:p w:rsidR="00B83813" w:rsidRPr="006F7808" w:rsidRDefault="00B83813" w:rsidP="00B83813">
            <w:pPr>
              <w:pStyle w:val="Default"/>
              <w:rPr>
                <w:color w:val="auto"/>
                <w:sz w:val="20"/>
                <w:szCs w:val="20"/>
                <w:lang w:val="ro-RO"/>
              </w:rPr>
            </w:pPr>
            <w:r w:rsidRPr="006F7808">
              <w:rPr>
                <w:color w:val="auto"/>
                <w:sz w:val="20"/>
                <w:szCs w:val="20"/>
                <w:lang w:val="ro-RO"/>
              </w:rPr>
              <w:t xml:space="preserve">Ordinul: Falconiformes </w:t>
            </w:r>
          </w:p>
          <w:p w:rsidR="00B83813" w:rsidRPr="006F7808" w:rsidRDefault="00B83813" w:rsidP="00B83813">
            <w:pPr>
              <w:pStyle w:val="Default"/>
              <w:rPr>
                <w:color w:val="auto"/>
                <w:sz w:val="20"/>
                <w:szCs w:val="20"/>
                <w:lang w:val="ro-RO"/>
              </w:rPr>
            </w:pPr>
            <w:r w:rsidRPr="006F7808">
              <w:rPr>
                <w:color w:val="auto"/>
                <w:sz w:val="20"/>
                <w:szCs w:val="20"/>
                <w:lang w:val="ro-RO"/>
              </w:rPr>
              <w:t xml:space="preserve">Familia: Falconidae </w:t>
            </w:r>
          </w:p>
          <w:p w:rsidR="00B83813" w:rsidRPr="006F7808" w:rsidRDefault="00B83813" w:rsidP="00B83813">
            <w:pPr>
              <w:pStyle w:val="Default"/>
              <w:rPr>
                <w:color w:val="auto"/>
                <w:sz w:val="20"/>
                <w:szCs w:val="20"/>
                <w:lang w:val="ro-RO"/>
              </w:rPr>
            </w:pPr>
            <w:r w:rsidRPr="006F7808">
              <w:rPr>
                <w:color w:val="auto"/>
                <w:sz w:val="20"/>
                <w:szCs w:val="20"/>
                <w:lang w:val="ro-RO"/>
              </w:rPr>
              <w:t xml:space="preserve">Genul: Falco </w:t>
            </w:r>
          </w:p>
          <w:p w:rsidR="00B83813" w:rsidRPr="006F7808" w:rsidRDefault="00B83813" w:rsidP="00B83813">
            <w:pPr>
              <w:pStyle w:val="Default"/>
              <w:rPr>
                <w:color w:val="auto"/>
                <w:sz w:val="20"/>
                <w:szCs w:val="20"/>
                <w:lang w:val="ro-RO"/>
              </w:rPr>
            </w:pPr>
            <w:r w:rsidRPr="006F7808">
              <w:rPr>
                <w:color w:val="auto"/>
                <w:sz w:val="20"/>
                <w:szCs w:val="20"/>
                <w:lang w:val="ro-RO"/>
              </w:rPr>
              <w:t xml:space="preserve">Specia: </w:t>
            </w:r>
            <w:r w:rsidRPr="006F7808">
              <w:rPr>
                <w:i/>
                <w:color w:val="auto"/>
                <w:sz w:val="20"/>
                <w:szCs w:val="20"/>
                <w:lang w:val="ro-RO"/>
              </w:rPr>
              <w:t>F. vespertinus</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3-5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Mărimea: 30 cm. Categorie fenologică: oaspete de vară, pasaj. Mod de cuibărit: foloseşte cuibul vechi sau recent abandonat de păsări (în special de ciori, corbi sau coţofene), fără să adauge îmbunătăţiri. Perioada de cubărit: mai-iunie. Număr de ouă în pontă: 3-5 ouă de culoare albă cu pete brun roşietice. Timp de clocire: 22-23 zile. Clocesc ambii părinţi. Timp de şedere în cuib a puilor. 1-2 săptămâni. Puii sunt nidicoli, fiind hrăniţi numai cu insecte. Habitat: câmpii, zonele cultivate presărate cu arbori, lizierele pădurilor. Hrana: insecte mari prinse pe înserat, broaşte, chiar şi şoareci, şopârle şi rar păsărele.  </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Specia preferă habitatele de stepă şi silvostepă, terenurile deschise cu pâlcuri de copaci pentru cuibărit, se poate estima că specia </w:t>
            </w:r>
            <w:r w:rsidR="00B83813" w:rsidRPr="006F7808">
              <w:rPr>
                <w:color w:val="auto"/>
                <w:sz w:val="20"/>
                <w:szCs w:val="20"/>
                <w:lang w:val="ro-RO"/>
              </w:rPr>
              <w:t xml:space="preserve">nu </w:t>
            </w:r>
            <w:r w:rsidRPr="006F7808">
              <w:rPr>
                <w:color w:val="auto"/>
                <w:sz w:val="20"/>
                <w:szCs w:val="20"/>
                <w:lang w:val="ro-RO"/>
              </w:rPr>
              <w:t xml:space="preserve">poate fi prezentă în zonele învecinate amplasamentului analizat. </w:t>
            </w:r>
          </w:p>
          <w:p w:rsidR="00042643" w:rsidRPr="006F7808" w:rsidRDefault="00042643" w:rsidP="00042643">
            <w:pPr>
              <w:pStyle w:val="Default"/>
              <w:jc w:val="both"/>
              <w:rPr>
                <w:color w:val="auto"/>
                <w:sz w:val="20"/>
                <w:szCs w:val="20"/>
                <w:lang w:val="ro-RO"/>
              </w:rPr>
            </w:pPr>
            <w:r w:rsidRPr="006F7808">
              <w:rPr>
                <w:color w:val="auto"/>
                <w:sz w:val="20"/>
                <w:szCs w:val="20"/>
                <w:lang w:val="ro-RO"/>
              </w:rPr>
              <w:t>Ţinând cont de aspectele menţionate se poate estima că că impactul privind distribuţia şi abundenţa populaţiilor acestei specii va fi negativ nesemnificativ în zona învecinată amplasamentului analizat, şi negativ pe teritoriul ROSPA0072, existând condiţii pentru a asigura conservarea speciei pe termen lung.</w:t>
            </w:r>
          </w:p>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specia nu a fost observata in zonă în perioada studiilor specifice.</w:t>
            </w:r>
          </w:p>
          <w:p w:rsidR="00556809" w:rsidRPr="006F7808" w:rsidRDefault="00556809" w:rsidP="00042643">
            <w:pPr>
              <w:pStyle w:val="Default"/>
              <w:jc w:val="both"/>
              <w:rPr>
                <w:color w:val="auto"/>
                <w:sz w:val="20"/>
                <w:szCs w:val="20"/>
                <w:lang w:val="ro-RO"/>
              </w:rPr>
            </w:pPr>
            <w:r w:rsidRPr="006F7808">
              <w:rPr>
                <w:b/>
                <w:color w:val="auto"/>
                <w:sz w:val="20"/>
                <w:szCs w:val="20"/>
                <w:lang w:val="ro-RO"/>
              </w:rPr>
              <w:t>Specia nu a fost observată în zona amplasamentului.</w:t>
            </w:r>
          </w:p>
        </w:tc>
      </w:tr>
      <w:tr w:rsidR="00232577" w:rsidRPr="006F7808" w:rsidTr="00042643">
        <w:trPr>
          <w:trHeight w:val="120"/>
        </w:trPr>
        <w:tc>
          <w:tcPr>
            <w:tcW w:w="2235" w:type="dxa"/>
          </w:tcPr>
          <w:p w:rsidR="00993CC3" w:rsidRPr="006F7808" w:rsidRDefault="00042643" w:rsidP="00042643">
            <w:pPr>
              <w:pStyle w:val="Default"/>
              <w:rPr>
                <w:b/>
                <w:i/>
                <w:color w:val="auto"/>
                <w:sz w:val="20"/>
                <w:szCs w:val="20"/>
                <w:lang w:val="ro-RO"/>
              </w:rPr>
            </w:pPr>
            <w:r w:rsidRPr="006F7808">
              <w:rPr>
                <w:b/>
                <w:i/>
                <w:color w:val="auto"/>
                <w:sz w:val="20"/>
                <w:szCs w:val="20"/>
                <w:lang w:val="ro-RO"/>
              </w:rPr>
              <w:lastRenderedPageBreak/>
              <w:t>A321 Ficedula albicollis</w:t>
            </w:r>
          </w:p>
          <w:p w:rsidR="00993CC3" w:rsidRPr="006F7808" w:rsidRDefault="00993CC3" w:rsidP="00042643">
            <w:pPr>
              <w:pStyle w:val="Default"/>
              <w:rPr>
                <w:i/>
                <w:color w:val="auto"/>
                <w:sz w:val="20"/>
                <w:szCs w:val="20"/>
                <w:lang w:val="ro-RO"/>
              </w:rPr>
            </w:pPr>
          </w:p>
          <w:p w:rsidR="00993CC3" w:rsidRPr="006F7808" w:rsidRDefault="00042643" w:rsidP="00993CC3">
            <w:pPr>
              <w:pStyle w:val="Default"/>
              <w:rPr>
                <w:color w:val="auto"/>
                <w:sz w:val="20"/>
                <w:szCs w:val="20"/>
                <w:lang w:val="ro-RO"/>
              </w:rPr>
            </w:pPr>
            <w:r w:rsidRPr="006F7808">
              <w:rPr>
                <w:i/>
                <w:color w:val="auto"/>
                <w:sz w:val="20"/>
                <w:szCs w:val="20"/>
                <w:lang w:val="ro-RO"/>
              </w:rPr>
              <w:t xml:space="preserve"> </w:t>
            </w:r>
            <w:r w:rsidR="00993CC3" w:rsidRPr="006F7808">
              <w:rPr>
                <w:color w:val="auto"/>
                <w:sz w:val="20"/>
                <w:szCs w:val="20"/>
                <w:lang w:val="ro-RO"/>
              </w:rPr>
              <w:t>Taxonomie</w:t>
            </w:r>
          </w:p>
          <w:p w:rsidR="00993CC3" w:rsidRPr="006F7808" w:rsidRDefault="00993CC3" w:rsidP="00993CC3">
            <w:pPr>
              <w:pStyle w:val="Default"/>
              <w:rPr>
                <w:color w:val="auto"/>
                <w:sz w:val="20"/>
                <w:szCs w:val="20"/>
                <w:lang w:val="ro-RO"/>
              </w:rPr>
            </w:pPr>
            <w:r w:rsidRPr="006F7808">
              <w:rPr>
                <w:color w:val="auto"/>
                <w:sz w:val="20"/>
                <w:szCs w:val="20"/>
                <w:lang w:val="ro-RO"/>
              </w:rPr>
              <w:t xml:space="preserve">Regnul: Animalia </w:t>
            </w:r>
          </w:p>
          <w:p w:rsidR="00993CC3" w:rsidRPr="006F7808" w:rsidRDefault="00993CC3" w:rsidP="00993CC3">
            <w:pPr>
              <w:pStyle w:val="Default"/>
              <w:rPr>
                <w:color w:val="auto"/>
                <w:sz w:val="20"/>
                <w:szCs w:val="20"/>
                <w:lang w:val="ro-RO"/>
              </w:rPr>
            </w:pPr>
            <w:r w:rsidRPr="006F7808">
              <w:rPr>
                <w:color w:val="auto"/>
                <w:sz w:val="20"/>
                <w:szCs w:val="20"/>
                <w:lang w:val="ro-RO"/>
              </w:rPr>
              <w:t xml:space="preserve">Clasa: Aves </w:t>
            </w:r>
          </w:p>
          <w:p w:rsidR="00993CC3" w:rsidRPr="006F7808" w:rsidRDefault="00993CC3" w:rsidP="00993CC3">
            <w:pPr>
              <w:pStyle w:val="Default"/>
              <w:rPr>
                <w:color w:val="auto"/>
                <w:sz w:val="20"/>
                <w:szCs w:val="20"/>
                <w:lang w:val="ro-RO"/>
              </w:rPr>
            </w:pPr>
            <w:r w:rsidRPr="006F7808">
              <w:rPr>
                <w:color w:val="auto"/>
                <w:sz w:val="20"/>
                <w:szCs w:val="20"/>
                <w:lang w:val="ro-RO"/>
              </w:rPr>
              <w:t xml:space="preserve">Ordinul: Passeriformes </w:t>
            </w:r>
          </w:p>
          <w:p w:rsidR="00993CC3" w:rsidRPr="006F7808" w:rsidRDefault="00993CC3" w:rsidP="00993CC3">
            <w:pPr>
              <w:pStyle w:val="Default"/>
              <w:rPr>
                <w:color w:val="auto"/>
                <w:sz w:val="20"/>
                <w:szCs w:val="20"/>
                <w:lang w:val="ro-RO"/>
              </w:rPr>
            </w:pPr>
            <w:r w:rsidRPr="006F7808">
              <w:rPr>
                <w:color w:val="auto"/>
                <w:sz w:val="20"/>
                <w:szCs w:val="20"/>
                <w:lang w:val="ro-RO"/>
              </w:rPr>
              <w:t xml:space="preserve">Familia: Muscicapidae </w:t>
            </w:r>
          </w:p>
          <w:p w:rsidR="00993CC3" w:rsidRPr="006F7808" w:rsidRDefault="00993CC3" w:rsidP="00993CC3">
            <w:pPr>
              <w:pStyle w:val="Default"/>
              <w:rPr>
                <w:color w:val="auto"/>
                <w:sz w:val="20"/>
                <w:szCs w:val="20"/>
                <w:lang w:val="ro-RO"/>
              </w:rPr>
            </w:pPr>
            <w:r w:rsidRPr="006F7808">
              <w:rPr>
                <w:color w:val="auto"/>
                <w:sz w:val="20"/>
                <w:szCs w:val="20"/>
                <w:lang w:val="ro-RO"/>
              </w:rPr>
              <w:t xml:space="preserve">Genul: Ficedula </w:t>
            </w:r>
          </w:p>
          <w:p w:rsidR="00042643" w:rsidRPr="006F7808" w:rsidRDefault="00993CC3" w:rsidP="00993CC3">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xml:space="preserve"> F. albicollis</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7-10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Mărimea: 13 cm. Categorie fenologică: oaspete de vară şi de pasaj. Mod de cuibărit: în scorburi naturale şi artificiale din pădurile de foioase şi mixte. Adesea numărul indivizilor care trec în pasaj este mult mai mare decât cel al celor care rămân să cuibărească. Caracteristicile cuibului: baza este construită din frunze moarte, fire de iarbă şi fâşii de scoarţă; interiorul este căptuşit cu fire de păr; înălţimea faţă de sol: 3 - 10 m. Perioada de cubărit: mai - iulie. Număr de ponte pe an: 1. Număr de ouă în pontă: 5 – 6 (max. 7). Timp de clocire: 12 - 13 zile. Timp de şedere în cuib a puilor.  14 zile. Habitat: păduri de toate tipurile, parcuri şi grădini luminoase. Hrana: insecte (cu predilecţie omizi păroase, furnici, viespi), toamna consumă şi fructe suculente.</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Specia preferă pădurile de foioase cu poieni şi suba</w:t>
            </w:r>
            <w:r w:rsidR="00B83813" w:rsidRPr="006F7808">
              <w:rPr>
                <w:color w:val="auto"/>
                <w:sz w:val="20"/>
                <w:szCs w:val="20"/>
                <w:lang w:val="ro-RO"/>
              </w:rPr>
              <w:t xml:space="preserve">rboret, parcurile şi </w:t>
            </w:r>
            <w:r w:rsidRPr="006F7808">
              <w:rPr>
                <w:color w:val="auto"/>
                <w:sz w:val="20"/>
                <w:szCs w:val="20"/>
                <w:lang w:val="ro-RO"/>
              </w:rPr>
              <w:t>grădinile cu vegetaţie densă, se poate estima că poa</w:t>
            </w:r>
            <w:r w:rsidR="00B83813" w:rsidRPr="006F7808">
              <w:rPr>
                <w:color w:val="auto"/>
                <w:sz w:val="20"/>
                <w:szCs w:val="20"/>
                <w:lang w:val="ro-RO"/>
              </w:rPr>
              <w:t xml:space="preserve">te fi prezentă pe amplasamentul </w:t>
            </w:r>
            <w:r w:rsidRPr="006F7808">
              <w:rPr>
                <w:color w:val="auto"/>
                <w:sz w:val="20"/>
                <w:szCs w:val="20"/>
                <w:lang w:val="ro-RO"/>
              </w:rPr>
              <w:t>proiectului sau în zonele limitrofe acestuia.</w:t>
            </w:r>
          </w:p>
          <w:p w:rsidR="00160477" w:rsidRPr="00160477" w:rsidRDefault="00160477" w:rsidP="00160477">
            <w:pPr>
              <w:pStyle w:val="Default"/>
              <w:jc w:val="both"/>
              <w:rPr>
                <w:b/>
                <w:color w:val="auto"/>
                <w:sz w:val="20"/>
                <w:szCs w:val="20"/>
                <w:lang w:val="ro-RO"/>
              </w:rPr>
            </w:pPr>
            <w:r w:rsidRPr="00160477">
              <w:rPr>
                <w:b/>
                <w:color w:val="auto"/>
                <w:sz w:val="20"/>
                <w:szCs w:val="20"/>
                <w:lang w:val="ro-RO"/>
              </w:rPr>
              <w:t xml:space="preserve">Vegetatia este caracteristica asociatiilor </w:t>
            </w:r>
            <w:r w:rsidRPr="00160477">
              <w:rPr>
                <w:b/>
                <w:i/>
                <w:color w:val="auto"/>
                <w:sz w:val="20"/>
                <w:szCs w:val="20"/>
                <w:lang w:val="ro-RO"/>
              </w:rPr>
              <w:t>Salicetum purpureae, Salicetum trindrae-viminalis şi Salicetum triandre.</w:t>
            </w:r>
            <w:r w:rsidRPr="00160477">
              <w:rPr>
                <w:b/>
                <w:color w:val="auto"/>
                <w:sz w:val="20"/>
                <w:szCs w:val="20"/>
                <w:lang w:val="ro-RO"/>
              </w:rPr>
              <w:t xml:space="preserve"> Stratul arborescent este dominat de</w:t>
            </w:r>
            <w:r w:rsidRPr="00160477">
              <w:rPr>
                <w:b/>
                <w:i/>
                <w:color w:val="auto"/>
                <w:sz w:val="20"/>
                <w:szCs w:val="20"/>
                <w:lang w:val="ro-RO"/>
              </w:rPr>
              <w:t xml:space="preserve"> Salix alba, S. fragilis, Populus nigra, P. alba</w:t>
            </w:r>
            <w:r w:rsidRPr="00160477">
              <w:rPr>
                <w:b/>
                <w:color w:val="auto"/>
                <w:sz w:val="20"/>
                <w:szCs w:val="20"/>
                <w:lang w:val="ro-RO"/>
              </w:rPr>
              <w:t>, care uneori</w:t>
            </w:r>
          </w:p>
          <w:p w:rsidR="00160477" w:rsidRPr="00160477" w:rsidRDefault="00160477" w:rsidP="00160477">
            <w:pPr>
              <w:pStyle w:val="Default"/>
              <w:jc w:val="both"/>
              <w:rPr>
                <w:b/>
                <w:color w:val="auto"/>
                <w:sz w:val="20"/>
                <w:szCs w:val="20"/>
                <w:lang w:val="ro-RO"/>
              </w:rPr>
            </w:pPr>
            <w:r w:rsidRPr="00160477">
              <w:rPr>
                <w:b/>
                <w:color w:val="auto"/>
                <w:sz w:val="20"/>
                <w:szCs w:val="20"/>
                <w:lang w:val="ro-RO"/>
              </w:rPr>
              <w:t>prezintă o densitate foarte mare ceea ce ofera conditii bune de hrana şi adăpost, pentru aceasta specie .</w:t>
            </w:r>
          </w:p>
          <w:p w:rsidR="00160477" w:rsidRPr="00160477" w:rsidRDefault="00160477" w:rsidP="00160477">
            <w:pPr>
              <w:pStyle w:val="Default"/>
              <w:jc w:val="both"/>
              <w:rPr>
                <w:b/>
                <w:color w:val="auto"/>
                <w:sz w:val="20"/>
                <w:szCs w:val="20"/>
                <w:lang w:val="ro-RO"/>
              </w:rPr>
            </w:pPr>
            <w:r w:rsidRPr="00160477">
              <w:rPr>
                <w:b/>
                <w:color w:val="auto"/>
                <w:sz w:val="20"/>
                <w:szCs w:val="20"/>
                <w:lang w:val="ro-RO"/>
              </w:rPr>
              <w:t>Ţinând cont de aspectele menţionate se poate estima că activitatea propusă avea un impact negativ nesemnificativ datorat unui deranj temporar asupra populaţiilor speciei, dar nu vor fi afectate condiţiile pentru a asigura conservarea speciei pe termen lung.</w:t>
            </w:r>
          </w:p>
          <w:p w:rsidR="00042643" w:rsidRPr="006F7808" w:rsidRDefault="00042643" w:rsidP="00042643">
            <w:pPr>
              <w:pStyle w:val="Default"/>
              <w:jc w:val="both"/>
              <w:rPr>
                <w:b/>
                <w:color w:val="auto"/>
                <w:sz w:val="20"/>
                <w:szCs w:val="20"/>
                <w:lang w:val="ro-RO"/>
              </w:rPr>
            </w:pPr>
            <w:r w:rsidRPr="006F7808">
              <w:rPr>
                <w:b/>
                <w:color w:val="auto"/>
                <w:sz w:val="20"/>
                <w:szCs w:val="20"/>
                <w:lang w:val="ro-RO"/>
              </w:rPr>
              <w:t xml:space="preserve">Conform PM ROSPA0072 specia  </w:t>
            </w:r>
            <w:r w:rsidR="005B284B" w:rsidRPr="006F7808">
              <w:rPr>
                <w:b/>
                <w:color w:val="auto"/>
                <w:sz w:val="20"/>
                <w:szCs w:val="20"/>
                <w:lang w:val="ro-RO"/>
              </w:rPr>
              <w:t>in zonă în perioada studiilor specifice</w:t>
            </w:r>
            <w:r w:rsidRPr="006F7808">
              <w:rPr>
                <w:b/>
                <w:color w:val="auto"/>
                <w:sz w:val="20"/>
                <w:szCs w:val="20"/>
                <w:lang w:val="ro-RO"/>
              </w:rPr>
              <w:t xml:space="preserve">. </w:t>
            </w:r>
          </w:p>
          <w:p w:rsidR="00B83813" w:rsidRPr="006F7808" w:rsidRDefault="00B83813" w:rsidP="00B83813">
            <w:pPr>
              <w:pStyle w:val="Default"/>
              <w:jc w:val="both"/>
              <w:rPr>
                <w:b/>
                <w:color w:val="auto"/>
                <w:sz w:val="20"/>
                <w:szCs w:val="20"/>
                <w:lang w:val="ro-RO"/>
              </w:rPr>
            </w:pPr>
            <w:r w:rsidRPr="006F7808">
              <w:rPr>
                <w:b/>
                <w:color w:val="auto"/>
                <w:sz w:val="20"/>
                <w:szCs w:val="20"/>
                <w:lang w:val="ro-RO"/>
              </w:rPr>
              <w:t>Specia a fost observată în zona amplasamentului.</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t xml:space="preserve">A320 Ficedula parva </w:t>
            </w:r>
          </w:p>
          <w:p w:rsidR="00C95934" w:rsidRPr="006F7808" w:rsidRDefault="00C95934" w:rsidP="00C95934">
            <w:pPr>
              <w:pStyle w:val="Default"/>
              <w:rPr>
                <w:color w:val="auto"/>
                <w:sz w:val="20"/>
                <w:szCs w:val="20"/>
                <w:lang w:val="ro-RO"/>
              </w:rPr>
            </w:pPr>
          </w:p>
          <w:p w:rsidR="00C95934" w:rsidRPr="006F7808" w:rsidRDefault="00C95934" w:rsidP="00C95934">
            <w:pPr>
              <w:pStyle w:val="Default"/>
              <w:rPr>
                <w:color w:val="auto"/>
                <w:sz w:val="20"/>
                <w:szCs w:val="20"/>
                <w:lang w:val="ro-RO"/>
              </w:rPr>
            </w:pPr>
            <w:r w:rsidRPr="006F7808">
              <w:rPr>
                <w:color w:val="auto"/>
                <w:sz w:val="20"/>
                <w:szCs w:val="20"/>
                <w:lang w:val="ro-RO"/>
              </w:rPr>
              <w:t>Taxonomie</w:t>
            </w:r>
          </w:p>
          <w:p w:rsidR="00C95934" w:rsidRPr="006F7808" w:rsidRDefault="00C95934" w:rsidP="00C95934">
            <w:pPr>
              <w:pStyle w:val="Default"/>
              <w:rPr>
                <w:color w:val="auto"/>
                <w:sz w:val="20"/>
                <w:szCs w:val="20"/>
                <w:lang w:val="ro-RO"/>
              </w:rPr>
            </w:pPr>
            <w:r w:rsidRPr="006F7808">
              <w:rPr>
                <w:color w:val="auto"/>
                <w:sz w:val="20"/>
                <w:szCs w:val="20"/>
                <w:lang w:val="ro-RO"/>
              </w:rPr>
              <w:t xml:space="preserve">Regnul: Animalia </w:t>
            </w:r>
          </w:p>
          <w:p w:rsidR="00C95934" w:rsidRPr="006F7808" w:rsidRDefault="00C95934" w:rsidP="00C95934">
            <w:pPr>
              <w:pStyle w:val="Default"/>
              <w:rPr>
                <w:color w:val="auto"/>
                <w:sz w:val="20"/>
                <w:szCs w:val="20"/>
                <w:lang w:val="ro-RO"/>
              </w:rPr>
            </w:pPr>
            <w:r w:rsidRPr="006F7808">
              <w:rPr>
                <w:color w:val="auto"/>
                <w:sz w:val="20"/>
                <w:szCs w:val="20"/>
                <w:lang w:val="ro-RO"/>
              </w:rPr>
              <w:t xml:space="preserve">Clasa: Aves </w:t>
            </w:r>
          </w:p>
          <w:p w:rsidR="00C95934" w:rsidRPr="006F7808" w:rsidRDefault="00C95934" w:rsidP="00C95934">
            <w:pPr>
              <w:pStyle w:val="Default"/>
              <w:rPr>
                <w:color w:val="auto"/>
                <w:sz w:val="20"/>
                <w:szCs w:val="20"/>
                <w:lang w:val="ro-RO"/>
              </w:rPr>
            </w:pPr>
            <w:r w:rsidRPr="006F7808">
              <w:rPr>
                <w:color w:val="auto"/>
                <w:sz w:val="20"/>
                <w:szCs w:val="20"/>
                <w:lang w:val="ro-RO"/>
              </w:rPr>
              <w:t xml:space="preserve">Ordinul: Passeriformes </w:t>
            </w:r>
          </w:p>
          <w:p w:rsidR="00C95934" w:rsidRPr="006F7808" w:rsidRDefault="00C95934" w:rsidP="00C95934">
            <w:pPr>
              <w:pStyle w:val="Default"/>
              <w:rPr>
                <w:color w:val="auto"/>
                <w:sz w:val="20"/>
                <w:szCs w:val="20"/>
                <w:lang w:val="ro-RO"/>
              </w:rPr>
            </w:pPr>
            <w:r w:rsidRPr="006F7808">
              <w:rPr>
                <w:color w:val="auto"/>
                <w:sz w:val="20"/>
                <w:szCs w:val="20"/>
                <w:lang w:val="ro-RO"/>
              </w:rPr>
              <w:t xml:space="preserve">Familia: Muscicapidae </w:t>
            </w:r>
          </w:p>
          <w:p w:rsidR="00C95934" w:rsidRPr="006F7808" w:rsidRDefault="00C95934" w:rsidP="00C95934">
            <w:pPr>
              <w:pStyle w:val="Default"/>
              <w:rPr>
                <w:color w:val="auto"/>
                <w:sz w:val="20"/>
                <w:szCs w:val="20"/>
                <w:lang w:val="ro-RO"/>
              </w:rPr>
            </w:pPr>
            <w:r w:rsidRPr="006F7808">
              <w:rPr>
                <w:color w:val="auto"/>
                <w:sz w:val="20"/>
                <w:szCs w:val="20"/>
                <w:lang w:val="ro-RO"/>
              </w:rPr>
              <w:t xml:space="preserve">Genul: Ficedula </w:t>
            </w:r>
          </w:p>
          <w:p w:rsidR="00C95934" w:rsidRPr="006F7808" w:rsidRDefault="00C95934" w:rsidP="00C95934">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xml:space="preserve"> F. parva</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12-20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Mărimea: 11,5 cm. Categorie fenologică: oaspete de vară. Mod de cuibărit:  Cuibul este amplasat în bifurcarea crăcilor groase la înălţime sau în scorburi.Caracteristicile cuibului: materialul de construcţie este  de preferinţă din crenguţe, muşchi, resturi de frunze uscate, fire de graminee; interiorul este căptuşit cu licheni, pânză de păianjen, rădăciniţe fine, păr de animale; înălţimea faţă de sol: 2 - 4 m. Perioada de cubărit: aprilie - iunie. Număr de ponte pe an: 1. Număr de ouă în pontă: 5 – 6. Timp de clocire: 13 - 14 zile. Timp de şedere în cuib a puilor.  11 - </w:t>
            </w:r>
            <w:r w:rsidRPr="006F7808">
              <w:rPr>
                <w:color w:val="auto"/>
                <w:sz w:val="20"/>
                <w:szCs w:val="20"/>
                <w:lang w:val="ro-RO"/>
              </w:rPr>
              <w:lastRenderedPageBreak/>
              <w:t>15 zile. Puii sunt nidicoli Habitat: preferă pădurile de foioase sau de amestec la altitudini mai joase (800 m), parcuri cu esenţe de foioase. Hrana: ouă, larve şi adulţi de insecte, toamna fructe.</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lastRenderedPageBreak/>
              <w:t>Specia preferă pădurile de foioase sau de amestec, cu vegetaţie abundentă, umbroase, cu subarboret des, zonele mai abrupte şi mai umede ale pădurilor din apropierea pâraielor sau izvoarelor, putem estima că poate fi prezentă pe amplasamentul proiectului sau în zonele limitrofe acestuia.</w:t>
            </w:r>
          </w:p>
          <w:p w:rsidR="00160477" w:rsidRPr="00160477" w:rsidRDefault="00160477" w:rsidP="00160477">
            <w:pPr>
              <w:pStyle w:val="Default"/>
              <w:jc w:val="both"/>
              <w:rPr>
                <w:b/>
                <w:color w:val="auto"/>
                <w:sz w:val="20"/>
                <w:szCs w:val="20"/>
                <w:lang w:val="ro-RO"/>
              </w:rPr>
            </w:pPr>
            <w:r w:rsidRPr="00160477">
              <w:rPr>
                <w:b/>
                <w:color w:val="auto"/>
                <w:sz w:val="20"/>
                <w:szCs w:val="20"/>
                <w:lang w:val="ro-RO"/>
              </w:rPr>
              <w:t xml:space="preserve">Vegetatia este caracteristica asociatiilor </w:t>
            </w:r>
            <w:r w:rsidRPr="00160477">
              <w:rPr>
                <w:b/>
                <w:i/>
                <w:color w:val="auto"/>
                <w:sz w:val="20"/>
                <w:szCs w:val="20"/>
                <w:lang w:val="ro-RO"/>
              </w:rPr>
              <w:t>Salicetum purpureae, Salicetum trindrae-viminalis şi Salicetum triandre.</w:t>
            </w:r>
            <w:r w:rsidRPr="00160477">
              <w:rPr>
                <w:b/>
                <w:color w:val="auto"/>
                <w:sz w:val="20"/>
                <w:szCs w:val="20"/>
                <w:lang w:val="ro-RO"/>
              </w:rPr>
              <w:t xml:space="preserve"> Stratul arborescent este dominat de</w:t>
            </w:r>
            <w:r w:rsidRPr="00160477">
              <w:rPr>
                <w:b/>
                <w:i/>
                <w:color w:val="auto"/>
                <w:sz w:val="20"/>
                <w:szCs w:val="20"/>
                <w:lang w:val="ro-RO"/>
              </w:rPr>
              <w:t xml:space="preserve"> Salix alba, S. fragilis, Populus nigra, P. </w:t>
            </w:r>
            <w:r w:rsidRPr="00160477">
              <w:rPr>
                <w:b/>
                <w:i/>
                <w:color w:val="auto"/>
                <w:sz w:val="20"/>
                <w:szCs w:val="20"/>
                <w:lang w:val="ro-RO"/>
              </w:rPr>
              <w:lastRenderedPageBreak/>
              <w:t>alba</w:t>
            </w:r>
            <w:r w:rsidRPr="00160477">
              <w:rPr>
                <w:b/>
                <w:color w:val="auto"/>
                <w:sz w:val="20"/>
                <w:szCs w:val="20"/>
                <w:lang w:val="ro-RO"/>
              </w:rPr>
              <w:t>, care uneori</w:t>
            </w:r>
          </w:p>
          <w:p w:rsidR="00160477" w:rsidRPr="00160477" w:rsidRDefault="00160477" w:rsidP="00160477">
            <w:pPr>
              <w:pStyle w:val="Default"/>
              <w:jc w:val="both"/>
              <w:rPr>
                <w:b/>
                <w:color w:val="auto"/>
                <w:sz w:val="20"/>
                <w:szCs w:val="20"/>
                <w:lang w:val="ro-RO"/>
              </w:rPr>
            </w:pPr>
            <w:r w:rsidRPr="00160477">
              <w:rPr>
                <w:b/>
                <w:color w:val="auto"/>
                <w:sz w:val="20"/>
                <w:szCs w:val="20"/>
                <w:lang w:val="ro-RO"/>
              </w:rPr>
              <w:t>prezintă o densitate foarte mare ceea ce ofera conditii bune de hrana şi adăpost, pentru aceasta specie .</w:t>
            </w:r>
          </w:p>
          <w:p w:rsidR="00160477" w:rsidRPr="00160477" w:rsidRDefault="00160477" w:rsidP="00160477">
            <w:pPr>
              <w:pStyle w:val="Default"/>
              <w:jc w:val="both"/>
              <w:rPr>
                <w:b/>
                <w:color w:val="auto"/>
                <w:sz w:val="20"/>
                <w:szCs w:val="20"/>
                <w:lang w:val="ro-RO"/>
              </w:rPr>
            </w:pPr>
            <w:r w:rsidRPr="00160477">
              <w:rPr>
                <w:b/>
                <w:color w:val="auto"/>
                <w:sz w:val="20"/>
                <w:szCs w:val="20"/>
                <w:lang w:val="ro-RO"/>
              </w:rPr>
              <w:t>Ţinând cont de aspectele menţionate se poate estima că activitatea propusă avea un impact negativ nesemnificativ datorat unui deranj temporar asupra populaţiilor speciei, dar nu vor fi afectate condiţiile pentru a asigura conservarea speciei pe termen lung.</w:t>
            </w:r>
          </w:p>
          <w:p w:rsidR="00B83813" w:rsidRPr="006F7808" w:rsidRDefault="00B83813" w:rsidP="00B83813">
            <w:pPr>
              <w:pStyle w:val="Default"/>
              <w:jc w:val="both"/>
              <w:rPr>
                <w:b/>
                <w:color w:val="auto"/>
                <w:sz w:val="20"/>
                <w:szCs w:val="20"/>
                <w:lang w:val="ro-RO"/>
              </w:rPr>
            </w:pPr>
            <w:r w:rsidRPr="006F7808">
              <w:rPr>
                <w:b/>
                <w:color w:val="auto"/>
                <w:sz w:val="20"/>
                <w:szCs w:val="20"/>
                <w:lang w:val="ro-RO"/>
              </w:rPr>
              <w:t xml:space="preserve">Conform PM ROSPA0072 specia  </w:t>
            </w:r>
            <w:r w:rsidR="005B284B" w:rsidRPr="006F7808">
              <w:rPr>
                <w:b/>
                <w:color w:val="auto"/>
                <w:sz w:val="20"/>
                <w:szCs w:val="20"/>
                <w:lang w:val="ro-RO"/>
              </w:rPr>
              <w:t>in zonă în perioada studiilor specifice</w:t>
            </w:r>
            <w:r w:rsidRPr="006F7808">
              <w:rPr>
                <w:b/>
                <w:color w:val="auto"/>
                <w:sz w:val="20"/>
                <w:szCs w:val="20"/>
                <w:lang w:val="ro-RO"/>
              </w:rPr>
              <w:t xml:space="preserve">. </w:t>
            </w:r>
          </w:p>
          <w:p w:rsidR="00042643" w:rsidRPr="006F7808" w:rsidRDefault="00B83813" w:rsidP="00B83813">
            <w:pPr>
              <w:pStyle w:val="Default"/>
              <w:jc w:val="both"/>
              <w:rPr>
                <w:color w:val="auto"/>
                <w:sz w:val="20"/>
                <w:szCs w:val="20"/>
                <w:lang w:val="ro-RO"/>
              </w:rPr>
            </w:pPr>
            <w:r w:rsidRPr="006F7808">
              <w:rPr>
                <w:b/>
                <w:color w:val="auto"/>
                <w:sz w:val="20"/>
                <w:szCs w:val="20"/>
                <w:lang w:val="ro-RO"/>
              </w:rPr>
              <w:t>Specia a fost observată în zona amplasamentului.</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lastRenderedPageBreak/>
              <w:t xml:space="preserve">A072 Pernis apivorus </w:t>
            </w:r>
          </w:p>
          <w:p w:rsidR="00C95934" w:rsidRPr="006F7808" w:rsidRDefault="00C95934" w:rsidP="00042643">
            <w:pPr>
              <w:pStyle w:val="Default"/>
              <w:rPr>
                <w:b/>
                <w:i/>
                <w:color w:val="auto"/>
                <w:sz w:val="20"/>
                <w:szCs w:val="20"/>
                <w:lang w:val="ro-RO"/>
              </w:rPr>
            </w:pPr>
          </w:p>
          <w:p w:rsidR="00C95934" w:rsidRPr="006F7808" w:rsidRDefault="00C95934" w:rsidP="00C95934">
            <w:pPr>
              <w:pStyle w:val="Default"/>
              <w:rPr>
                <w:color w:val="auto"/>
                <w:sz w:val="20"/>
                <w:szCs w:val="20"/>
                <w:lang w:val="ro-RO"/>
              </w:rPr>
            </w:pPr>
            <w:r w:rsidRPr="006F7808">
              <w:rPr>
                <w:color w:val="auto"/>
                <w:sz w:val="20"/>
                <w:szCs w:val="20"/>
                <w:lang w:val="ro-RO"/>
              </w:rPr>
              <w:t>Taxonomie</w:t>
            </w:r>
          </w:p>
          <w:p w:rsidR="00C95934" w:rsidRPr="006F7808" w:rsidRDefault="00C95934" w:rsidP="00C95934">
            <w:pPr>
              <w:pStyle w:val="Default"/>
              <w:rPr>
                <w:color w:val="auto"/>
                <w:sz w:val="20"/>
                <w:szCs w:val="20"/>
                <w:lang w:val="ro-RO"/>
              </w:rPr>
            </w:pPr>
            <w:r w:rsidRPr="006F7808">
              <w:rPr>
                <w:color w:val="auto"/>
                <w:sz w:val="20"/>
                <w:szCs w:val="20"/>
                <w:lang w:val="ro-RO"/>
              </w:rPr>
              <w:t xml:space="preserve">Regnul: Animalia </w:t>
            </w:r>
          </w:p>
          <w:p w:rsidR="00C95934" w:rsidRPr="006F7808" w:rsidRDefault="00C95934" w:rsidP="00C95934">
            <w:pPr>
              <w:pStyle w:val="Default"/>
              <w:rPr>
                <w:color w:val="auto"/>
                <w:sz w:val="20"/>
                <w:szCs w:val="20"/>
                <w:lang w:val="ro-RO"/>
              </w:rPr>
            </w:pPr>
            <w:r w:rsidRPr="006F7808">
              <w:rPr>
                <w:color w:val="auto"/>
                <w:sz w:val="20"/>
                <w:szCs w:val="20"/>
                <w:lang w:val="ro-RO"/>
              </w:rPr>
              <w:t xml:space="preserve">Clasa: Aves </w:t>
            </w:r>
          </w:p>
          <w:p w:rsidR="00C95934" w:rsidRPr="006F7808" w:rsidRDefault="00C95934" w:rsidP="00C95934">
            <w:pPr>
              <w:pStyle w:val="Default"/>
              <w:rPr>
                <w:color w:val="auto"/>
                <w:sz w:val="20"/>
                <w:szCs w:val="20"/>
                <w:lang w:val="ro-RO"/>
              </w:rPr>
            </w:pPr>
            <w:r w:rsidRPr="006F7808">
              <w:rPr>
                <w:color w:val="auto"/>
                <w:sz w:val="20"/>
                <w:szCs w:val="20"/>
                <w:lang w:val="ro-RO"/>
              </w:rPr>
              <w:t xml:space="preserve">Ordinul: Falconiformes </w:t>
            </w:r>
          </w:p>
          <w:p w:rsidR="00C95934" w:rsidRPr="006F7808" w:rsidRDefault="00C95934" w:rsidP="00C95934">
            <w:pPr>
              <w:pStyle w:val="Default"/>
              <w:rPr>
                <w:color w:val="auto"/>
                <w:sz w:val="20"/>
                <w:szCs w:val="20"/>
                <w:lang w:val="ro-RO"/>
              </w:rPr>
            </w:pPr>
            <w:r w:rsidRPr="006F7808">
              <w:rPr>
                <w:color w:val="auto"/>
                <w:sz w:val="20"/>
                <w:szCs w:val="20"/>
                <w:lang w:val="ro-RO"/>
              </w:rPr>
              <w:t xml:space="preserve">Familia: Accipitridae </w:t>
            </w:r>
          </w:p>
          <w:p w:rsidR="00C95934" w:rsidRPr="006F7808" w:rsidRDefault="00C95934" w:rsidP="00C95934">
            <w:pPr>
              <w:pStyle w:val="Default"/>
              <w:rPr>
                <w:color w:val="auto"/>
                <w:sz w:val="20"/>
                <w:szCs w:val="20"/>
                <w:lang w:val="ro-RO"/>
              </w:rPr>
            </w:pPr>
            <w:r w:rsidRPr="006F7808">
              <w:rPr>
                <w:color w:val="auto"/>
                <w:sz w:val="20"/>
                <w:szCs w:val="20"/>
                <w:lang w:val="ro-RO"/>
              </w:rPr>
              <w:t xml:space="preserve">Genul: Pernis </w:t>
            </w:r>
          </w:p>
          <w:p w:rsidR="00C95934" w:rsidRPr="006F7808" w:rsidRDefault="00C95934" w:rsidP="00C95934">
            <w:pPr>
              <w:pStyle w:val="Default"/>
              <w:rPr>
                <w:color w:val="auto"/>
                <w:sz w:val="20"/>
                <w:szCs w:val="20"/>
                <w:lang w:val="ro-RO"/>
              </w:rPr>
            </w:pPr>
            <w:r w:rsidRPr="006F7808">
              <w:rPr>
                <w:color w:val="auto"/>
                <w:sz w:val="20"/>
                <w:szCs w:val="20"/>
                <w:lang w:val="ro-RO"/>
              </w:rPr>
              <w:t xml:space="preserve">Specia: </w:t>
            </w:r>
            <w:r w:rsidRPr="006F7808">
              <w:rPr>
                <w:i/>
                <w:color w:val="auto"/>
                <w:sz w:val="20"/>
                <w:szCs w:val="20"/>
                <w:lang w:val="ro-RO"/>
              </w:rPr>
              <w:t>P. apivorus</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1-2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r w:rsidRPr="006F7808">
              <w:rPr>
                <w:color w:val="auto"/>
                <w:sz w:val="20"/>
                <w:szCs w:val="20"/>
                <w:lang w:val="ro-RO"/>
              </w:rPr>
              <w:t xml:space="preserve">5-6 i </w:t>
            </w: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Mărimea: 45 - 50 cm. Categorie fenologică: oaspete de vară şi de pasaj. Mod de cuibărit: cuibăreşte în păduri bătrâne dar şi în liziere, uneori foloseşte cuiburile părăsite de cioara de semănătură sau grivă. Caracteristicile cuibului: materialul folosit pentru construcţie este alcătuit din crenguţe uscate; înălţimea faţă de sol: circa 10  m. Perioada de cubărit: mai – august. Număr de ponte pe an: 1. Număr de ouă în pontă: 1 - 3 ouă de culoare albă, pătate cu brun roşcat. Timp de clocire: 28 - 35 zile. Clocesc ambii părinţi. Timp de şedere în cuib a puilor: 40 - 55  zile. Puii sunt nidicoli, hrăniţi cu larve de insecte (în special de himenoptere). Habitat: păduri de foioase, poieni. Hrana:  viermi (râme), larve şi adulţi de insecte  (cu predilecţie pentru bondari, viespi şi albine),reptile, mamifere mici, rar fructe.</w:t>
            </w:r>
          </w:p>
        </w:tc>
        <w:tc>
          <w:tcPr>
            <w:tcW w:w="4536" w:type="dxa"/>
          </w:tcPr>
          <w:p w:rsidR="00042643" w:rsidRPr="006F7808" w:rsidRDefault="00042643" w:rsidP="00042643">
            <w:pPr>
              <w:pStyle w:val="Default"/>
              <w:ind w:firstLine="57"/>
              <w:jc w:val="both"/>
              <w:rPr>
                <w:color w:val="auto"/>
                <w:sz w:val="20"/>
                <w:szCs w:val="20"/>
                <w:lang w:val="ro-RO"/>
              </w:rPr>
            </w:pPr>
            <w:r w:rsidRPr="006F7808">
              <w:rPr>
                <w:color w:val="auto"/>
                <w:sz w:val="20"/>
                <w:szCs w:val="20"/>
                <w:lang w:val="ro-RO"/>
              </w:rPr>
              <w:t xml:space="preserve">Viesparul preferă arborete bătrâne de foioase şi conifere, </w:t>
            </w:r>
            <w:r w:rsidR="00B83813" w:rsidRPr="006F7808">
              <w:rPr>
                <w:color w:val="auto"/>
                <w:sz w:val="20"/>
                <w:szCs w:val="20"/>
                <w:lang w:val="ro-RO"/>
              </w:rPr>
              <w:t>habittae care nu sunt prezente pe amplasament şi nici în vecinătate acestuia.</w:t>
            </w:r>
          </w:p>
          <w:p w:rsidR="00042643" w:rsidRPr="00160477" w:rsidRDefault="00042643" w:rsidP="00B83813">
            <w:pPr>
              <w:pStyle w:val="Default"/>
              <w:ind w:firstLine="57"/>
              <w:jc w:val="both"/>
              <w:rPr>
                <w:b/>
                <w:color w:val="auto"/>
                <w:sz w:val="20"/>
                <w:szCs w:val="20"/>
                <w:lang w:val="ro-RO"/>
              </w:rPr>
            </w:pPr>
            <w:r w:rsidRPr="00160477">
              <w:rPr>
                <w:b/>
                <w:color w:val="auto"/>
                <w:sz w:val="20"/>
                <w:szCs w:val="20"/>
                <w:lang w:val="ro-RO"/>
              </w:rPr>
              <w:t>Ţinând cont de aspectele menţionate se poate esti</w:t>
            </w:r>
            <w:r w:rsidR="00B83813" w:rsidRPr="00160477">
              <w:rPr>
                <w:b/>
                <w:color w:val="auto"/>
                <w:sz w:val="20"/>
                <w:szCs w:val="20"/>
                <w:lang w:val="ro-RO"/>
              </w:rPr>
              <w:t xml:space="preserve">ma că activitatea propusă nu va </w:t>
            </w:r>
            <w:r w:rsidRPr="00160477">
              <w:rPr>
                <w:b/>
                <w:color w:val="auto"/>
                <w:sz w:val="20"/>
                <w:szCs w:val="20"/>
                <w:lang w:val="ro-RO"/>
              </w:rPr>
              <w:t>avea un impact (impact neutru) asupra populaţiilor speciei, existând condiţii pentru a</w:t>
            </w:r>
            <w:r w:rsidR="00B83813" w:rsidRPr="00160477">
              <w:rPr>
                <w:b/>
                <w:color w:val="auto"/>
                <w:sz w:val="20"/>
                <w:szCs w:val="20"/>
                <w:lang w:val="ro-RO"/>
              </w:rPr>
              <w:t xml:space="preserve"> </w:t>
            </w:r>
            <w:r w:rsidRPr="00160477">
              <w:rPr>
                <w:b/>
                <w:color w:val="auto"/>
                <w:sz w:val="20"/>
                <w:szCs w:val="20"/>
                <w:lang w:val="ro-RO"/>
              </w:rPr>
              <w:t>asigura conservarea speciei pe termen lung.</w:t>
            </w:r>
          </w:p>
          <w:p w:rsidR="00993CC3" w:rsidRPr="006F7808" w:rsidRDefault="00993CC3" w:rsidP="00993CC3">
            <w:pPr>
              <w:pStyle w:val="Default"/>
              <w:jc w:val="both"/>
              <w:rPr>
                <w:b/>
                <w:color w:val="auto"/>
                <w:sz w:val="20"/>
                <w:szCs w:val="20"/>
                <w:lang w:val="ro-RO"/>
              </w:rPr>
            </w:pPr>
            <w:r w:rsidRPr="006F7808">
              <w:rPr>
                <w:b/>
                <w:color w:val="auto"/>
                <w:sz w:val="20"/>
                <w:szCs w:val="20"/>
                <w:lang w:val="ro-RO"/>
              </w:rPr>
              <w:t>Conform PM ( Plan de Management) specia nu a fost observata in zonă în perioada studiilor specifice.</w:t>
            </w:r>
          </w:p>
          <w:p w:rsidR="00042643" w:rsidRPr="006F7808" w:rsidRDefault="00993CC3" w:rsidP="00993CC3">
            <w:pPr>
              <w:pStyle w:val="Default"/>
              <w:ind w:firstLine="57"/>
              <w:jc w:val="both"/>
              <w:rPr>
                <w:color w:val="auto"/>
                <w:sz w:val="20"/>
                <w:szCs w:val="20"/>
                <w:lang w:val="ro-RO"/>
              </w:rPr>
            </w:pPr>
            <w:r w:rsidRPr="006F7808">
              <w:rPr>
                <w:b/>
                <w:color w:val="auto"/>
                <w:sz w:val="20"/>
                <w:szCs w:val="20"/>
                <w:lang w:val="ro-RO"/>
              </w:rPr>
              <w:t>Specia nu a fost observată în zona amplasamentului.</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t xml:space="preserve">A393 Phalacrocorax pygmeus </w:t>
            </w:r>
          </w:p>
          <w:p w:rsidR="002A6493" w:rsidRPr="006F7808" w:rsidRDefault="002A6493" w:rsidP="00042643">
            <w:pPr>
              <w:pStyle w:val="Default"/>
              <w:rPr>
                <w:i/>
                <w:color w:val="auto"/>
                <w:sz w:val="20"/>
                <w:szCs w:val="20"/>
                <w:lang w:val="ro-RO"/>
              </w:rPr>
            </w:pPr>
          </w:p>
          <w:p w:rsidR="002A6493" w:rsidRPr="006F7808" w:rsidRDefault="002A6493" w:rsidP="002A6493">
            <w:pPr>
              <w:pStyle w:val="Default"/>
              <w:rPr>
                <w:color w:val="auto"/>
                <w:sz w:val="20"/>
                <w:szCs w:val="20"/>
                <w:lang w:val="ro-RO"/>
              </w:rPr>
            </w:pPr>
            <w:r w:rsidRPr="006F7808">
              <w:rPr>
                <w:color w:val="auto"/>
                <w:sz w:val="20"/>
                <w:szCs w:val="20"/>
                <w:lang w:val="ro-RO"/>
              </w:rPr>
              <w:t>Taxonomie</w:t>
            </w:r>
          </w:p>
          <w:p w:rsidR="002A6493" w:rsidRPr="006F7808" w:rsidRDefault="002A6493" w:rsidP="002A6493">
            <w:pPr>
              <w:pStyle w:val="Default"/>
              <w:rPr>
                <w:color w:val="auto"/>
                <w:sz w:val="20"/>
                <w:szCs w:val="20"/>
                <w:lang w:val="ro-RO"/>
              </w:rPr>
            </w:pPr>
            <w:r w:rsidRPr="006F7808">
              <w:rPr>
                <w:color w:val="auto"/>
                <w:sz w:val="20"/>
                <w:szCs w:val="20"/>
                <w:lang w:val="ro-RO"/>
              </w:rPr>
              <w:lastRenderedPageBreak/>
              <w:t xml:space="preserve">Regnul: Animalia </w:t>
            </w:r>
          </w:p>
          <w:p w:rsidR="002A6493" w:rsidRPr="006F7808" w:rsidRDefault="002A6493" w:rsidP="002A6493">
            <w:pPr>
              <w:pStyle w:val="Default"/>
              <w:rPr>
                <w:color w:val="auto"/>
                <w:sz w:val="20"/>
                <w:szCs w:val="20"/>
                <w:lang w:val="ro-RO"/>
              </w:rPr>
            </w:pPr>
            <w:r w:rsidRPr="006F7808">
              <w:rPr>
                <w:color w:val="auto"/>
                <w:sz w:val="20"/>
                <w:szCs w:val="20"/>
                <w:lang w:val="ro-RO"/>
              </w:rPr>
              <w:t xml:space="preserve">Clasa: Aves </w:t>
            </w:r>
          </w:p>
          <w:p w:rsidR="002A6493" w:rsidRPr="006F7808" w:rsidRDefault="002A6493" w:rsidP="002A6493">
            <w:pPr>
              <w:pStyle w:val="Default"/>
              <w:rPr>
                <w:color w:val="auto"/>
                <w:sz w:val="20"/>
                <w:szCs w:val="20"/>
                <w:lang w:val="ro-RO"/>
              </w:rPr>
            </w:pPr>
            <w:r w:rsidRPr="006F7808">
              <w:rPr>
                <w:color w:val="auto"/>
                <w:sz w:val="20"/>
                <w:szCs w:val="20"/>
                <w:lang w:val="ro-RO"/>
              </w:rPr>
              <w:t xml:space="preserve">Ordinul: Pelecaniformes </w:t>
            </w:r>
          </w:p>
          <w:p w:rsidR="002A6493" w:rsidRPr="006F7808" w:rsidRDefault="002A6493" w:rsidP="002A6493">
            <w:pPr>
              <w:pStyle w:val="Default"/>
              <w:rPr>
                <w:color w:val="auto"/>
                <w:sz w:val="20"/>
                <w:szCs w:val="20"/>
                <w:lang w:val="ro-RO"/>
              </w:rPr>
            </w:pPr>
            <w:r w:rsidRPr="006F7808">
              <w:rPr>
                <w:color w:val="auto"/>
                <w:sz w:val="20"/>
                <w:szCs w:val="20"/>
                <w:lang w:val="ro-RO"/>
              </w:rPr>
              <w:t xml:space="preserve">Familia: Phalacrocoracidae </w:t>
            </w:r>
          </w:p>
          <w:p w:rsidR="002A6493" w:rsidRPr="006F7808" w:rsidRDefault="002A6493" w:rsidP="002A6493">
            <w:pPr>
              <w:pStyle w:val="Default"/>
              <w:rPr>
                <w:color w:val="auto"/>
                <w:sz w:val="20"/>
                <w:szCs w:val="20"/>
                <w:lang w:val="ro-RO"/>
              </w:rPr>
            </w:pPr>
            <w:r w:rsidRPr="006F7808">
              <w:rPr>
                <w:color w:val="auto"/>
                <w:sz w:val="20"/>
                <w:szCs w:val="20"/>
                <w:lang w:val="ro-RO"/>
              </w:rPr>
              <w:t xml:space="preserve">Genul: Phalacrocorax </w:t>
            </w:r>
          </w:p>
          <w:p w:rsidR="002A6493" w:rsidRPr="006F7808" w:rsidRDefault="002A6493" w:rsidP="002A6493">
            <w:pPr>
              <w:pStyle w:val="Default"/>
              <w:rPr>
                <w:color w:val="auto"/>
                <w:sz w:val="20"/>
                <w:szCs w:val="20"/>
                <w:lang w:val="ro-RO"/>
              </w:rPr>
            </w:pPr>
            <w:r w:rsidRPr="006F7808">
              <w:rPr>
                <w:color w:val="auto"/>
                <w:sz w:val="20"/>
                <w:szCs w:val="20"/>
                <w:lang w:val="ro-RO"/>
              </w:rPr>
              <w:t xml:space="preserve">Specia: </w:t>
            </w:r>
            <w:r w:rsidRPr="006F7808">
              <w:rPr>
                <w:i/>
                <w:color w:val="auto"/>
                <w:sz w:val="20"/>
                <w:szCs w:val="20"/>
                <w:lang w:val="ro-RO"/>
              </w:rPr>
              <w:t>P. pygmaeus</w:t>
            </w:r>
          </w:p>
        </w:tc>
        <w:tc>
          <w:tcPr>
            <w:tcW w:w="849" w:type="dxa"/>
          </w:tcPr>
          <w:p w:rsidR="00042643" w:rsidRPr="006F7808" w:rsidRDefault="00042643" w:rsidP="00042643">
            <w:pPr>
              <w:pStyle w:val="Default"/>
              <w:jc w:val="right"/>
              <w:rPr>
                <w:color w:val="auto"/>
                <w:sz w:val="20"/>
                <w:szCs w:val="20"/>
                <w:lang w:val="ro-RO"/>
              </w:rPr>
            </w:pP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r w:rsidRPr="006F7808">
              <w:rPr>
                <w:color w:val="auto"/>
                <w:sz w:val="20"/>
                <w:szCs w:val="20"/>
                <w:lang w:val="ro-RO"/>
              </w:rPr>
              <w:t xml:space="preserve">10-15 i </w:t>
            </w: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Mărimea: 48-52 cm. Categorie fenologică: oaspete de vară. Mod de cuibărit: în copaci, în răchitiș, rar pe pământ. Caracteristicile cuibului: este contruit cu precădere din stuf, dar şi din crenguţe şi ramuri, fiind căptuşit cu material </w:t>
            </w:r>
            <w:r w:rsidRPr="006F7808">
              <w:rPr>
                <w:color w:val="auto"/>
                <w:sz w:val="20"/>
                <w:szCs w:val="20"/>
                <w:lang w:val="ro-RO"/>
              </w:rPr>
              <w:lastRenderedPageBreak/>
              <w:t xml:space="preserve">mai fin. Cuibăreşte în colonii mixte cu </w:t>
            </w:r>
            <w:r w:rsidRPr="006F7808">
              <w:rPr>
                <w:i/>
                <w:color w:val="auto"/>
                <w:sz w:val="20"/>
                <w:szCs w:val="20"/>
                <w:lang w:val="ro-RO"/>
              </w:rPr>
              <w:t>Ardea cinerea, A. purpurea, Ardeola ralloides, Nycticorax nycticorax, Plegadis falcinellus şi Egretta garzetta</w:t>
            </w:r>
            <w:r w:rsidRPr="006F7808">
              <w:rPr>
                <w:color w:val="auto"/>
                <w:sz w:val="20"/>
                <w:szCs w:val="20"/>
                <w:lang w:val="ro-RO"/>
              </w:rPr>
              <w:t>. Perioada de cubărit: aprilie - iunie. Număr de ponte pe an: 1. Număr de ouă în pontă: 4-6 ouă de culoare albă. Timp de clocire: 27-30 zile. Timp de şedere în cuib a puilor: 6 săptămâni. Puii sunt hrăniţi de ambii părinţi şi sunt nidicoli. Habitat: deltă, lagune, lacuri, bălţi şi zone inundabile cu arbori. Hrana: exclusiv peşti, rareori lipitori.</w:t>
            </w:r>
          </w:p>
        </w:tc>
        <w:tc>
          <w:tcPr>
            <w:tcW w:w="4536" w:type="dxa"/>
          </w:tcPr>
          <w:p w:rsidR="00042643" w:rsidRPr="006F7808" w:rsidRDefault="002A6493" w:rsidP="00042643">
            <w:pPr>
              <w:pStyle w:val="Default"/>
              <w:jc w:val="both"/>
              <w:rPr>
                <w:color w:val="auto"/>
                <w:sz w:val="20"/>
                <w:szCs w:val="20"/>
                <w:lang w:val="ro-RO"/>
              </w:rPr>
            </w:pPr>
            <w:r w:rsidRPr="006F7808">
              <w:rPr>
                <w:color w:val="auto"/>
                <w:sz w:val="20"/>
                <w:szCs w:val="20"/>
                <w:lang w:val="ro-RO"/>
              </w:rPr>
              <w:lastRenderedPageBreak/>
              <w:t>Cormoranul mic, s</w:t>
            </w:r>
            <w:r w:rsidR="00042643" w:rsidRPr="006F7808">
              <w:rPr>
                <w:color w:val="auto"/>
                <w:sz w:val="20"/>
                <w:szCs w:val="20"/>
                <w:lang w:val="ro-RO"/>
              </w:rPr>
              <w:t xml:space="preserve">pecie de pasaj preferă zonele </w:t>
            </w:r>
            <w:r w:rsidRPr="006F7808">
              <w:rPr>
                <w:color w:val="auto"/>
                <w:sz w:val="20"/>
                <w:szCs w:val="20"/>
                <w:lang w:val="ro-RO"/>
              </w:rPr>
              <w:t xml:space="preserve">cu arbori din zona lacurilor şi </w:t>
            </w:r>
            <w:r w:rsidR="00042643" w:rsidRPr="006F7808">
              <w:rPr>
                <w:color w:val="auto"/>
                <w:sz w:val="20"/>
                <w:szCs w:val="20"/>
                <w:lang w:val="ro-RO"/>
              </w:rPr>
              <w:t>râurilor unde există stufărişuri întinse, putem estima că</w:t>
            </w:r>
            <w:r w:rsidRPr="006F7808">
              <w:rPr>
                <w:color w:val="auto"/>
                <w:sz w:val="20"/>
                <w:szCs w:val="20"/>
                <w:lang w:val="ro-RO"/>
              </w:rPr>
              <w:t xml:space="preserve"> specia nu poate fi prezentă pe </w:t>
            </w:r>
            <w:r w:rsidR="00042643" w:rsidRPr="006F7808">
              <w:rPr>
                <w:color w:val="auto"/>
                <w:sz w:val="20"/>
                <w:szCs w:val="20"/>
                <w:lang w:val="ro-RO"/>
              </w:rPr>
              <w:t xml:space="preserve">amplasamentul proiectului supus analizei </w:t>
            </w:r>
            <w:r w:rsidR="00042643" w:rsidRPr="006F7808">
              <w:rPr>
                <w:color w:val="auto"/>
                <w:sz w:val="20"/>
                <w:szCs w:val="20"/>
                <w:lang w:val="ro-RO"/>
              </w:rPr>
              <w:lastRenderedPageBreak/>
              <w:t>şi nici în zonele limitrofe acestuia deoarece nusunt prezente habitatele caracteristice speciei.</w:t>
            </w:r>
          </w:p>
          <w:p w:rsidR="00042643" w:rsidRPr="003F029E" w:rsidRDefault="00042643" w:rsidP="00042643">
            <w:pPr>
              <w:pStyle w:val="Default"/>
              <w:jc w:val="both"/>
              <w:rPr>
                <w:b/>
                <w:color w:val="auto"/>
                <w:sz w:val="20"/>
                <w:szCs w:val="20"/>
                <w:lang w:val="ro-RO"/>
              </w:rPr>
            </w:pPr>
            <w:r w:rsidRPr="003F029E">
              <w:rPr>
                <w:b/>
                <w:color w:val="auto"/>
                <w:sz w:val="20"/>
                <w:szCs w:val="20"/>
                <w:lang w:val="ro-RO"/>
              </w:rPr>
              <w:t>Ţinând cont de aspectele menţionate se poate esti</w:t>
            </w:r>
            <w:r w:rsidR="002A6493" w:rsidRPr="003F029E">
              <w:rPr>
                <w:b/>
                <w:color w:val="auto"/>
                <w:sz w:val="20"/>
                <w:szCs w:val="20"/>
                <w:lang w:val="ro-RO"/>
              </w:rPr>
              <w:t xml:space="preserve">ma că activitatea propusă nu va </w:t>
            </w:r>
            <w:r w:rsidRPr="003F029E">
              <w:rPr>
                <w:b/>
                <w:color w:val="auto"/>
                <w:sz w:val="20"/>
                <w:szCs w:val="20"/>
                <w:lang w:val="ro-RO"/>
              </w:rPr>
              <w:t>avea un impact (impact neutru) asupra populaţiilor speciei, existând cond</w:t>
            </w:r>
            <w:r w:rsidR="002A6493" w:rsidRPr="003F029E">
              <w:rPr>
                <w:b/>
                <w:color w:val="auto"/>
                <w:sz w:val="20"/>
                <w:szCs w:val="20"/>
                <w:lang w:val="ro-RO"/>
              </w:rPr>
              <w:t xml:space="preserve">iţii pentru a </w:t>
            </w:r>
            <w:r w:rsidRPr="003F029E">
              <w:rPr>
                <w:b/>
                <w:color w:val="auto"/>
                <w:sz w:val="20"/>
                <w:szCs w:val="20"/>
                <w:lang w:val="ro-RO"/>
              </w:rPr>
              <w:t>asigura conservarea speciei pe termen lung.</w:t>
            </w:r>
          </w:p>
          <w:p w:rsidR="00042643" w:rsidRPr="006F7808" w:rsidRDefault="00042643" w:rsidP="00042643">
            <w:pPr>
              <w:pStyle w:val="Default"/>
              <w:jc w:val="both"/>
              <w:rPr>
                <w:b/>
                <w:color w:val="auto"/>
                <w:sz w:val="20"/>
                <w:szCs w:val="20"/>
                <w:lang w:val="ro-RO"/>
              </w:rPr>
            </w:pPr>
            <w:r w:rsidRPr="006F7808">
              <w:rPr>
                <w:b/>
                <w:color w:val="auto"/>
                <w:sz w:val="20"/>
                <w:szCs w:val="20"/>
                <w:lang w:val="ro-RO"/>
              </w:rPr>
              <w:t xml:space="preserve">Conform PM ROSPA0072 specia  a fost identificata în </w:t>
            </w:r>
            <w:r w:rsidR="00807B07" w:rsidRPr="006F7808">
              <w:rPr>
                <w:b/>
                <w:color w:val="auto"/>
                <w:sz w:val="20"/>
                <w:szCs w:val="20"/>
                <w:lang w:val="ro-RO"/>
              </w:rPr>
              <w:t>zonă.</w:t>
            </w:r>
            <w:r w:rsidRPr="006F7808">
              <w:rPr>
                <w:b/>
                <w:color w:val="auto"/>
                <w:sz w:val="20"/>
                <w:szCs w:val="20"/>
                <w:lang w:val="ro-RO"/>
              </w:rPr>
              <w:t xml:space="preserve"> Ar putea  apărea in vecinatatea perimetrului in zona băltilor in perioadele de hranire.</w:t>
            </w:r>
          </w:p>
          <w:p w:rsidR="002A6493" w:rsidRPr="006F7808" w:rsidRDefault="002A6493" w:rsidP="00042643">
            <w:pPr>
              <w:pStyle w:val="Default"/>
              <w:jc w:val="both"/>
              <w:rPr>
                <w:color w:val="auto"/>
                <w:sz w:val="20"/>
                <w:szCs w:val="20"/>
                <w:lang w:val="ro-RO"/>
              </w:rPr>
            </w:pPr>
            <w:r w:rsidRPr="006F7808">
              <w:rPr>
                <w:b/>
                <w:color w:val="auto"/>
                <w:sz w:val="20"/>
                <w:szCs w:val="20"/>
                <w:lang w:val="ro-RO"/>
              </w:rPr>
              <w:t>Specia nu a fost observată în zona amplasamentului.</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lastRenderedPageBreak/>
              <w:t xml:space="preserve">A151 Philomachus pugnax </w:t>
            </w:r>
          </w:p>
          <w:p w:rsidR="00AB5FEA" w:rsidRPr="006F7808" w:rsidRDefault="00AB5FEA" w:rsidP="00042643">
            <w:pPr>
              <w:pStyle w:val="Default"/>
              <w:rPr>
                <w:b/>
                <w:i/>
                <w:color w:val="auto"/>
                <w:sz w:val="20"/>
                <w:szCs w:val="20"/>
                <w:lang w:val="ro-RO"/>
              </w:rPr>
            </w:pPr>
          </w:p>
          <w:p w:rsidR="00AB5FEA" w:rsidRPr="006F7808" w:rsidRDefault="00AB5FEA" w:rsidP="00AB5FEA">
            <w:pPr>
              <w:pStyle w:val="Default"/>
              <w:rPr>
                <w:color w:val="auto"/>
                <w:sz w:val="20"/>
                <w:szCs w:val="20"/>
                <w:lang w:val="ro-RO"/>
              </w:rPr>
            </w:pPr>
            <w:r w:rsidRPr="006F7808">
              <w:rPr>
                <w:color w:val="auto"/>
                <w:sz w:val="20"/>
                <w:szCs w:val="20"/>
                <w:lang w:val="ro-RO"/>
              </w:rPr>
              <w:t>Taxonomie</w:t>
            </w:r>
          </w:p>
          <w:p w:rsidR="00AB5FEA" w:rsidRPr="006F7808" w:rsidRDefault="00AB5FEA" w:rsidP="00AB5FEA">
            <w:pPr>
              <w:pStyle w:val="Default"/>
              <w:rPr>
                <w:color w:val="auto"/>
                <w:sz w:val="20"/>
                <w:szCs w:val="20"/>
                <w:lang w:val="ro-RO"/>
              </w:rPr>
            </w:pPr>
            <w:r w:rsidRPr="006F7808">
              <w:rPr>
                <w:color w:val="auto"/>
                <w:sz w:val="20"/>
                <w:szCs w:val="20"/>
                <w:lang w:val="ro-RO"/>
              </w:rPr>
              <w:t xml:space="preserve">Regnul: Animalia </w:t>
            </w:r>
          </w:p>
          <w:p w:rsidR="00AB5FEA" w:rsidRPr="006F7808" w:rsidRDefault="00AB5FEA" w:rsidP="00AB5FEA">
            <w:pPr>
              <w:pStyle w:val="Default"/>
              <w:rPr>
                <w:color w:val="auto"/>
                <w:sz w:val="20"/>
                <w:szCs w:val="20"/>
                <w:lang w:val="ro-RO"/>
              </w:rPr>
            </w:pPr>
            <w:r w:rsidRPr="006F7808">
              <w:rPr>
                <w:color w:val="auto"/>
                <w:sz w:val="20"/>
                <w:szCs w:val="20"/>
                <w:lang w:val="ro-RO"/>
              </w:rPr>
              <w:t xml:space="preserve">Clasa: Aves </w:t>
            </w:r>
          </w:p>
          <w:p w:rsidR="00AB5FEA" w:rsidRPr="006F7808" w:rsidRDefault="00AB5FEA" w:rsidP="00AB5FEA">
            <w:pPr>
              <w:pStyle w:val="Default"/>
              <w:rPr>
                <w:color w:val="auto"/>
                <w:sz w:val="20"/>
                <w:szCs w:val="20"/>
                <w:lang w:val="ro-RO"/>
              </w:rPr>
            </w:pPr>
            <w:r w:rsidRPr="006F7808">
              <w:rPr>
                <w:color w:val="auto"/>
                <w:sz w:val="20"/>
                <w:szCs w:val="20"/>
                <w:lang w:val="ro-RO"/>
              </w:rPr>
              <w:t xml:space="preserve">Ordinul: Charadriiformes </w:t>
            </w:r>
          </w:p>
          <w:p w:rsidR="00AB5FEA" w:rsidRPr="006F7808" w:rsidRDefault="00AB5FEA" w:rsidP="00AB5FEA">
            <w:pPr>
              <w:pStyle w:val="Default"/>
              <w:rPr>
                <w:color w:val="auto"/>
                <w:sz w:val="20"/>
                <w:szCs w:val="20"/>
                <w:lang w:val="ro-RO"/>
              </w:rPr>
            </w:pPr>
            <w:r w:rsidRPr="006F7808">
              <w:rPr>
                <w:color w:val="auto"/>
                <w:sz w:val="20"/>
                <w:szCs w:val="20"/>
                <w:lang w:val="ro-RO"/>
              </w:rPr>
              <w:t xml:space="preserve">Familia: Scolopacidae </w:t>
            </w:r>
          </w:p>
          <w:p w:rsidR="00AB5FEA" w:rsidRPr="006F7808" w:rsidRDefault="00AB5FEA" w:rsidP="00AB5FEA">
            <w:pPr>
              <w:pStyle w:val="Default"/>
              <w:rPr>
                <w:color w:val="auto"/>
                <w:sz w:val="20"/>
                <w:szCs w:val="20"/>
                <w:lang w:val="ro-RO"/>
              </w:rPr>
            </w:pPr>
            <w:r w:rsidRPr="006F7808">
              <w:rPr>
                <w:color w:val="auto"/>
                <w:sz w:val="20"/>
                <w:szCs w:val="20"/>
                <w:lang w:val="ro-RO"/>
              </w:rPr>
              <w:t xml:space="preserve">Genul: Philomachus </w:t>
            </w:r>
          </w:p>
          <w:p w:rsidR="00AB5FEA" w:rsidRPr="006F7808" w:rsidRDefault="00AB5FEA" w:rsidP="00AB5FEA">
            <w:pPr>
              <w:pStyle w:val="Default"/>
              <w:rPr>
                <w:color w:val="auto"/>
                <w:sz w:val="20"/>
                <w:szCs w:val="20"/>
                <w:lang w:val="ro-RO"/>
              </w:rPr>
            </w:pPr>
            <w:r w:rsidRPr="006F7808">
              <w:rPr>
                <w:color w:val="auto"/>
                <w:sz w:val="20"/>
                <w:szCs w:val="20"/>
                <w:lang w:val="ro-RO"/>
              </w:rPr>
              <w:t xml:space="preserve">Specia: </w:t>
            </w:r>
            <w:r w:rsidRPr="006F7808">
              <w:rPr>
                <w:i/>
                <w:color w:val="auto"/>
                <w:sz w:val="20"/>
                <w:szCs w:val="20"/>
                <w:lang w:val="ro-RO"/>
              </w:rPr>
              <w:t>P. pugnax</w:t>
            </w:r>
          </w:p>
        </w:tc>
        <w:tc>
          <w:tcPr>
            <w:tcW w:w="849" w:type="dxa"/>
          </w:tcPr>
          <w:p w:rsidR="00042643" w:rsidRPr="006F7808" w:rsidRDefault="00042643" w:rsidP="00042643">
            <w:pPr>
              <w:pStyle w:val="Default"/>
              <w:jc w:val="right"/>
              <w:rPr>
                <w:color w:val="auto"/>
                <w:sz w:val="20"/>
                <w:szCs w:val="20"/>
                <w:lang w:val="ro-RO"/>
              </w:rPr>
            </w:pP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r w:rsidRPr="006F7808">
              <w:rPr>
                <w:color w:val="auto"/>
                <w:sz w:val="20"/>
                <w:szCs w:val="20"/>
                <w:lang w:val="ro-RO"/>
              </w:rPr>
              <w:t xml:space="preserve">1000-1500 i </w:t>
            </w: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Mărimea: 25-35 cm. Categorie fenologică: pasaj, rar oaspete de iarnă. Descriere: Coloritul este cafeniu cu pete mai închise. În timpul împerecherii, masculii prezintă gulere mari și smocuri în dreptul urechilor, foarte variat colorate: albe, negre, brune, zebrate pe fond maro, galben, negru, portocaliu. Mod de cuibărire: nu cuibăreşte în ţară. Habitat: malurile lacurilor, mlaştini, câmpii, ocazional pe litoral. Hrana: viermi, moluşte, crustacei, viermi, insecte (gândaci) dar şi alge, seminţe (în special mei), mai ales toamna, când le culeg din câmp.</w:t>
            </w:r>
          </w:p>
        </w:tc>
        <w:tc>
          <w:tcPr>
            <w:tcW w:w="4536" w:type="dxa"/>
          </w:tcPr>
          <w:p w:rsidR="00042643" w:rsidRPr="006F7808" w:rsidRDefault="00AB5FEA" w:rsidP="00042643">
            <w:pPr>
              <w:pStyle w:val="Default"/>
              <w:jc w:val="both"/>
              <w:rPr>
                <w:color w:val="auto"/>
                <w:sz w:val="20"/>
                <w:szCs w:val="20"/>
                <w:lang w:val="ro-RO"/>
              </w:rPr>
            </w:pPr>
            <w:r w:rsidRPr="006F7808">
              <w:rPr>
                <w:color w:val="auto"/>
                <w:sz w:val="20"/>
                <w:szCs w:val="20"/>
                <w:lang w:val="ro-RO"/>
              </w:rPr>
              <w:t>Bătăuşul</w:t>
            </w:r>
            <w:r w:rsidR="00042643" w:rsidRPr="006F7808">
              <w:rPr>
                <w:color w:val="auto"/>
                <w:sz w:val="20"/>
                <w:szCs w:val="20"/>
                <w:lang w:val="ro-RO"/>
              </w:rPr>
              <w:t xml:space="preserve"> preferă mlaştinile şi bălţile</w:t>
            </w:r>
            <w:r w:rsidRPr="006F7808">
              <w:rPr>
                <w:color w:val="auto"/>
                <w:sz w:val="20"/>
                <w:szCs w:val="20"/>
                <w:lang w:val="ro-RO"/>
              </w:rPr>
              <w:t xml:space="preserve"> cu vegetaţie scundă din zonele </w:t>
            </w:r>
            <w:r w:rsidR="00042643" w:rsidRPr="006F7808">
              <w:rPr>
                <w:color w:val="auto"/>
                <w:sz w:val="20"/>
                <w:szCs w:val="20"/>
                <w:lang w:val="ro-RO"/>
              </w:rPr>
              <w:t>muntoase, colinare şi de şes, putem estima că</w:t>
            </w:r>
            <w:r w:rsidRPr="006F7808">
              <w:rPr>
                <w:color w:val="auto"/>
                <w:sz w:val="20"/>
                <w:szCs w:val="20"/>
                <w:lang w:val="ro-RO"/>
              </w:rPr>
              <w:t xml:space="preserve"> specia nu poate fi prezentă pe </w:t>
            </w:r>
            <w:r w:rsidR="00042643" w:rsidRPr="006F7808">
              <w:rPr>
                <w:color w:val="auto"/>
                <w:sz w:val="20"/>
                <w:szCs w:val="20"/>
                <w:lang w:val="ro-RO"/>
              </w:rPr>
              <w:t>amplasamentul proiectului supus analizei şi nici în zonele învecinate acestuia deoarece nu</w:t>
            </w:r>
          </w:p>
          <w:p w:rsidR="00042643" w:rsidRPr="006F7808" w:rsidRDefault="00042643" w:rsidP="00042643">
            <w:pPr>
              <w:pStyle w:val="Default"/>
              <w:jc w:val="both"/>
              <w:rPr>
                <w:color w:val="auto"/>
                <w:sz w:val="20"/>
                <w:szCs w:val="20"/>
                <w:lang w:val="ro-RO"/>
              </w:rPr>
            </w:pPr>
            <w:r w:rsidRPr="006F7808">
              <w:rPr>
                <w:color w:val="auto"/>
                <w:sz w:val="20"/>
                <w:szCs w:val="20"/>
                <w:lang w:val="ro-RO"/>
              </w:rPr>
              <w:t>sunt prezente habitatele caracteristice speciei.</w:t>
            </w:r>
          </w:p>
          <w:p w:rsidR="00042643" w:rsidRPr="003F029E" w:rsidRDefault="00042643" w:rsidP="00042643">
            <w:pPr>
              <w:pStyle w:val="Default"/>
              <w:jc w:val="both"/>
              <w:rPr>
                <w:b/>
                <w:color w:val="auto"/>
                <w:sz w:val="20"/>
                <w:szCs w:val="20"/>
                <w:lang w:val="ro-RO"/>
              </w:rPr>
            </w:pPr>
            <w:r w:rsidRPr="003F029E">
              <w:rPr>
                <w:b/>
                <w:color w:val="auto"/>
                <w:sz w:val="20"/>
                <w:szCs w:val="20"/>
                <w:lang w:val="ro-RO"/>
              </w:rPr>
              <w:t>Ţinând cont de aspectele menţionate se poate esti</w:t>
            </w:r>
            <w:r w:rsidR="00AB5FEA" w:rsidRPr="003F029E">
              <w:rPr>
                <w:b/>
                <w:color w:val="auto"/>
                <w:sz w:val="20"/>
                <w:szCs w:val="20"/>
                <w:lang w:val="ro-RO"/>
              </w:rPr>
              <w:t xml:space="preserve">ma că activitatea propusă nu va </w:t>
            </w:r>
            <w:r w:rsidRPr="003F029E">
              <w:rPr>
                <w:b/>
                <w:color w:val="auto"/>
                <w:sz w:val="20"/>
                <w:szCs w:val="20"/>
                <w:lang w:val="ro-RO"/>
              </w:rPr>
              <w:t>avea un impact (impact neutru) asupra populaţiilor speciei, existând condiţii pentru a</w:t>
            </w:r>
            <w:r w:rsidR="00AB5FEA" w:rsidRPr="003F029E">
              <w:rPr>
                <w:b/>
                <w:color w:val="auto"/>
                <w:sz w:val="20"/>
                <w:szCs w:val="20"/>
                <w:lang w:val="ro-RO"/>
              </w:rPr>
              <w:t xml:space="preserve"> </w:t>
            </w:r>
            <w:r w:rsidRPr="003F029E">
              <w:rPr>
                <w:b/>
                <w:color w:val="auto"/>
                <w:sz w:val="20"/>
                <w:szCs w:val="20"/>
                <w:lang w:val="ro-RO"/>
              </w:rPr>
              <w:t>asigura conservarea speciei pe termen lung.</w:t>
            </w:r>
          </w:p>
          <w:p w:rsidR="00042643" w:rsidRPr="006F7808" w:rsidRDefault="00042643" w:rsidP="00042643">
            <w:pPr>
              <w:pStyle w:val="Default"/>
              <w:jc w:val="both"/>
              <w:rPr>
                <w:color w:val="auto"/>
                <w:sz w:val="20"/>
                <w:szCs w:val="20"/>
                <w:lang w:val="ro-RO"/>
              </w:rPr>
            </w:pPr>
            <w:r w:rsidRPr="006F7808">
              <w:rPr>
                <w:b/>
                <w:color w:val="auto"/>
                <w:sz w:val="20"/>
                <w:szCs w:val="20"/>
                <w:lang w:val="ro-RO"/>
              </w:rPr>
              <w:t xml:space="preserve">Conform PM ROSPA0072 specia  a fost identificata în </w:t>
            </w:r>
            <w:r w:rsidR="005B284B" w:rsidRPr="006F7808">
              <w:rPr>
                <w:b/>
                <w:color w:val="auto"/>
                <w:sz w:val="20"/>
                <w:szCs w:val="20"/>
                <w:lang w:val="ro-RO"/>
              </w:rPr>
              <w:t xml:space="preserve">zonă în perioada studiilor specifice.  </w:t>
            </w:r>
            <w:r w:rsidRPr="006F7808">
              <w:rPr>
                <w:b/>
                <w:color w:val="auto"/>
                <w:sz w:val="20"/>
                <w:szCs w:val="20"/>
                <w:lang w:val="ro-RO"/>
              </w:rPr>
              <w:t>Ar putea  apărea in vecinatatea perimetrului in zona băltilor in perioadele de hranire.</w:t>
            </w:r>
          </w:p>
          <w:p w:rsidR="00042643" w:rsidRPr="006F7808" w:rsidRDefault="00AB5FEA" w:rsidP="00042643">
            <w:pPr>
              <w:pStyle w:val="Default"/>
              <w:jc w:val="both"/>
              <w:rPr>
                <w:color w:val="auto"/>
                <w:sz w:val="20"/>
                <w:szCs w:val="20"/>
                <w:lang w:val="ro-RO"/>
              </w:rPr>
            </w:pPr>
            <w:r w:rsidRPr="006F7808">
              <w:rPr>
                <w:b/>
                <w:color w:val="auto"/>
                <w:sz w:val="20"/>
                <w:szCs w:val="20"/>
                <w:lang w:val="ro-RO"/>
              </w:rPr>
              <w:t>Specia nu a fost observată în zona amplasamentului.</w:t>
            </w:r>
          </w:p>
        </w:tc>
      </w:tr>
      <w:tr w:rsidR="00232577" w:rsidRPr="006F7808" w:rsidTr="00AB5FEA">
        <w:trPr>
          <w:trHeight w:val="108"/>
        </w:trPr>
        <w:tc>
          <w:tcPr>
            <w:tcW w:w="2235" w:type="dxa"/>
          </w:tcPr>
          <w:p w:rsidR="00042643" w:rsidRPr="006F7808" w:rsidRDefault="00042643" w:rsidP="00AB5FEA">
            <w:pPr>
              <w:pStyle w:val="Default"/>
              <w:rPr>
                <w:b/>
                <w:i/>
                <w:color w:val="auto"/>
                <w:sz w:val="20"/>
                <w:szCs w:val="20"/>
                <w:lang w:val="ro-RO"/>
              </w:rPr>
            </w:pPr>
            <w:r w:rsidRPr="006F7808">
              <w:rPr>
                <w:b/>
                <w:i/>
                <w:color w:val="auto"/>
                <w:sz w:val="20"/>
                <w:szCs w:val="20"/>
                <w:lang w:val="ro-RO"/>
              </w:rPr>
              <w:t xml:space="preserve">A034 Platalea leucorodia </w:t>
            </w:r>
          </w:p>
          <w:p w:rsidR="009A728A" w:rsidRPr="006F7808" w:rsidRDefault="009A728A" w:rsidP="00AB5FEA">
            <w:pPr>
              <w:pStyle w:val="Default"/>
              <w:rPr>
                <w:b/>
                <w:i/>
                <w:color w:val="auto"/>
                <w:sz w:val="20"/>
                <w:szCs w:val="20"/>
                <w:lang w:val="ro-RO"/>
              </w:rPr>
            </w:pPr>
          </w:p>
          <w:p w:rsidR="009A728A" w:rsidRPr="006F7808" w:rsidRDefault="009A728A" w:rsidP="009A728A">
            <w:pPr>
              <w:pStyle w:val="Default"/>
              <w:rPr>
                <w:color w:val="auto"/>
                <w:sz w:val="20"/>
                <w:szCs w:val="20"/>
                <w:lang w:val="ro-RO"/>
              </w:rPr>
            </w:pPr>
            <w:r w:rsidRPr="006F7808">
              <w:rPr>
                <w:color w:val="auto"/>
                <w:sz w:val="20"/>
                <w:szCs w:val="20"/>
                <w:lang w:val="ro-RO"/>
              </w:rPr>
              <w:t>Taxonomie</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Regnul: Animalia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Clasa: Aves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Ordinul: Pelecaniformes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Familia: Threskiornithidae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Genul: Platalea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Specia: </w:t>
            </w:r>
            <w:r w:rsidRPr="006F7808">
              <w:rPr>
                <w:i/>
                <w:color w:val="auto"/>
                <w:sz w:val="20"/>
                <w:szCs w:val="20"/>
                <w:lang w:val="ro-RO"/>
              </w:rPr>
              <w:t>P. leucorodia</w:t>
            </w:r>
          </w:p>
        </w:tc>
        <w:tc>
          <w:tcPr>
            <w:tcW w:w="849" w:type="dxa"/>
          </w:tcPr>
          <w:p w:rsidR="00042643" w:rsidRPr="006F7808" w:rsidRDefault="00042643" w:rsidP="00042643">
            <w:pPr>
              <w:pStyle w:val="Default"/>
              <w:jc w:val="right"/>
              <w:rPr>
                <w:color w:val="auto"/>
                <w:sz w:val="20"/>
                <w:szCs w:val="20"/>
                <w:lang w:val="ro-RO"/>
              </w:rPr>
            </w:pPr>
          </w:p>
        </w:tc>
        <w:tc>
          <w:tcPr>
            <w:tcW w:w="709" w:type="dxa"/>
          </w:tcPr>
          <w:p w:rsidR="00042643" w:rsidRPr="006F7808" w:rsidRDefault="00042643" w:rsidP="00042643">
            <w:pPr>
              <w:pStyle w:val="Default"/>
              <w:jc w:val="center"/>
              <w:rPr>
                <w:color w:val="auto"/>
                <w:sz w:val="20"/>
                <w:szCs w:val="20"/>
                <w:lang w:val="ro-RO"/>
              </w:rPr>
            </w:pPr>
          </w:p>
        </w:tc>
        <w:tc>
          <w:tcPr>
            <w:tcW w:w="708" w:type="dxa"/>
            <w:vAlign w:val="center"/>
          </w:tcPr>
          <w:p w:rsidR="00042643" w:rsidRPr="006F7808" w:rsidRDefault="00042643" w:rsidP="00042643">
            <w:pPr>
              <w:pStyle w:val="Default"/>
              <w:jc w:val="center"/>
              <w:rPr>
                <w:color w:val="auto"/>
                <w:sz w:val="20"/>
                <w:szCs w:val="20"/>
                <w:lang w:val="ro-RO"/>
              </w:rPr>
            </w:pPr>
            <w:r w:rsidRPr="006F7808">
              <w:rPr>
                <w:color w:val="auto"/>
                <w:sz w:val="20"/>
                <w:szCs w:val="20"/>
                <w:lang w:val="ro-RO"/>
              </w:rPr>
              <w:t xml:space="preserve">25-60 i </w:t>
            </w:r>
          </w:p>
        </w:tc>
        <w:tc>
          <w:tcPr>
            <w:tcW w:w="4963" w:type="dxa"/>
            <w:vAlign w:val="center"/>
          </w:tcPr>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Mărimea: 86 - 100 cm Categorie fenologică: oaspete de vară, pasaj. Mod de cuibărit: cuibărește în stufăriș sau în </w:t>
            </w:r>
            <w:r w:rsidRPr="006F7808">
              <w:rPr>
                <w:color w:val="auto"/>
                <w:sz w:val="20"/>
                <w:szCs w:val="20"/>
                <w:lang w:val="ro-RO"/>
              </w:rPr>
              <w:lastRenderedPageBreak/>
              <w:t>tufișurile joase, uneori în arborii bătrâni. Cuibăresc în colonii. Caracteristicile cuibului: este construit ca o platforma din trestie, resturi de plante uscate; cuiburile din trestie au 25-30 cm înălțime, vegetația din jur fiind călcată în picioare. Perioada de cubărit: mai - iunie. Număr de ponte pe an: 1. Număr de ouă în pontă: 4 ouă de culoare albă cu pete mici roşcate. Timp de clocire: 21 zile. Clocesc ambii părinţi. Timp de şedere în cuib a puilor. 4 săptămâni. Puii sunt nidicoli. Habitat: lagune, ape puţin adânci, mlaştini cu mult stuf la liziera pădurilor. Hrana: moluşte, crustacei, larve şi insecte acvatice, mici peşti (ţipari), broaşte.</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lastRenderedPageBreak/>
              <w:t xml:space="preserve">Lopătarul preferă zonele cu stufărişuri dese, putem estima că nu poate fi prezent pe amplasamentul </w:t>
            </w:r>
            <w:r w:rsidRPr="006F7808">
              <w:rPr>
                <w:color w:val="auto"/>
                <w:sz w:val="20"/>
                <w:szCs w:val="20"/>
                <w:lang w:val="ro-RO"/>
              </w:rPr>
              <w:lastRenderedPageBreak/>
              <w:t>proiectului supus analizei şi nici în zonele învecinate acestuia deoarece nu sunt prezente habitatele caracteristice speciei.</w:t>
            </w:r>
          </w:p>
          <w:p w:rsidR="00042643" w:rsidRPr="003F029E" w:rsidRDefault="00042643" w:rsidP="00042643">
            <w:pPr>
              <w:pStyle w:val="Default"/>
              <w:jc w:val="both"/>
              <w:rPr>
                <w:b/>
                <w:color w:val="auto"/>
                <w:sz w:val="20"/>
                <w:szCs w:val="20"/>
                <w:lang w:val="ro-RO"/>
              </w:rPr>
            </w:pPr>
            <w:r w:rsidRPr="003F029E">
              <w:rPr>
                <w:b/>
                <w:color w:val="auto"/>
                <w:sz w:val="20"/>
                <w:szCs w:val="20"/>
                <w:lang w:val="ro-RO"/>
              </w:rPr>
              <w:t>Ţinând cont de aspectele menţionate se poate estima că activitatea propusă nu va avea nici un impact (impact neutru) asupra populaţiilor speciei, existând condiţii pentru a asigura conservarea speciei pe termen lung.</w:t>
            </w:r>
          </w:p>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specia nu a fost observata in zonă în perioada studiilor specifice.</w:t>
            </w:r>
          </w:p>
          <w:p w:rsidR="009A728A" w:rsidRPr="006F7808" w:rsidRDefault="009A728A" w:rsidP="00042643">
            <w:pPr>
              <w:pStyle w:val="Default"/>
              <w:jc w:val="both"/>
              <w:rPr>
                <w:color w:val="auto"/>
                <w:sz w:val="20"/>
                <w:szCs w:val="20"/>
                <w:lang w:val="ro-RO"/>
              </w:rPr>
            </w:pPr>
            <w:r w:rsidRPr="006F7808">
              <w:rPr>
                <w:b/>
                <w:color w:val="auto"/>
                <w:sz w:val="20"/>
                <w:szCs w:val="20"/>
                <w:lang w:val="ro-RO"/>
              </w:rPr>
              <w:t>Specia nu a fost observată în zona amplasamentului.</w:t>
            </w:r>
          </w:p>
        </w:tc>
      </w:tr>
      <w:tr w:rsidR="00232577" w:rsidRPr="006F7808" w:rsidTr="00AB5FEA">
        <w:trPr>
          <w:trHeight w:val="131"/>
        </w:trPr>
        <w:tc>
          <w:tcPr>
            <w:tcW w:w="2235" w:type="dxa"/>
          </w:tcPr>
          <w:p w:rsidR="00042643" w:rsidRPr="006F7808" w:rsidRDefault="00042643" w:rsidP="00AB5FEA">
            <w:pPr>
              <w:pStyle w:val="Default"/>
              <w:rPr>
                <w:b/>
                <w:i/>
                <w:color w:val="auto"/>
                <w:sz w:val="20"/>
                <w:szCs w:val="20"/>
                <w:lang w:val="ro-RO"/>
              </w:rPr>
            </w:pPr>
            <w:r w:rsidRPr="006F7808">
              <w:rPr>
                <w:b/>
                <w:i/>
                <w:color w:val="auto"/>
                <w:sz w:val="20"/>
                <w:szCs w:val="20"/>
                <w:lang w:val="ro-RO"/>
              </w:rPr>
              <w:lastRenderedPageBreak/>
              <w:t xml:space="preserve">A166 Tringa glareola </w:t>
            </w:r>
          </w:p>
          <w:p w:rsidR="009A728A" w:rsidRPr="006F7808" w:rsidRDefault="009A728A" w:rsidP="00AB5FEA">
            <w:pPr>
              <w:pStyle w:val="Default"/>
              <w:rPr>
                <w:b/>
                <w:i/>
                <w:color w:val="auto"/>
                <w:sz w:val="20"/>
                <w:szCs w:val="20"/>
                <w:lang w:val="ro-RO"/>
              </w:rPr>
            </w:pPr>
          </w:p>
          <w:p w:rsidR="009A728A" w:rsidRPr="006F7808" w:rsidRDefault="009A728A" w:rsidP="009A728A">
            <w:pPr>
              <w:pStyle w:val="Default"/>
              <w:rPr>
                <w:color w:val="auto"/>
                <w:sz w:val="20"/>
                <w:szCs w:val="20"/>
                <w:lang w:val="ro-RO"/>
              </w:rPr>
            </w:pPr>
            <w:r w:rsidRPr="006F7808">
              <w:rPr>
                <w:color w:val="auto"/>
                <w:sz w:val="20"/>
                <w:szCs w:val="20"/>
                <w:lang w:val="ro-RO"/>
              </w:rPr>
              <w:t>Taxonomie</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Regnul: Animalia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Clasa: Aves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Ordinul: Charadriiformes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Familia: Scolopacidae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Genul: Tringa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Specia: </w:t>
            </w:r>
            <w:r w:rsidRPr="006F7808">
              <w:rPr>
                <w:i/>
                <w:color w:val="auto"/>
                <w:sz w:val="20"/>
                <w:szCs w:val="20"/>
                <w:lang w:val="ro-RO"/>
              </w:rPr>
              <w:t>T. glareola</w:t>
            </w:r>
          </w:p>
        </w:tc>
        <w:tc>
          <w:tcPr>
            <w:tcW w:w="849" w:type="dxa"/>
          </w:tcPr>
          <w:p w:rsidR="00042643" w:rsidRPr="006F7808" w:rsidRDefault="00042643" w:rsidP="00042643">
            <w:pPr>
              <w:pStyle w:val="Default"/>
              <w:jc w:val="right"/>
              <w:rPr>
                <w:color w:val="auto"/>
                <w:sz w:val="20"/>
                <w:szCs w:val="20"/>
                <w:lang w:val="ro-RO"/>
              </w:rPr>
            </w:pPr>
          </w:p>
        </w:tc>
        <w:tc>
          <w:tcPr>
            <w:tcW w:w="709" w:type="dxa"/>
          </w:tcPr>
          <w:p w:rsidR="00042643" w:rsidRPr="006F7808" w:rsidRDefault="00042643" w:rsidP="00042643">
            <w:pPr>
              <w:pStyle w:val="Default"/>
              <w:jc w:val="center"/>
              <w:rPr>
                <w:color w:val="auto"/>
                <w:sz w:val="20"/>
                <w:szCs w:val="20"/>
                <w:lang w:val="ro-RO"/>
              </w:rPr>
            </w:pPr>
          </w:p>
        </w:tc>
        <w:tc>
          <w:tcPr>
            <w:tcW w:w="708" w:type="dxa"/>
            <w:vAlign w:val="center"/>
          </w:tcPr>
          <w:p w:rsidR="00042643" w:rsidRPr="006F7808" w:rsidRDefault="00042643" w:rsidP="00042643">
            <w:pPr>
              <w:pStyle w:val="Default"/>
              <w:jc w:val="center"/>
              <w:rPr>
                <w:color w:val="auto"/>
                <w:sz w:val="20"/>
                <w:szCs w:val="20"/>
                <w:lang w:val="ro-RO"/>
              </w:rPr>
            </w:pPr>
            <w:r w:rsidRPr="006F7808">
              <w:rPr>
                <w:color w:val="auto"/>
                <w:sz w:val="20"/>
                <w:szCs w:val="20"/>
                <w:lang w:val="ro-RO"/>
              </w:rPr>
              <w:t xml:space="preserve">25-60 i </w:t>
            </w:r>
          </w:p>
        </w:tc>
        <w:tc>
          <w:tcPr>
            <w:tcW w:w="4963" w:type="dxa"/>
          </w:tcPr>
          <w:p w:rsidR="00042643" w:rsidRPr="006F7808" w:rsidRDefault="00042643" w:rsidP="00AB5FEA">
            <w:pPr>
              <w:pStyle w:val="Default"/>
              <w:jc w:val="both"/>
              <w:rPr>
                <w:color w:val="auto"/>
                <w:sz w:val="20"/>
                <w:szCs w:val="20"/>
                <w:lang w:val="ro-RO"/>
              </w:rPr>
            </w:pPr>
            <w:r w:rsidRPr="006F7808">
              <w:rPr>
                <w:color w:val="auto"/>
                <w:sz w:val="20"/>
                <w:szCs w:val="20"/>
                <w:lang w:val="ro-RO"/>
              </w:rPr>
              <w:t>Mărimea: 22 cm. Categorie fenologică: pasaj. Descriere: Spatele este maro-cafeniu, împestriţat puternic cu pete de culoare deschisă.. Este numeros în pasaj pe malurile mlăştinoase ale lacurilor, de obicei solitar, dar, ocazional în stoluri mici. Mod de cuibărire: nu cuibăreşte în ţară. Habitat: râuri, bălţi,  mlaştini, zone inundabile. Hrana: moluşte şi crustacei mici, insecte şi larvele lor.</w:t>
            </w:r>
          </w:p>
        </w:tc>
        <w:tc>
          <w:tcPr>
            <w:tcW w:w="4536" w:type="dxa"/>
          </w:tcPr>
          <w:p w:rsidR="009A728A" w:rsidRPr="006F7808" w:rsidRDefault="00042643" w:rsidP="00042643">
            <w:pPr>
              <w:pStyle w:val="Default"/>
              <w:jc w:val="both"/>
              <w:rPr>
                <w:color w:val="auto"/>
                <w:sz w:val="20"/>
                <w:szCs w:val="20"/>
                <w:lang w:val="ro-RO"/>
              </w:rPr>
            </w:pPr>
            <w:r w:rsidRPr="006F7808">
              <w:rPr>
                <w:color w:val="auto"/>
                <w:sz w:val="20"/>
                <w:szCs w:val="20"/>
                <w:lang w:val="ro-RO"/>
              </w:rPr>
              <w:t xml:space="preserve">Fluierarul de mlaştină preferă zonele lacurilor cu maluri mlăştinoase, putem estima că specia </w:t>
            </w:r>
            <w:r w:rsidR="009A728A" w:rsidRPr="006F7808">
              <w:rPr>
                <w:color w:val="auto"/>
                <w:sz w:val="20"/>
                <w:szCs w:val="20"/>
                <w:lang w:val="ro-RO"/>
              </w:rPr>
              <w:t>este</w:t>
            </w:r>
            <w:r w:rsidRPr="006F7808">
              <w:rPr>
                <w:color w:val="auto"/>
                <w:sz w:val="20"/>
                <w:szCs w:val="20"/>
                <w:lang w:val="ro-RO"/>
              </w:rPr>
              <w:t xml:space="preserve"> prezentă pe amplasamentul proiectului supus analizei </w:t>
            </w:r>
            <w:r w:rsidR="009A728A" w:rsidRPr="006F7808">
              <w:rPr>
                <w:color w:val="auto"/>
                <w:sz w:val="20"/>
                <w:szCs w:val="20"/>
                <w:lang w:val="ro-RO"/>
              </w:rPr>
              <w:t>şi</w:t>
            </w:r>
            <w:r w:rsidRPr="006F7808">
              <w:rPr>
                <w:color w:val="auto"/>
                <w:sz w:val="20"/>
                <w:szCs w:val="20"/>
                <w:lang w:val="ro-RO"/>
              </w:rPr>
              <w:t xml:space="preserve"> în zonele învecinate acestuia </w:t>
            </w:r>
            <w:r w:rsidR="009A728A" w:rsidRPr="006F7808">
              <w:rPr>
                <w:color w:val="auto"/>
                <w:sz w:val="20"/>
                <w:szCs w:val="20"/>
                <w:lang w:val="ro-RO"/>
              </w:rPr>
              <w:t>unde</w:t>
            </w:r>
            <w:r w:rsidRPr="006F7808">
              <w:rPr>
                <w:color w:val="auto"/>
                <w:sz w:val="20"/>
                <w:szCs w:val="20"/>
                <w:lang w:val="ro-RO"/>
              </w:rPr>
              <w:t xml:space="preserve"> pre</w:t>
            </w:r>
            <w:r w:rsidR="009A728A" w:rsidRPr="006F7808">
              <w:rPr>
                <w:color w:val="auto"/>
                <w:sz w:val="20"/>
                <w:szCs w:val="20"/>
                <w:lang w:val="ro-RO"/>
              </w:rPr>
              <w:t xml:space="preserve">zente habitatele caracteristice </w:t>
            </w:r>
            <w:r w:rsidRPr="006F7808">
              <w:rPr>
                <w:color w:val="auto"/>
                <w:sz w:val="20"/>
                <w:szCs w:val="20"/>
                <w:lang w:val="ro-RO"/>
              </w:rPr>
              <w:t>speciei.</w:t>
            </w:r>
          </w:p>
          <w:p w:rsidR="009A728A" w:rsidRPr="006F7808" w:rsidRDefault="009A728A" w:rsidP="009A728A">
            <w:pPr>
              <w:pStyle w:val="Default"/>
              <w:jc w:val="both"/>
              <w:rPr>
                <w:color w:val="auto"/>
                <w:sz w:val="20"/>
                <w:szCs w:val="20"/>
                <w:lang w:val="ro-RO"/>
              </w:rPr>
            </w:pPr>
            <w:r w:rsidRPr="006F7808">
              <w:rPr>
                <w:b/>
                <w:color w:val="auto"/>
                <w:sz w:val="20"/>
                <w:szCs w:val="20"/>
                <w:lang w:val="ro-RO"/>
              </w:rPr>
              <w:t>Ţinând cont de aspectele menţionate se poate estima că activitatea propusă</w:t>
            </w:r>
            <w:r w:rsidRPr="006F7808">
              <w:rPr>
                <w:color w:val="auto"/>
                <w:sz w:val="20"/>
                <w:szCs w:val="20"/>
                <w:lang w:val="ro-RO"/>
              </w:rPr>
              <w:t xml:space="preserve"> </w:t>
            </w:r>
            <w:r w:rsidRPr="006F7808">
              <w:rPr>
                <w:b/>
                <w:color w:val="auto"/>
                <w:sz w:val="20"/>
                <w:szCs w:val="20"/>
                <w:lang w:val="ro-RO"/>
              </w:rPr>
              <w:t>se poate estima că activitatea propusă va avea un impact negativ nesemnificativ datorat unui deranj temporar asupra populaţiilor speciei, dar nu vor fi afectate condiţiile pentru a asigura conservarea speciei pe termen lung.</w:t>
            </w:r>
          </w:p>
          <w:p w:rsidR="00042643" w:rsidRPr="006F7808" w:rsidRDefault="005B284B" w:rsidP="00042643">
            <w:pPr>
              <w:pStyle w:val="Default"/>
              <w:jc w:val="both"/>
              <w:rPr>
                <w:b/>
                <w:color w:val="auto"/>
                <w:sz w:val="20"/>
                <w:szCs w:val="20"/>
                <w:lang w:val="ro-RO"/>
              </w:rPr>
            </w:pPr>
            <w:r w:rsidRPr="006F7808">
              <w:rPr>
                <w:b/>
                <w:color w:val="auto"/>
                <w:sz w:val="20"/>
                <w:szCs w:val="20"/>
                <w:lang w:val="ro-RO"/>
              </w:rPr>
              <w:t xml:space="preserve">Conform PM ROSPA0072 specia  </w:t>
            </w:r>
            <w:r w:rsidR="00160477">
              <w:rPr>
                <w:b/>
                <w:color w:val="auto"/>
                <w:sz w:val="20"/>
                <w:szCs w:val="20"/>
                <w:lang w:val="ro-RO"/>
              </w:rPr>
              <w:t xml:space="preserve">nu </w:t>
            </w:r>
            <w:r w:rsidRPr="006F7808">
              <w:rPr>
                <w:b/>
                <w:color w:val="auto"/>
                <w:sz w:val="20"/>
                <w:szCs w:val="20"/>
                <w:lang w:val="ro-RO"/>
              </w:rPr>
              <w:t xml:space="preserve">a fost identificata în zonă în perioada studiilor specifice.  </w:t>
            </w:r>
          </w:p>
          <w:p w:rsidR="009A728A" w:rsidRPr="006F7808" w:rsidRDefault="009A728A" w:rsidP="009A728A">
            <w:pPr>
              <w:pStyle w:val="Default"/>
              <w:jc w:val="both"/>
              <w:rPr>
                <w:color w:val="auto"/>
                <w:sz w:val="20"/>
                <w:szCs w:val="20"/>
                <w:lang w:val="ro-RO"/>
              </w:rPr>
            </w:pPr>
            <w:r w:rsidRPr="006F7808">
              <w:rPr>
                <w:b/>
                <w:color w:val="auto"/>
                <w:sz w:val="20"/>
                <w:szCs w:val="20"/>
                <w:lang w:val="ro-RO"/>
              </w:rPr>
              <w:t>Specia a fost observată în zona amplasamentului.</w:t>
            </w:r>
            <w:r w:rsidR="00160477" w:rsidRPr="006F7808">
              <w:rPr>
                <w:b/>
                <w:color w:val="auto"/>
                <w:sz w:val="20"/>
                <w:szCs w:val="20"/>
                <w:lang w:val="ro-RO"/>
              </w:rPr>
              <w:t xml:space="preserve"> </w:t>
            </w:r>
            <w:r w:rsidR="00160477" w:rsidRPr="006F7808">
              <w:rPr>
                <w:b/>
                <w:color w:val="auto"/>
                <w:sz w:val="20"/>
                <w:szCs w:val="20"/>
                <w:lang w:val="ro-RO"/>
              </w:rPr>
              <w:t>Ar putea  apărea in vecinatatea perimetrului in zona băltilor in perioadele de hranire.</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t xml:space="preserve">A030 Ciconia nigra </w:t>
            </w:r>
          </w:p>
          <w:p w:rsidR="009A728A" w:rsidRPr="006F7808" w:rsidRDefault="009A728A" w:rsidP="00042643">
            <w:pPr>
              <w:pStyle w:val="Default"/>
              <w:rPr>
                <w:color w:val="auto"/>
                <w:sz w:val="20"/>
                <w:szCs w:val="20"/>
                <w:lang w:val="ro-RO"/>
              </w:rPr>
            </w:pPr>
          </w:p>
          <w:p w:rsidR="009A728A" w:rsidRPr="006F7808" w:rsidRDefault="009A728A" w:rsidP="009A728A">
            <w:pPr>
              <w:pStyle w:val="Default"/>
              <w:rPr>
                <w:color w:val="auto"/>
                <w:sz w:val="20"/>
                <w:szCs w:val="20"/>
                <w:lang w:val="ro-RO"/>
              </w:rPr>
            </w:pPr>
            <w:r w:rsidRPr="006F7808">
              <w:rPr>
                <w:color w:val="auto"/>
                <w:sz w:val="20"/>
                <w:szCs w:val="20"/>
                <w:lang w:val="ro-RO"/>
              </w:rPr>
              <w:lastRenderedPageBreak/>
              <w:t>Taxonomie</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Regnul: Animalia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Clasa: Aves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Ordinul: Ciconiiformes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Familia: Ciconiidae </w:t>
            </w:r>
          </w:p>
          <w:p w:rsidR="009A728A" w:rsidRPr="006F7808" w:rsidRDefault="009A728A" w:rsidP="009A728A">
            <w:pPr>
              <w:pStyle w:val="Default"/>
              <w:rPr>
                <w:color w:val="auto"/>
                <w:sz w:val="20"/>
                <w:szCs w:val="20"/>
                <w:lang w:val="ro-RO"/>
              </w:rPr>
            </w:pPr>
            <w:r w:rsidRPr="006F7808">
              <w:rPr>
                <w:color w:val="auto"/>
                <w:sz w:val="20"/>
                <w:szCs w:val="20"/>
                <w:lang w:val="ro-RO"/>
              </w:rPr>
              <w:t xml:space="preserve">Genul: Ciconia </w:t>
            </w:r>
          </w:p>
          <w:p w:rsidR="009A728A" w:rsidRPr="006F7808" w:rsidRDefault="009A728A" w:rsidP="009A728A">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xml:space="preserve"> C. nigra</w:t>
            </w:r>
          </w:p>
        </w:tc>
        <w:tc>
          <w:tcPr>
            <w:tcW w:w="849" w:type="dxa"/>
          </w:tcPr>
          <w:p w:rsidR="00042643" w:rsidRPr="006F7808" w:rsidRDefault="00042643" w:rsidP="00042643">
            <w:pPr>
              <w:pStyle w:val="Default"/>
              <w:jc w:val="right"/>
              <w:rPr>
                <w:color w:val="auto"/>
                <w:sz w:val="20"/>
                <w:szCs w:val="20"/>
                <w:lang w:val="ro-RO"/>
              </w:rPr>
            </w:pP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r w:rsidRPr="006F7808">
              <w:rPr>
                <w:color w:val="auto"/>
                <w:sz w:val="20"/>
                <w:szCs w:val="20"/>
                <w:lang w:val="ro-RO"/>
              </w:rPr>
              <w:t xml:space="preserve">30-40 i </w:t>
            </w: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Mărimea: 96 cm. Categorie fenologică: oaspete de vară, pasaj. Mod de cuibărit: în copaci înalţi din pădurile </w:t>
            </w:r>
            <w:r w:rsidRPr="006F7808">
              <w:rPr>
                <w:color w:val="auto"/>
                <w:sz w:val="20"/>
                <w:szCs w:val="20"/>
                <w:lang w:val="ro-RO"/>
              </w:rPr>
              <w:lastRenderedPageBreak/>
              <w:t>bătrâne. Caracteristicile cuibului: cuibul este refolosit anual şi prin adăugare de materiale ajunge la 129 cm diametru şi este alcătuit din crengi, interiorul este căptuşit cu iarbă şi muşchi; înălţimea faţă de sol: 25 - 30  m. Perioada de cubărit: aprilie – iulie. Număr de ponte pe an: 1. Număr de ouă în pontă: 3 -. 5. Timp de clocire: 30 - 35 zile. Timp de şedere în cuib a puilor. 60 - 70  zile. Habitat: lacuri, bălţi şi mlaştini înconjurate de păduri. Hrana: peşti de talie mică, broaşte, reptile,  insecte mari, moluşte  sau chiar    micromamifere.</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lastRenderedPageBreak/>
              <w:t xml:space="preserve">Ţinând cont de preferinţele speciei faţă de condiţiile de habitat,  pentru cuibărit, se poate estima că specia </w:t>
            </w:r>
            <w:r w:rsidRPr="006F7808">
              <w:rPr>
                <w:color w:val="auto"/>
                <w:sz w:val="20"/>
                <w:szCs w:val="20"/>
                <w:lang w:val="ro-RO"/>
              </w:rPr>
              <w:lastRenderedPageBreak/>
              <w:t>nu poate fi prezentă pe amplasamentului</w:t>
            </w:r>
          </w:p>
          <w:p w:rsidR="00042643" w:rsidRPr="006F7808" w:rsidRDefault="00042643" w:rsidP="00042643">
            <w:pPr>
              <w:pStyle w:val="Default"/>
              <w:jc w:val="both"/>
              <w:rPr>
                <w:color w:val="auto"/>
                <w:sz w:val="20"/>
                <w:szCs w:val="20"/>
                <w:lang w:val="ro-RO"/>
              </w:rPr>
            </w:pPr>
            <w:r w:rsidRPr="006F7808">
              <w:rPr>
                <w:color w:val="auto"/>
                <w:sz w:val="20"/>
                <w:szCs w:val="20"/>
                <w:lang w:val="ro-RO"/>
              </w:rPr>
              <w:t>proiectului nu va avea nici un impact (impact neutru) asupra populaţiilor speciei, existând condiţii pentru a asigura conservarea speciei pe termen lung.</w:t>
            </w:r>
          </w:p>
          <w:p w:rsidR="009A728A" w:rsidRPr="006F7808" w:rsidRDefault="009A728A" w:rsidP="009A728A">
            <w:pPr>
              <w:pStyle w:val="Default"/>
              <w:jc w:val="both"/>
              <w:rPr>
                <w:b/>
                <w:color w:val="auto"/>
                <w:sz w:val="20"/>
                <w:szCs w:val="20"/>
                <w:lang w:val="ro-RO"/>
              </w:rPr>
            </w:pPr>
            <w:r w:rsidRPr="006F7808">
              <w:rPr>
                <w:b/>
                <w:color w:val="auto"/>
                <w:sz w:val="20"/>
                <w:szCs w:val="20"/>
                <w:lang w:val="ro-RO"/>
              </w:rPr>
              <w:t>Conform PM ( Plan de Management) specia nu a fost observata in zonă în perioada studiilor specifice.</w:t>
            </w:r>
          </w:p>
          <w:p w:rsidR="00042643" w:rsidRPr="006F7808" w:rsidRDefault="009A728A" w:rsidP="009A728A">
            <w:pPr>
              <w:pStyle w:val="Default"/>
              <w:jc w:val="both"/>
              <w:rPr>
                <w:b/>
                <w:color w:val="auto"/>
                <w:sz w:val="20"/>
                <w:szCs w:val="20"/>
                <w:lang w:val="ro-RO"/>
              </w:rPr>
            </w:pPr>
            <w:r w:rsidRPr="006F7808">
              <w:rPr>
                <w:b/>
                <w:color w:val="auto"/>
                <w:sz w:val="20"/>
                <w:szCs w:val="20"/>
                <w:lang w:val="ro-RO"/>
              </w:rPr>
              <w:t>Specia nu a fost observată în zona amplasamentului.</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lastRenderedPageBreak/>
              <w:t xml:space="preserve">A339 Lanius minor </w:t>
            </w:r>
          </w:p>
          <w:p w:rsidR="00CA32EA" w:rsidRPr="006F7808" w:rsidRDefault="00CA32EA" w:rsidP="00042643">
            <w:pPr>
              <w:pStyle w:val="Default"/>
              <w:rPr>
                <w:i/>
                <w:color w:val="auto"/>
                <w:sz w:val="20"/>
                <w:szCs w:val="20"/>
                <w:lang w:val="ro-RO"/>
              </w:rPr>
            </w:pPr>
          </w:p>
          <w:p w:rsidR="00CA32EA" w:rsidRPr="006F7808" w:rsidRDefault="00CA32EA" w:rsidP="00CA32EA">
            <w:pPr>
              <w:pStyle w:val="Default"/>
              <w:rPr>
                <w:color w:val="auto"/>
                <w:sz w:val="20"/>
                <w:szCs w:val="20"/>
                <w:lang w:val="ro-RO"/>
              </w:rPr>
            </w:pPr>
            <w:r w:rsidRPr="006F7808">
              <w:rPr>
                <w:color w:val="auto"/>
                <w:sz w:val="20"/>
                <w:szCs w:val="20"/>
                <w:lang w:val="ro-RO"/>
              </w:rPr>
              <w:t>Taxonomie</w:t>
            </w:r>
          </w:p>
          <w:p w:rsidR="00CA32EA" w:rsidRPr="006F7808" w:rsidRDefault="00CA32EA" w:rsidP="00CA32EA">
            <w:pPr>
              <w:pStyle w:val="Default"/>
              <w:rPr>
                <w:color w:val="auto"/>
                <w:sz w:val="20"/>
                <w:szCs w:val="20"/>
                <w:lang w:val="ro-RO"/>
              </w:rPr>
            </w:pPr>
            <w:r w:rsidRPr="006F7808">
              <w:rPr>
                <w:color w:val="auto"/>
                <w:sz w:val="20"/>
                <w:szCs w:val="20"/>
                <w:lang w:val="ro-RO"/>
              </w:rPr>
              <w:t xml:space="preserve">Regnul: Animalia </w:t>
            </w:r>
          </w:p>
          <w:p w:rsidR="00CA32EA" w:rsidRPr="006F7808" w:rsidRDefault="00CA32EA" w:rsidP="00CA32EA">
            <w:pPr>
              <w:pStyle w:val="Default"/>
              <w:rPr>
                <w:color w:val="auto"/>
                <w:sz w:val="20"/>
                <w:szCs w:val="20"/>
                <w:lang w:val="ro-RO"/>
              </w:rPr>
            </w:pPr>
            <w:r w:rsidRPr="006F7808">
              <w:rPr>
                <w:color w:val="auto"/>
                <w:sz w:val="20"/>
                <w:szCs w:val="20"/>
                <w:lang w:val="ro-RO"/>
              </w:rPr>
              <w:t xml:space="preserve">Clasa: Aves </w:t>
            </w:r>
          </w:p>
          <w:p w:rsidR="00CA32EA" w:rsidRPr="006F7808" w:rsidRDefault="00CA32EA" w:rsidP="00CA32EA">
            <w:pPr>
              <w:pStyle w:val="Default"/>
              <w:rPr>
                <w:color w:val="auto"/>
                <w:sz w:val="20"/>
                <w:szCs w:val="20"/>
                <w:lang w:val="ro-RO"/>
              </w:rPr>
            </w:pPr>
            <w:r w:rsidRPr="006F7808">
              <w:rPr>
                <w:color w:val="auto"/>
                <w:sz w:val="20"/>
                <w:szCs w:val="20"/>
                <w:lang w:val="ro-RO"/>
              </w:rPr>
              <w:t xml:space="preserve">Ordinul: Passeriformes </w:t>
            </w:r>
          </w:p>
          <w:p w:rsidR="00CA32EA" w:rsidRPr="006F7808" w:rsidRDefault="00CA32EA" w:rsidP="00CA32EA">
            <w:pPr>
              <w:pStyle w:val="Default"/>
              <w:rPr>
                <w:color w:val="auto"/>
                <w:sz w:val="20"/>
                <w:szCs w:val="20"/>
                <w:lang w:val="ro-RO"/>
              </w:rPr>
            </w:pPr>
            <w:r w:rsidRPr="006F7808">
              <w:rPr>
                <w:color w:val="auto"/>
                <w:sz w:val="20"/>
                <w:szCs w:val="20"/>
                <w:lang w:val="ro-RO"/>
              </w:rPr>
              <w:t xml:space="preserve">Familia: Laniidae </w:t>
            </w:r>
          </w:p>
          <w:p w:rsidR="00CA32EA" w:rsidRPr="006F7808" w:rsidRDefault="00CA32EA" w:rsidP="00CA32EA">
            <w:pPr>
              <w:pStyle w:val="Default"/>
              <w:rPr>
                <w:color w:val="auto"/>
                <w:sz w:val="20"/>
                <w:szCs w:val="20"/>
                <w:lang w:val="ro-RO"/>
              </w:rPr>
            </w:pPr>
            <w:r w:rsidRPr="006F7808">
              <w:rPr>
                <w:color w:val="auto"/>
                <w:sz w:val="20"/>
                <w:szCs w:val="20"/>
                <w:lang w:val="ro-RO"/>
              </w:rPr>
              <w:t xml:space="preserve">Genul: Lanius </w:t>
            </w:r>
          </w:p>
          <w:p w:rsidR="00CA32EA" w:rsidRPr="006F7808" w:rsidRDefault="00CA32EA" w:rsidP="00CA32EA">
            <w:pPr>
              <w:pStyle w:val="Default"/>
              <w:rPr>
                <w:color w:val="auto"/>
                <w:sz w:val="20"/>
                <w:szCs w:val="20"/>
                <w:lang w:val="ro-RO"/>
              </w:rPr>
            </w:pPr>
            <w:r w:rsidRPr="006F7808">
              <w:rPr>
                <w:color w:val="auto"/>
                <w:sz w:val="20"/>
                <w:szCs w:val="20"/>
                <w:lang w:val="ro-RO"/>
              </w:rPr>
              <w:t xml:space="preserve">Specia: </w:t>
            </w:r>
            <w:r w:rsidRPr="006F7808">
              <w:rPr>
                <w:i/>
                <w:color w:val="auto"/>
                <w:sz w:val="20"/>
                <w:szCs w:val="20"/>
                <w:lang w:val="ro-RO"/>
              </w:rPr>
              <w:t>L. minor</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30-40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Mărimea: 20 cm. Categorie fenologică: oaspete de vară. Mod de cuibărit:  Cuibul este amplasat în arbuştii spinoşi sau în arbori, fiind construit din plante înflorite (pelin), căptuşit cu pene, lână, fire de păr. Perioada de cubărit: mai - iulie. Număr de ponte pe an: 1. Număr de ouă în pontă: 4-5 ouă de culoare verzui albăstruie, cu pete brun violacee.. Timp de clocire: 15 zile. Timp de şedere în cuib a puilor. 2 săptămâni. Puii sunt nidicoli. Habitat: peisaje descoperite, presărate cu arbori şi arbuşti, adeseori în zonele împădurite. Hrana: insecte mari, melcișori, rareori pui de păsări și șoareci. Îşi face rezerve de mâncare fixându-le în spinii arbuştilor.  </w:t>
            </w:r>
          </w:p>
        </w:tc>
        <w:tc>
          <w:tcPr>
            <w:tcW w:w="4536" w:type="dxa"/>
          </w:tcPr>
          <w:p w:rsidR="00CA32EA" w:rsidRPr="006F7808" w:rsidRDefault="00042643" w:rsidP="00CA32EA">
            <w:pPr>
              <w:pStyle w:val="Default"/>
              <w:jc w:val="both"/>
              <w:rPr>
                <w:color w:val="auto"/>
                <w:sz w:val="20"/>
                <w:szCs w:val="20"/>
                <w:lang w:val="ro-RO"/>
              </w:rPr>
            </w:pPr>
            <w:r w:rsidRPr="006F7808">
              <w:rPr>
                <w:color w:val="auto"/>
                <w:sz w:val="20"/>
                <w:szCs w:val="20"/>
                <w:lang w:val="ro-RO"/>
              </w:rPr>
              <w:t xml:space="preserve">Deoarece specia utilizează o varietate mare de habitate, dar preferă terenuri agricole şi păşuni, construind cuibul în arbori, se poate estima că </w:t>
            </w:r>
            <w:r w:rsidR="00CA32EA" w:rsidRPr="006F7808">
              <w:rPr>
                <w:color w:val="auto"/>
                <w:sz w:val="20"/>
                <w:szCs w:val="20"/>
                <w:lang w:val="ro-RO"/>
              </w:rPr>
              <w:t>specia este prezentă pe amplasamentul proiectului supus analizei şi în zonele învecinate acestuia unde prezente habitatele caracteristice speciei.</w:t>
            </w:r>
          </w:p>
          <w:p w:rsidR="00CA32EA" w:rsidRPr="006F7808" w:rsidRDefault="00CA32EA" w:rsidP="00CA32EA">
            <w:pPr>
              <w:pStyle w:val="Default"/>
              <w:jc w:val="both"/>
              <w:rPr>
                <w:color w:val="auto"/>
                <w:sz w:val="20"/>
                <w:szCs w:val="20"/>
                <w:lang w:val="ro-RO"/>
              </w:rPr>
            </w:pPr>
            <w:r w:rsidRPr="006F7808">
              <w:rPr>
                <w:b/>
                <w:color w:val="auto"/>
                <w:sz w:val="20"/>
                <w:szCs w:val="20"/>
                <w:lang w:val="ro-RO"/>
              </w:rPr>
              <w:t>Ţinând cont de aspectele menţionate se poate estima că activitatea propusă</w:t>
            </w:r>
            <w:r w:rsidRPr="006F7808">
              <w:rPr>
                <w:color w:val="auto"/>
                <w:sz w:val="20"/>
                <w:szCs w:val="20"/>
                <w:lang w:val="ro-RO"/>
              </w:rPr>
              <w:t xml:space="preserve"> </w:t>
            </w:r>
            <w:r w:rsidRPr="006F7808">
              <w:rPr>
                <w:b/>
                <w:color w:val="auto"/>
                <w:sz w:val="20"/>
                <w:szCs w:val="20"/>
                <w:lang w:val="ro-RO"/>
              </w:rPr>
              <w:t>se poate estima că activitatea propusă va avea un impact negativ nesemnificativ datorat unui deranj temporar asupra populaţiilor speciei, dar nu vor fi afectate condiţiile pentru a asigura conservarea speciei pe termen lung.</w:t>
            </w:r>
          </w:p>
          <w:p w:rsidR="00042643" w:rsidRPr="006F7808" w:rsidRDefault="00042643" w:rsidP="00042643">
            <w:pPr>
              <w:pStyle w:val="Default"/>
              <w:jc w:val="both"/>
              <w:rPr>
                <w:b/>
                <w:color w:val="auto"/>
                <w:sz w:val="20"/>
                <w:szCs w:val="20"/>
                <w:lang w:val="ro-RO"/>
              </w:rPr>
            </w:pPr>
            <w:r w:rsidRPr="006F7808">
              <w:rPr>
                <w:b/>
                <w:color w:val="auto"/>
                <w:sz w:val="20"/>
                <w:szCs w:val="20"/>
                <w:lang w:val="ro-RO"/>
              </w:rPr>
              <w:t xml:space="preserve">Conform PM ROSPA0072 specia  a fost identificata în </w:t>
            </w:r>
            <w:r w:rsidR="00807B07" w:rsidRPr="006F7808">
              <w:rPr>
                <w:b/>
                <w:color w:val="auto"/>
                <w:sz w:val="20"/>
                <w:szCs w:val="20"/>
                <w:lang w:val="ro-RO"/>
              </w:rPr>
              <w:t>zonă.</w:t>
            </w:r>
            <w:r w:rsidRPr="006F7808">
              <w:rPr>
                <w:b/>
                <w:color w:val="auto"/>
                <w:sz w:val="20"/>
                <w:szCs w:val="20"/>
                <w:lang w:val="ro-RO"/>
              </w:rPr>
              <w:t xml:space="preserve"> Ar putea  apărea in vecinatatea perimetrului in zona băltilor in perioadele de hranire.</w:t>
            </w:r>
          </w:p>
          <w:p w:rsidR="00CA32EA" w:rsidRPr="006F7808" w:rsidRDefault="00CA32EA" w:rsidP="00042643">
            <w:pPr>
              <w:pStyle w:val="Default"/>
              <w:jc w:val="both"/>
              <w:rPr>
                <w:b/>
                <w:color w:val="auto"/>
                <w:sz w:val="20"/>
                <w:szCs w:val="20"/>
                <w:lang w:val="ro-RO"/>
              </w:rPr>
            </w:pPr>
            <w:r w:rsidRPr="006F7808">
              <w:rPr>
                <w:b/>
                <w:color w:val="auto"/>
                <w:sz w:val="20"/>
                <w:szCs w:val="20"/>
                <w:lang w:val="ro-RO"/>
              </w:rPr>
              <w:t>Specia a fost observată în zona amplasamentului.</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t xml:space="preserve">A338 Lanius collurio </w:t>
            </w:r>
          </w:p>
          <w:p w:rsidR="00CA32EA" w:rsidRPr="006F7808" w:rsidRDefault="00CA32EA" w:rsidP="00CA32EA">
            <w:pPr>
              <w:pStyle w:val="Default"/>
              <w:rPr>
                <w:color w:val="auto"/>
                <w:sz w:val="20"/>
                <w:szCs w:val="20"/>
                <w:lang w:val="ro-RO"/>
              </w:rPr>
            </w:pPr>
            <w:r w:rsidRPr="006F7808">
              <w:rPr>
                <w:color w:val="auto"/>
                <w:sz w:val="20"/>
                <w:szCs w:val="20"/>
                <w:lang w:val="ro-RO"/>
              </w:rPr>
              <w:t>Taxonomie</w:t>
            </w:r>
          </w:p>
          <w:p w:rsidR="00CA32EA" w:rsidRPr="006F7808" w:rsidRDefault="00CA32EA" w:rsidP="00CA32EA">
            <w:pPr>
              <w:pStyle w:val="Default"/>
              <w:rPr>
                <w:color w:val="auto"/>
                <w:sz w:val="20"/>
                <w:szCs w:val="20"/>
                <w:lang w:val="ro-RO"/>
              </w:rPr>
            </w:pPr>
            <w:r w:rsidRPr="006F7808">
              <w:rPr>
                <w:color w:val="auto"/>
                <w:sz w:val="20"/>
                <w:szCs w:val="20"/>
                <w:lang w:val="ro-RO"/>
              </w:rPr>
              <w:t xml:space="preserve">Regnul: Animalia </w:t>
            </w:r>
          </w:p>
          <w:p w:rsidR="00CA32EA" w:rsidRPr="006F7808" w:rsidRDefault="00CA32EA" w:rsidP="00CA32EA">
            <w:pPr>
              <w:pStyle w:val="Default"/>
              <w:rPr>
                <w:color w:val="auto"/>
                <w:sz w:val="20"/>
                <w:szCs w:val="20"/>
                <w:lang w:val="ro-RO"/>
              </w:rPr>
            </w:pPr>
            <w:r w:rsidRPr="006F7808">
              <w:rPr>
                <w:color w:val="auto"/>
                <w:sz w:val="20"/>
                <w:szCs w:val="20"/>
                <w:lang w:val="ro-RO"/>
              </w:rPr>
              <w:t xml:space="preserve">Clasa: Aves </w:t>
            </w:r>
          </w:p>
          <w:p w:rsidR="00CA32EA" w:rsidRPr="006F7808" w:rsidRDefault="00CA32EA" w:rsidP="00CA32EA">
            <w:pPr>
              <w:pStyle w:val="Default"/>
              <w:rPr>
                <w:color w:val="auto"/>
                <w:sz w:val="20"/>
                <w:szCs w:val="20"/>
                <w:lang w:val="ro-RO"/>
              </w:rPr>
            </w:pPr>
            <w:r w:rsidRPr="006F7808">
              <w:rPr>
                <w:color w:val="auto"/>
                <w:sz w:val="20"/>
                <w:szCs w:val="20"/>
                <w:lang w:val="ro-RO"/>
              </w:rPr>
              <w:lastRenderedPageBreak/>
              <w:t xml:space="preserve">Ordinul: Passeriformes </w:t>
            </w:r>
          </w:p>
          <w:p w:rsidR="00CA32EA" w:rsidRPr="006F7808" w:rsidRDefault="00CA32EA" w:rsidP="00CA32EA">
            <w:pPr>
              <w:pStyle w:val="Default"/>
              <w:rPr>
                <w:color w:val="auto"/>
                <w:sz w:val="20"/>
                <w:szCs w:val="20"/>
                <w:lang w:val="ro-RO"/>
              </w:rPr>
            </w:pPr>
            <w:r w:rsidRPr="006F7808">
              <w:rPr>
                <w:color w:val="auto"/>
                <w:sz w:val="20"/>
                <w:szCs w:val="20"/>
                <w:lang w:val="ro-RO"/>
              </w:rPr>
              <w:t xml:space="preserve">Familia: Laniidae </w:t>
            </w:r>
          </w:p>
          <w:p w:rsidR="00CA32EA" w:rsidRPr="006F7808" w:rsidRDefault="00CA32EA" w:rsidP="00CA32EA">
            <w:pPr>
              <w:pStyle w:val="Default"/>
              <w:rPr>
                <w:color w:val="auto"/>
                <w:sz w:val="20"/>
                <w:szCs w:val="20"/>
                <w:lang w:val="ro-RO"/>
              </w:rPr>
            </w:pPr>
            <w:r w:rsidRPr="006F7808">
              <w:rPr>
                <w:color w:val="auto"/>
                <w:sz w:val="20"/>
                <w:szCs w:val="20"/>
                <w:lang w:val="ro-RO"/>
              </w:rPr>
              <w:t xml:space="preserve">Genul: Lanius </w:t>
            </w:r>
          </w:p>
          <w:p w:rsidR="00CA32EA" w:rsidRPr="006F7808" w:rsidRDefault="00CA32EA" w:rsidP="00CA32EA">
            <w:pPr>
              <w:pStyle w:val="Default"/>
              <w:rPr>
                <w:i/>
                <w:color w:val="auto"/>
                <w:sz w:val="20"/>
                <w:szCs w:val="20"/>
                <w:lang w:val="ro-RO"/>
              </w:rPr>
            </w:pPr>
            <w:r w:rsidRPr="006F7808">
              <w:rPr>
                <w:color w:val="auto"/>
                <w:sz w:val="20"/>
                <w:szCs w:val="20"/>
                <w:lang w:val="ro-RO"/>
              </w:rPr>
              <w:t xml:space="preserve">Specia: </w:t>
            </w:r>
            <w:r w:rsidRPr="006F7808">
              <w:rPr>
                <w:i/>
                <w:color w:val="auto"/>
                <w:sz w:val="20"/>
                <w:szCs w:val="20"/>
                <w:lang w:val="ro-RO"/>
              </w:rPr>
              <w:t>L. collurio</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lastRenderedPageBreak/>
              <w:t xml:space="preserve">35-40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Mărimea: 18 cm. Categorie fenologică: oaspete de vară. Mod de cuibărit: cuib construit în tufişurile şi luminişurile din pădurile de foioase, în arbori sau arbuşti spinoşi, pe izlazuri, fâneţe sau lunci, la mică înălţime faţă de sol. </w:t>
            </w:r>
            <w:r w:rsidRPr="006F7808">
              <w:rPr>
                <w:color w:val="auto"/>
                <w:sz w:val="20"/>
                <w:szCs w:val="20"/>
                <w:lang w:val="ro-RO"/>
              </w:rPr>
              <w:lastRenderedPageBreak/>
              <w:t>Caracteristicile cuibului: este construit din crenguţe, rădăcini, muşchi, frunze; căptuşit cu material vegetal fin sau păr, lână şi puf de pasăre.Perioada de cubărit: mai - iunie. Număr de ponte pe an: frecvent 1. Număr de ouă în pontă: 5 - 6 ouă de culoare variată (galbene, brune, verzi, roşcate) cu pete întunecate.. Timp de clocire: 15 - 16 zile.Cloceşte numai femela. Timp de şedere în cuib a puilor:  12 - 16 zile. Puii sunt nidicoli. Habitat: terenuri degajate şi cu tufişuri multe, de-a lungul văilor largi ale râurilor montane. Hrana: diferite insecte (lăcuste, gândaci, muşte, fluturi, viespi, bondari, ploşniţe, libelule), vertebrate mici (şopârle, şoareci, păsărele mici). Are obiceiul de a-şi crea rezerve de hrană înfigând diverse animale de talie mică în ţepii unor tufe.</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lastRenderedPageBreak/>
              <w:t xml:space="preserve">Deoarece specia utilizează o varietate mare de habitate ale zonelor umede dar, preferă terenurile agricole mărginite de vegetaţie spontană, se poate aprecia că specia </w:t>
            </w:r>
            <w:r w:rsidR="00CA32EA" w:rsidRPr="006F7808">
              <w:rPr>
                <w:color w:val="auto"/>
                <w:sz w:val="20"/>
                <w:szCs w:val="20"/>
                <w:lang w:val="ro-RO"/>
              </w:rPr>
              <w:t>este</w:t>
            </w:r>
            <w:r w:rsidRPr="006F7808">
              <w:rPr>
                <w:color w:val="auto"/>
                <w:sz w:val="20"/>
                <w:szCs w:val="20"/>
                <w:lang w:val="ro-RO"/>
              </w:rPr>
              <w:t xml:space="preserve"> prezentă pe amplasamentul </w:t>
            </w:r>
            <w:r w:rsidRPr="006F7808">
              <w:rPr>
                <w:color w:val="auto"/>
                <w:sz w:val="20"/>
                <w:szCs w:val="20"/>
                <w:lang w:val="ro-RO"/>
              </w:rPr>
              <w:lastRenderedPageBreak/>
              <w:t>supus analizei şi zonele învecinate acestuia.</w:t>
            </w:r>
          </w:p>
          <w:p w:rsidR="00CA32EA" w:rsidRPr="006F7808" w:rsidRDefault="00042643" w:rsidP="00CA32EA">
            <w:pPr>
              <w:pStyle w:val="Default"/>
              <w:jc w:val="both"/>
              <w:rPr>
                <w:b/>
                <w:color w:val="auto"/>
                <w:sz w:val="20"/>
                <w:szCs w:val="20"/>
                <w:lang w:val="ro-RO"/>
              </w:rPr>
            </w:pPr>
            <w:r w:rsidRPr="006F7808">
              <w:rPr>
                <w:color w:val="auto"/>
                <w:sz w:val="20"/>
                <w:szCs w:val="20"/>
                <w:lang w:val="ro-RO"/>
              </w:rPr>
              <w:t>Deoarece habitatele preferate de sfrânciocul roşiatic se găsesc pe amplasam</w:t>
            </w:r>
            <w:r w:rsidR="00CA32EA" w:rsidRPr="006F7808">
              <w:rPr>
                <w:color w:val="auto"/>
                <w:sz w:val="20"/>
                <w:szCs w:val="20"/>
                <w:lang w:val="ro-RO"/>
              </w:rPr>
              <w:t xml:space="preserve">entul </w:t>
            </w:r>
            <w:r w:rsidRPr="006F7808">
              <w:rPr>
                <w:color w:val="auto"/>
                <w:sz w:val="20"/>
                <w:szCs w:val="20"/>
                <w:lang w:val="ro-RO"/>
              </w:rPr>
              <w:t>proiectului supus analizei şi zonele învecinate, deşi au o f</w:t>
            </w:r>
            <w:r w:rsidR="00CA32EA" w:rsidRPr="006F7808">
              <w:rPr>
                <w:color w:val="auto"/>
                <w:sz w:val="20"/>
                <w:szCs w:val="20"/>
                <w:lang w:val="ro-RO"/>
              </w:rPr>
              <w:t xml:space="preserve">oarte largă răspândire pe toată </w:t>
            </w:r>
            <w:r w:rsidRPr="006F7808">
              <w:rPr>
                <w:color w:val="auto"/>
                <w:sz w:val="20"/>
                <w:szCs w:val="20"/>
                <w:lang w:val="ro-RO"/>
              </w:rPr>
              <w:t>suprafaţa sitului</w:t>
            </w:r>
            <w:r w:rsidR="00CA32EA" w:rsidRPr="006F7808">
              <w:rPr>
                <w:color w:val="auto"/>
                <w:sz w:val="20"/>
                <w:szCs w:val="20"/>
                <w:lang w:val="ro-RO"/>
              </w:rPr>
              <w:t xml:space="preserve">, </w:t>
            </w:r>
            <w:r w:rsidR="00CA32EA" w:rsidRPr="006F7808">
              <w:rPr>
                <w:b/>
                <w:color w:val="auto"/>
                <w:sz w:val="20"/>
                <w:szCs w:val="20"/>
                <w:lang w:val="ro-RO"/>
              </w:rPr>
              <w:t>se poate estima că activitatea propusă va avea un impact negativ nesemnificativ datorat unui deranj temporar asupra populaţiilor speciei, dar nu vor fi afectate condiţiile pentru a asigura conservarea speciei pe termen lung.</w:t>
            </w:r>
          </w:p>
          <w:p w:rsidR="00042643" w:rsidRPr="006F7808" w:rsidRDefault="005B284B" w:rsidP="00CA32EA">
            <w:pPr>
              <w:pStyle w:val="Default"/>
              <w:jc w:val="both"/>
              <w:rPr>
                <w:b/>
                <w:color w:val="auto"/>
                <w:sz w:val="20"/>
                <w:szCs w:val="20"/>
                <w:lang w:val="ro-RO"/>
              </w:rPr>
            </w:pPr>
            <w:r w:rsidRPr="006F7808">
              <w:rPr>
                <w:b/>
                <w:color w:val="auto"/>
                <w:sz w:val="20"/>
                <w:szCs w:val="20"/>
                <w:lang w:val="ro-RO"/>
              </w:rPr>
              <w:t xml:space="preserve">Conform PM ROSPA0072 specia  a fost identificata în zonă în perioada studiilor specifice.  </w:t>
            </w:r>
            <w:r w:rsidR="00042643" w:rsidRPr="006F7808">
              <w:rPr>
                <w:b/>
                <w:color w:val="auto"/>
                <w:sz w:val="20"/>
                <w:szCs w:val="20"/>
                <w:lang w:val="ro-RO"/>
              </w:rPr>
              <w:t>Ar putea  apărea in vecinatatea perimetrului in zona băltilor in perioadele de hranire.</w:t>
            </w:r>
          </w:p>
          <w:p w:rsidR="00CA32EA" w:rsidRPr="006F7808" w:rsidRDefault="00CA32EA" w:rsidP="00CA32EA">
            <w:pPr>
              <w:pStyle w:val="Default"/>
              <w:jc w:val="both"/>
              <w:rPr>
                <w:b/>
                <w:color w:val="auto"/>
                <w:sz w:val="20"/>
                <w:szCs w:val="20"/>
                <w:lang w:val="ro-RO"/>
              </w:rPr>
            </w:pPr>
            <w:r w:rsidRPr="006F7808">
              <w:rPr>
                <w:b/>
                <w:color w:val="auto"/>
                <w:sz w:val="20"/>
                <w:szCs w:val="20"/>
                <w:lang w:val="ro-RO"/>
              </w:rPr>
              <w:t>Specia a fost observată în zona amplasamentului.</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lastRenderedPageBreak/>
              <w:t xml:space="preserve">A229 Alcedo atthis </w:t>
            </w:r>
          </w:p>
          <w:p w:rsidR="00D90257" w:rsidRPr="006F7808" w:rsidRDefault="00D90257" w:rsidP="00D90257">
            <w:pPr>
              <w:pStyle w:val="Default"/>
              <w:rPr>
                <w:i/>
                <w:color w:val="auto"/>
                <w:sz w:val="20"/>
                <w:szCs w:val="20"/>
                <w:lang w:val="ro-RO"/>
              </w:rPr>
            </w:pPr>
          </w:p>
          <w:p w:rsidR="00D90257" w:rsidRPr="006F7808" w:rsidRDefault="00D90257" w:rsidP="00D90257">
            <w:pPr>
              <w:pStyle w:val="Default"/>
              <w:rPr>
                <w:color w:val="auto"/>
                <w:sz w:val="20"/>
                <w:szCs w:val="20"/>
                <w:lang w:val="ro-RO"/>
              </w:rPr>
            </w:pPr>
            <w:r w:rsidRPr="006F7808">
              <w:rPr>
                <w:color w:val="auto"/>
                <w:sz w:val="20"/>
                <w:szCs w:val="20"/>
                <w:lang w:val="ro-RO"/>
              </w:rPr>
              <w:t>Taxonomie</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Regnul: Animalia </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Clasa: Aves </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Ordinul: Coraciiformes </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Familia: Alcedinidae </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Genul: Alcedo </w:t>
            </w:r>
          </w:p>
          <w:p w:rsidR="00D90257" w:rsidRPr="006F7808" w:rsidRDefault="00D90257" w:rsidP="00D90257">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A. atthis</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40-50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Mărimea: 18 cm. Categorie fenologică: sedentară. Mod de cuibărit: tuneluri săpate în malurile abrupte din apropierea apelor începând din deltă şi până la cele montane. Caracteristicile cuibului: adâncimea cuibului ajunge până la 140 cm şi are un diametru de 14 – 15 cm; în fundul tunelului spaţiul este lărgit iar cuibarul nu este căptuşit. Perioada de cubărit: aprilie - iulie. Număr de ponte pe an: 2 - 3. Număr de ouă în pontă: 5 - 7. Timp de clocire: 19 - 21 zile. Timp de şedere în cuib a puilor. 25 - 27 zile. Habitat: de-a lungul râurilor cu cursul lent, islazuri şi bălţi cu mult peşte. Hrana:  peşti de talie mică, mormoloci dar şi larve de insecte acvatice. Are obiceiul de a sta la pândă pe crengile de deasupra apei de unde se aruncă asupra prăzii care înoată. Este un bun înotător.</w:t>
            </w:r>
          </w:p>
        </w:tc>
        <w:tc>
          <w:tcPr>
            <w:tcW w:w="4536" w:type="dxa"/>
          </w:tcPr>
          <w:p w:rsidR="00D90257" w:rsidRPr="006F7808" w:rsidRDefault="00042643" w:rsidP="00D90257">
            <w:pPr>
              <w:pStyle w:val="Default"/>
              <w:jc w:val="both"/>
              <w:rPr>
                <w:b/>
                <w:color w:val="auto"/>
                <w:sz w:val="20"/>
                <w:szCs w:val="20"/>
                <w:lang w:val="ro-RO"/>
              </w:rPr>
            </w:pPr>
            <w:r w:rsidRPr="006F7808">
              <w:rPr>
                <w:color w:val="auto"/>
                <w:sz w:val="20"/>
                <w:szCs w:val="20"/>
                <w:lang w:val="ro-RO"/>
              </w:rPr>
              <w:t xml:space="preserve">Ţinând cont de preferinţele speciei faţă de condiţiile de habitat, se poate estima că </w:t>
            </w:r>
            <w:r w:rsidR="00D90257" w:rsidRPr="006F7808">
              <w:rPr>
                <w:b/>
                <w:color w:val="auto"/>
                <w:sz w:val="20"/>
                <w:szCs w:val="20"/>
                <w:lang w:val="ro-RO"/>
              </w:rPr>
              <w:t>se poate aprecia că ar putea fi prezentă pe amplasament sau  în vecinătatea acestuia.</w:t>
            </w:r>
          </w:p>
          <w:p w:rsidR="00D90257" w:rsidRPr="006F7808" w:rsidRDefault="00D90257" w:rsidP="00D90257">
            <w:pPr>
              <w:pStyle w:val="Default"/>
              <w:jc w:val="both"/>
              <w:rPr>
                <w:b/>
                <w:color w:val="auto"/>
                <w:sz w:val="20"/>
                <w:szCs w:val="20"/>
                <w:lang w:val="ro-RO"/>
              </w:rPr>
            </w:pPr>
            <w:r w:rsidRPr="006F7808">
              <w:rPr>
                <w:b/>
                <w:color w:val="auto"/>
                <w:sz w:val="20"/>
                <w:szCs w:val="20"/>
                <w:lang w:val="ro-RO"/>
              </w:rPr>
              <w:t>Ţinând cont de aspectele menţionate se poate estima că activitatea propusă va avea un impact negativ nesemnificativ datorat unui deranj temporar asupra populaţiilor speciei, dar nu vor fi afectate condiţiile pentru a asigura conservarea speciei pe termen lung.</w:t>
            </w:r>
          </w:p>
          <w:p w:rsidR="00D90257" w:rsidRPr="006F7808" w:rsidRDefault="00D90257" w:rsidP="00D90257">
            <w:pPr>
              <w:pStyle w:val="Default"/>
              <w:jc w:val="both"/>
              <w:rPr>
                <w:b/>
                <w:color w:val="auto"/>
                <w:sz w:val="20"/>
                <w:szCs w:val="20"/>
                <w:lang w:val="ro-RO"/>
              </w:rPr>
            </w:pPr>
            <w:r w:rsidRPr="006F7808">
              <w:rPr>
                <w:b/>
                <w:color w:val="auto"/>
                <w:sz w:val="20"/>
                <w:szCs w:val="20"/>
                <w:lang w:val="ro-RO"/>
              </w:rPr>
              <w:t>Conform PM ( Plan de Management) specia nu a fost observata in zonă în perioada studiilor specifice.</w:t>
            </w:r>
          </w:p>
          <w:p w:rsidR="00D90257" w:rsidRPr="006F7808" w:rsidRDefault="00D90257" w:rsidP="00D90257">
            <w:pPr>
              <w:pStyle w:val="Default"/>
              <w:jc w:val="both"/>
              <w:rPr>
                <w:color w:val="auto"/>
                <w:sz w:val="20"/>
                <w:szCs w:val="20"/>
                <w:lang w:val="ro-RO"/>
              </w:rPr>
            </w:pPr>
            <w:r w:rsidRPr="006F7808">
              <w:rPr>
                <w:b/>
                <w:color w:val="auto"/>
                <w:sz w:val="20"/>
                <w:szCs w:val="20"/>
                <w:lang w:val="ro-RO"/>
              </w:rPr>
              <w:t>Specia nu a fost observată în zona amplasamentului.</w:t>
            </w:r>
          </w:p>
        </w:tc>
      </w:tr>
      <w:tr w:rsidR="00232577" w:rsidRPr="006F7808" w:rsidTr="00D90257">
        <w:trPr>
          <w:trHeight w:val="108"/>
        </w:trPr>
        <w:tc>
          <w:tcPr>
            <w:tcW w:w="2235" w:type="dxa"/>
          </w:tcPr>
          <w:p w:rsidR="00042643" w:rsidRPr="006F7808" w:rsidRDefault="00042643" w:rsidP="00D90257">
            <w:pPr>
              <w:pStyle w:val="Default"/>
              <w:rPr>
                <w:b/>
                <w:i/>
                <w:color w:val="auto"/>
                <w:sz w:val="20"/>
                <w:szCs w:val="20"/>
                <w:lang w:val="ro-RO"/>
              </w:rPr>
            </w:pPr>
            <w:r w:rsidRPr="006F7808">
              <w:rPr>
                <w:b/>
                <w:i/>
                <w:color w:val="auto"/>
                <w:sz w:val="20"/>
                <w:szCs w:val="20"/>
                <w:lang w:val="ro-RO"/>
              </w:rPr>
              <w:t xml:space="preserve">A002 Gavia arctica </w:t>
            </w:r>
          </w:p>
          <w:p w:rsidR="00D90257" w:rsidRPr="006F7808" w:rsidRDefault="00D90257" w:rsidP="00D90257">
            <w:pPr>
              <w:pStyle w:val="Default"/>
              <w:rPr>
                <w:b/>
                <w:i/>
                <w:color w:val="auto"/>
                <w:sz w:val="20"/>
                <w:szCs w:val="20"/>
                <w:lang w:val="ro-RO"/>
              </w:rPr>
            </w:pPr>
          </w:p>
          <w:p w:rsidR="00D90257" w:rsidRPr="006F7808" w:rsidRDefault="00D90257" w:rsidP="00D90257">
            <w:pPr>
              <w:pStyle w:val="Default"/>
              <w:rPr>
                <w:color w:val="auto"/>
                <w:sz w:val="20"/>
                <w:szCs w:val="20"/>
                <w:lang w:val="ro-RO"/>
              </w:rPr>
            </w:pPr>
            <w:r w:rsidRPr="006F7808">
              <w:rPr>
                <w:color w:val="auto"/>
                <w:sz w:val="20"/>
                <w:szCs w:val="20"/>
                <w:lang w:val="ro-RO"/>
              </w:rPr>
              <w:lastRenderedPageBreak/>
              <w:t>Taxonomie</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Regnul: Animalia </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Clasa: Aves </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Ordinul: Gaviiformes </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Familia: Gaviidae </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Genul: Gavia </w:t>
            </w:r>
          </w:p>
          <w:p w:rsidR="00D90257" w:rsidRPr="006F7808" w:rsidRDefault="00D90257" w:rsidP="00D90257">
            <w:pPr>
              <w:pStyle w:val="Default"/>
              <w:rPr>
                <w:b/>
                <w:i/>
                <w:color w:val="auto"/>
                <w:sz w:val="20"/>
                <w:szCs w:val="20"/>
                <w:lang w:val="ro-RO"/>
              </w:rPr>
            </w:pPr>
            <w:r w:rsidRPr="006F7808">
              <w:rPr>
                <w:color w:val="auto"/>
                <w:sz w:val="20"/>
                <w:szCs w:val="20"/>
                <w:lang w:val="ro-RO"/>
              </w:rPr>
              <w:t>Specia:</w:t>
            </w:r>
            <w:r w:rsidRPr="006F7808">
              <w:rPr>
                <w:b/>
                <w:i/>
                <w:color w:val="auto"/>
                <w:sz w:val="20"/>
                <w:szCs w:val="20"/>
                <w:lang w:val="ro-RO"/>
              </w:rPr>
              <w:t xml:space="preserve"> </w:t>
            </w:r>
            <w:r w:rsidRPr="006F7808">
              <w:rPr>
                <w:i/>
                <w:color w:val="auto"/>
                <w:sz w:val="20"/>
                <w:szCs w:val="20"/>
                <w:lang w:val="ro-RO"/>
              </w:rPr>
              <w:t>G. arctica</w:t>
            </w:r>
          </w:p>
        </w:tc>
        <w:tc>
          <w:tcPr>
            <w:tcW w:w="849" w:type="dxa"/>
          </w:tcPr>
          <w:p w:rsidR="00042643" w:rsidRPr="006F7808" w:rsidRDefault="00042643" w:rsidP="00D90257">
            <w:pPr>
              <w:pStyle w:val="Default"/>
              <w:rPr>
                <w:color w:val="auto"/>
                <w:sz w:val="20"/>
                <w:szCs w:val="20"/>
                <w:lang w:val="ro-RO"/>
              </w:rPr>
            </w:pPr>
          </w:p>
        </w:tc>
        <w:tc>
          <w:tcPr>
            <w:tcW w:w="709" w:type="dxa"/>
          </w:tcPr>
          <w:p w:rsidR="00042643" w:rsidRPr="006F7808" w:rsidRDefault="00042643" w:rsidP="00D90257">
            <w:pPr>
              <w:pStyle w:val="Default"/>
              <w:rPr>
                <w:color w:val="auto"/>
                <w:sz w:val="20"/>
                <w:szCs w:val="20"/>
                <w:lang w:val="ro-RO"/>
              </w:rPr>
            </w:pPr>
            <w:r w:rsidRPr="006F7808">
              <w:rPr>
                <w:color w:val="auto"/>
                <w:sz w:val="20"/>
                <w:szCs w:val="20"/>
                <w:lang w:val="ro-RO"/>
              </w:rPr>
              <w:t xml:space="preserve">30-40 i </w:t>
            </w:r>
          </w:p>
        </w:tc>
        <w:tc>
          <w:tcPr>
            <w:tcW w:w="708" w:type="dxa"/>
          </w:tcPr>
          <w:p w:rsidR="00042643" w:rsidRPr="006F7808" w:rsidRDefault="00042643" w:rsidP="00D90257">
            <w:pPr>
              <w:pStyle w:val="Default"/>
              <w:rPr>
                <w:color w:val="auto"/>
                <w:sz w:val="20"/>
                <w:szCs w:val="20"/>
                <w:lang w:val="ro-RO"/>
              </w:rPr>
            </w:pPr>
          </w:p>
        </w:tc>
        <w:tc>
          <w:tcPr>
            <w:tcW w:w="4963" w:type="dxa"/>
          </w:tcPr>
          <w:p w:rsidR="00042643" w:rsidRPr="006F7808" w:rsidRDefault="00042643" w:rsidP="00D90257">
            <w:pPr>
              <w:pStyle w:val="Default"/>
              <w:rPr>
                <w:color w:val="auto"/>
                <w:sz w:val="20"/>
                <w:szCs w:val="20"/>
                <w:lang w:val="ro-RO"/>
              </w:rPr>
            </w:pPr>
            <w:r w:rsidRPr="006F7808">
              <w:rPr>
                <w:color w:val="auto"/>
                <w:sz w:val="20"/>
                <w:szCs w:val="20"/>
                <w:lang w:val="ro-RO"/>
              </w:rPr>
              <w:t xml:space="preserve">Mărimea: 65 cm. Categorie fenologică: oaspete de iarnă, pasaj. Descriere: Vara, nota distinctă o constituie gâtul şi </w:t>
            </w:r>
            <w:r w:rsidRPr="006F7808">
              <w:rPr>
                <w:color w:val="auto"/>
                <w:sz w:val="20"/>
                <w:szCs w:val="20"/>
                <w:lang w:val="ro-RO"/>
              </w:rPr>
              <w:lastRenderedPageBreak/>
              <w:t>bărbia de culoare neagră şi creştetul gri închis; când înoată ciocul este ţinut aproape orizontal; ciocul este conic lung şi ascuţit,mai subţire decât al cufundarului mare. Mod de cuibărire: nu cuibăreşte în ţară. Habitat: lacuri, bălţi, cursuri de râuri cu suprafeţe întinse,bogate în peşte. Hrana:  peşti, moluşte, crustacei, insecte acvatice, primăvara consumă şi plante acvatice.</w:t>
            </w:r>
          </w:p>
        </w:tc>
        <w:tc>
          <w:tcPr>
            <w:tcW w:w="4536" w:type="dxa"/>
          </w:tcPr>
          <w:p w:rsidR="00042643" w:rsidRPr="006F7808" w:rsidRDefault="00042643" w:rsidP="00F533BF">
            <w:pPr>
              <w:pStyle w:val="Default"/>
              <w:jc w:val="both"/>
              <w:rPr>
                <w:color w:val="auto"/>
                <w:sz w:val="20"/>
                <w:szCs w:val="20"/>
                <w:lang w:val="ro-RO"/>
              </w:rPr>
            </w:pPr>
            <w:r w:rsidRPr="006F7808">
              <w:rPr>
                <w:color w:val="auto"/>
                <w:sz w:val="20"/>
                <w:szCs w:val="20"/>
                <w:lang w:val="ro-RO"/>
              </w:rPr>
              <w:lastRenderedPageBreak/>
              <w:t xml:space="preserve">Ţinând cont de faptul că această specie preferă bălţile şi lacurile de acumulare ale căror maluri sunt </w:t>
            </w:r>
            <w:r w:rsidRPr="006F7808">
              <w:rPr>
                <w:color w:val="auto"/>
                <w:sz w:val="20"/>
                <w:szCs w:val="20"/>
                <w:lang w:val="ro-RO"/>
              </w:rPr>
              <w:lastRenderedPageBreak/>
              <w:t xml:space="preserve">acoperite de stuf, se poate estima că implementarea proiectului analizat nu va afecta abundenţa şi distribuţia speciei în zona implementării proiectului şi nici pe teritoriul sitului Natura 2000 – ROSPA0072, deoarece în această zonă nu sunt habitate frecventate de către </w:t>
            </w:r>
            <w:r w:rsidRPr="006F7808">
              <w:rPr>
                <w:i/>
                <w:color w:val="auto"/>
                <w:sz w:val="20"/>
                <w:szCs w:val="20"/>
                <w:lang w:val="ro-RO"/>
              </w:rPr>
              <w:t>Gavia arctica</w:t>
            </w:r>
            <w:r w:rsidRPr="006F7808">
              <w:rPr>
                <w:color w:val="auto"/>
                <w:sz w:val="20"/>
                <w:szCs w:val="20"/>
                <w:lang w:val="ro-RO"/>
              </w:rPr>
              <w:t>, deci, implementarea proiectului menţionat, nu va avea</w:t>
            </w:r>
          </w:p>
          <w:p w:rsidR="00042643" w:rsidRPr="006F7808" w:rsidRDefault="00042643" w:rsidP="00F533BF">
            <w:pPr>
              <w:pStyle w:val="Default"/>
              <w:jc w:val="both"/>
              <w:rPr>
                <w:color w:val="auto"/>
                <w:sz w:val="20"/>
                <w:szCs w:val="20"/>
                <w:lang w:val="ro-RO"/>
              </w:rPr>
            </w:pPr>
            <w:r w:rsidRPr="006F7808">
              <w:rPr>
                <w:color w:val="auto"/>
                <w:sz w:val="20"/>
                <w:szCs w:val="20"/>
                <w:lang w:val="ro-RO"/>
              </w:rPr>
              <w:t>nici un impact (impact neutru) asupra populaţiilor speciei, existând condiţii pentru a</w:t>
            </w:r>
          </w:p>
          <w:p w:rsidR="00042643" w:rsidRPr="006F7808" w:rsidRDefault="00042643" w:rsidP="00F533BF">
            <w:pPr>
              <w:pStyle w:val="Default"/>
              <w:jc w:val="both"/>
              <w:rPr>
                <w:color w:val="auto"/>
                <w:sz w:val="20"/>
                <w:szCs w:val="20"/>
                <w:lang w:val="ro-RO"/>
              </w:rPr>
            </w:pPr>
            <w:r w:rsidRPr="006F7808">
              <w:rPr>
                <w:color w:val="auto"/>
                <w:sz w:val="20"/>
                <w:szCs w:val="20"/>
                <w:lang w:val="ro-RO"/>
              </w:rPr>
              <w:t>asigura conservarea speciei pe termen lung.</w:t>
            </w:r>
          </w:p>
          <w:p w:rsidR="00042643" w:rsidRPr="006F7808" w:rsidRDefault="00042643" w:rsidP="00F533BF">
            <w:pPr>
              <w:pStyle w:val="Default"/>
              <w:jc w:val="both"/>
              <w:rPr>
                <w:b/>
                <w:color w:val="auto"/>
                <w:sz w:val="20"/>
                <w:szCs w:val="20"/>
                <w:lang w:val="ro-RO"/>
              </w:rPr>
            </w:pPr>
            <w:r w:rsidRPr="006F7808">
              <w:rPr>
                <w:b/>
                <w:color w:val="auto"/>
                <w:sz w:val="20"/>
                <w:szCs w:val="20"/>
                <w:lang w:val="ro-RO"/>
              </w:rPr>
              <w:t>Conform PM ( Plan de Management) specia nu a fost observata in zonă în perioada studiilor specifice.</w:t>
            </w:r>
          </w:p>
          <w:p w:rsidR="00D90257" w:rsidRPr="006F7808" w:rsidRDefault="00D90257" w:rsidP="00F533BF">
            <w:pPr>
              <w:pStyle w:val="Default"/>
              <w:jc w:val="both"/>
              <w:rPr>
                <w:color w:val="auto"/>
                <w:sz w:val="20"/>
                <w:szCs w:val="20"/>
                <w:lang w:val="ro-RO"/>
              </w:rPr>
            </w:pPr>
            <w:r w:rsidRPr="006F7808">
              <w:rPr>
                <w:b/>
                <w:color w:val="auto"/>
                <w:sz w:val="20"/>
                <w:szCs w:val="20"/>
                <w:lang w:val="ro-RO"/>
              </w:rPr>
              <w:t>Specia nu a fost observată în zona amplasamentului.</w:t>
            </w:r>
          </w:p>
        </w:tc>
      </w:tr>
      <w:tr w:rsidR="00232577" w:rsidRPr="006F7808" w:rsidTr="00D90257">
        <w:trPr>
          <w:trHeight w:val="120"/>
        </w:trPr>
        <w:tc>
          <w:tcPr>
            <w:tcW w:w="2235" w:type="dxa"/>
          </w:tcPr>
          <w:p w:rsidR="00042643" w:rsidRPr="006F7808" w:rsidRDefault="00042643" w:rsidP="00D90257">
            <w:pPr>
              <w:pStyle w:val="Default"/>
              <w:rPr>
                <w:b/>
                <w:i/>
                <w:color w:val="auto"/>
                <w:sz w:val="20"/>
                <w:szCs w:val="20"/>
                <w:lang w:val="ro-RO"/>
              </w:rPr>
            </w:pPr>
            <w:r w:rsidRPr="006F7808">
              <w:rPr>
                <w:b/>
                <w:i/>
                <w:color w:val="auto"/>
                <w:sz w:val="20"/>
                <w:szCs w:val="20"/>
                <w:lang w:val="ro-RO"/>
              </w:rPr>
              <w:lastRenderedPageBreak/>
              <w:t xml:space="preserve">A001 Gavia stellata </w:t>
            </w:r>
          </w:p>
          <w:p w:rsidR="00D90257" w:rsidRPr="006F7808" w:rsidRDefault="00D90257" w:rsidP="00D90257">
            <w:pPr>
              <w:pStyle w:val="Default"/>
              <w:rPr>
                <w:i/>
                <w:color w:val="auto"/>
                <w:sz w:val="20"/>
                <w:szCs w:val="20"/>
                <w:lang w:val="ro-RO"/>
              </w:rPr>
            </w:pPr>
          </w:p>
          <w:p w:rsidR="00D90257" w:rsidRPr="006F7808" w:rsidRDefault="00D90257" w:rsidP="00D90257">
            <w:pPr>
              <w:pStyle w:val="Default"/>
              <w:rPr>
                <w:color w:val="auto"/>
                <w:sz w:val="20"/>
                <w:szCs w:val="20"/>
                <w:lang w:val="ro-RO"/>
              </w:rPr>
            </w:pPr>
            <w:r w:rsidRPr="006F7808">
              <w:rPr>
                <w:color w:val="auto"/>
                <w:sz w:val="20"/>
                <w:szCs w:val="20"/>
                <w:lang w:val="ro-RO"/>
              </w:rPr>
              <w:t>Taxonomie</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Regnul: Animalia </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Clasa: Aves </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Ordinul: Gaviiformes </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Familia: Gaviidae </w:t>
            </w:r>
          </w:p>
          <w:p w:rsidR="00D90257" w:rsidRPr="006F7808" w:rsidRDefault="00D90257" w:rsidP="00D90257">
            <w:pPr>
              <w:pStyle w:val="Default"/>
              <w:rPr>
                <w:color w:val="auto"/>
                <w:sz w:val="20"/>
                <w:szCs w:val="20"/>
                <w:lang w:val="ro-RO"/>
              </w:rPr>
            </w:pPr>
            <w:r w:rsidRPr="006F7808">
              <w:rPr>
                <w:color w:val="auto"/>
                <w:sz w:val="20"/>
                <w:szCs w:val="20"/>
                <w:lang w:val="ro-RO"/>
              </w:rPr>
              <w:t xml:space="preserve">Genul: Gavia </w:t>
            </w:r>
          </w:p>
          <w:p w:rsidR="00D90257" w:rsidRPr="006F7808" w:rsidRDefault="00D90257" w:rsidP="00D90257">
            <w:pPr>
              <w:pStyle w:val="Default"/>
              <w:rPr>
                <w:i/>
                <w:color w:val="auto"/>
                <w:sz w:val="20"/>
                <w:szCs w:val="20"/>
                <w:lang w:val="ro-RO"/>
              </w:rPr>
            </w:pPr>
            <w:r w:rsidRPr="006F7808">
              <w:rPr>
                <w:color w:val="auto"/>
                <w:sz w:val="20"/>
                <w:szCs w:val="20"/>
                <w:lang w:val="ro-RO"/>
              </w:rPr>
              <w:t>Specia:</w:t>
            </w:r>
            <w:r w:rsidRPr="006F7808">
              <w:rPr>
                <w:b/>
                <w:i/>
                <w:color w:val="auto"/>
                <w:sz w:val="20"/>
                <w:szCs w:val="20"/>
                <w:lang w:val="ro-RO"/>
              </w:rPr>
              <w:t xml:space="preserve"> </w:t>
            </w:r>
            <w:r w:rsidRPr="006F7808">
              <w:rPr>
                <w:i/>
                <w:color w:val="auto"/>
                <w:sz w:val="20"/>
                <w:szCs w:val="20"/>
                <w:lang w:val="ro-RO"/>
              </w:rPr>
              <w:t>G. stellata</w:t>
            </w:r>
          </w:p>
        </w:tc>
        <w:tc>
          <w:tcPr>
            <w:tcW w:w="849" w:type="dxa"/>
          </w:tcPr>
          <w:p w:rsidR="00042643" w:rsidRPr="006F7808" w:rsidRDefault="00042643" w:rsidP="00D90257">
            <w:pPr>
              <w:pStyle w:val="Default"/>
              <w:rPr>
                <w:color w:val="auto"/>
                <w:sz w:val="20"/>
                <w:szCs w:val="20"/>
                <w:lang w:val="ro-RO"/>
              </w:rPr>
            </w:pPr>
          </w:p>
        </w:tc>
        <w:tc>
          <w:tcPr>
            <w:tcW w:w="709" w:type="dxa"/>
          </w:tcPr>
          <w:p w:rsidR="00042643" w:rsidRPr="006F7808" w:rsidRDefault="00042643" w:rsidP="00D90257">
            <w:pPr>
              <w:pStyle w:val="Default"/>
              <w:rPr>
                <w:color w:val="auto"/>
                <w:sz w:val="20"/>
                <w:szCs w:val="20"/>
                <w:lang w:val="ro-RO"/>
              </w:rPr>
            </w:pPr>
            <w:r w:rsidRPr="006F7808">
              <w:rPr>
                <w:color w:val="auto"/>
                <w:sz w:val="20"/>
                <w:szCs w:val="20"/>
                <w:lang w:val="ro-RO"/>
              </w:rPr>
              <w:t xml:space="preserve">20-30 i </w:t>
            </w:r>
          </w:p>
        </w:tc>
        <w:tc>
          <w:tcPr>
            <w:tcW w:w="708" w:type="dxa"/>
          </w:tcPr>
          <w:p w:rsidR="00042643" w:rsidRPr="006F7808" w:rsidRDefault="00042643" w:rsidP="00D90257">
            <w:pPr>
              <w:pStyle w:val="Default"/>
              <w:rPr>
                <w:color w:val="auto"/>
                <w:sz w:val="20"/>
                <w:szCs w:val="20"/>
                <w:lang w:val="ro-RO"/>
              </w:rPr>
            </w:pPr>
          </w:p>
        </w:tc>
        <w:tc>
          <w:tcPr>
            <w:tcW w:w="4963" w:type="dxa"/>
          </w:tcPr>
          <w:p w:rsidR="00042643" w:rsidRPr="006F7808" w:rsidRDefault="00042643" w:rsidP="00D90257">
            <w:pPr>
              <w:pStyle w:val="Default"/>
              <w:rPr>
                <w:color w:val="auto"/>
                <w:sz w:val="20"/>
                <w:szCs w:val="20"/>
                <w:lang w:val="ro-RO"/>
              </w:rPr>
            </w:pPr>
            <w:r w:rsidRPr="006F7808">
              <w:rPr>
                <w:color w:val="auto"/>
                <w:sz w:val="20"/>
                <w:szCs w:val="20"/>
                <w:lang w:val="ro-RO"/>
              </w:rPr>
              <w:t>Mărimea: 57 cm. Categorie fenologică: oaspete de iarnă. Descriere:   Vara, ușor de recunoscut după gâtul maro-roșiatic. În zbor se aseamănă cu cufundacul polar, dar poate fi diferențiat pe baza picioarelor mai puțin proeminente, a spatelui mai bombat, a gâtului încovoiat, a bătăilor de aripi mai rapide, a aripilor îndoite mult spre înapoi. Penajul de iarnă cu mai puțin gri pe partea posterioară a gâtului, iar ochiul de obicei înconjurat de un alb curat. Spatele este stropit cu puncte mici albe; flancurile corpului cu culoare închisă. Mod de cuibărire: nu cuibăreşte în ţară. Habitat: lacuri, ape stătătoare şi curgătoare întinse, de-a lungul litoralului. Deseori zboară pe distanțe mari spre lacuri mai întinse sau pe mare pentru a pescui. Hrana: peşti, broaşte, moluşte, crustacei, insecte acvatice, primăvara consumă şi plante acvatice.</w:t>
            </w:r>
          </w:p>
        </w:tc>
        <w:tc>
          <w:tcPr>
            <w:tcW w:w="4536" w:type="dxa"/>
          </w:tcPr>
          <w:p w:rsidR="00042643" w:rsidRPr="006F7808" w:rsidRDefault="00042643" w:rsidP="00F533BF">
            <w:pPr>
              <w:pStyle w:val="Default"/>
              <w:jc w:val="both"/>
              <w:rPr>
                <w:color w:val="auto"/>
                <w:sz w:val="20"/>
                <w:szCs w:val="20"/>
                <w:lang w:val="ro-RO"/>
              </w:rPr>
            </w:pPr>
            <w:r w:rsidRPr="006F7808">
              <w:rPr>
                <w:color w:val="auto"/>
                <w:sz w:val="20"/>
                <w:szCs w:val="20"/>
                <w:lang w:val="ro-RO"/>
              </w:rPr>
              <w:t>Deşi cufundarul mic este o specie acvatică, datorită f</w:t>
            </w:r>
            <w:r w:rsidR="00F533BF" w:rsidRPr="006F7808">
              <w:rPr>
                <w:color w:val="auto"/>
                <w:sz w:val="20"/>
                <w:szCs w:val="20"/>
                <w:lang w:val="ro-RO"/>
              </w:rPr>
              <w:t xml:space="preserve">aptului că preferă lacurile sau </w:t>
            </w:r>
            <w:r w:rsidRPr="006F7808">
              <w:rPr>
                <w:color w:val="auto"/>
                <w:sz w:val="20"/>
                <w:szCs w:val="20"/>
                <w:lang w:val="ro-RO"/>
              </w:rPr>
              <w:t>marea, habitate situate la distanţe foarte mari de zon</w:t>
            </w:r>
            <w:r w:rsidR="00F533BF" w:rsidRPr="006F7808">
              <w:rPr>
                <w:color w:val="auto"/>
                <w:sz w:val="20"/>
                <w:szCs w:val="20"/>
                <w:lang w:val="ro-RO"/>
              </w:rPr>
              <w:t xml:space="preserve">a analizată, se poate estima că </w:t>
            </w:r>
            <w:r w:rsidRPr="006F7808">
              <w:rPr>
                <w:color w:val="auto"/>
                <w:sz w:val="20"/>
                <w:szCs w:val="20"/>
                <w:lang w:val="ro-RO"/>
              </w:rPr>
              <w:t>implementarea proiectului supus analizei nu va avea nici un impact (impact neutru) asupra</w:t>
            </w:r>
          </w:p>
          <w:p w:rsidR="00042643" w:rsidRPr="006F7808" w:rsidRDefault="00042643" w:rsidP="00F533BF">
            <w:pPr>
              <w:pStyle w:val="Default"/>
              <w:jc w:val="both"/>
              <w:rPr>
                <w:color w:val="auto"/>
                <w:sz w:val="20"/>
                <w:szCs w:val="20"/>
                <w:lang w:val="ro-RO"/>
              </w:rPr>
            </w:pPr>
            <w:r w:rsidRPr="006F7808">
              <w:rPr>
                <w:color w:val="auto"/>
                <w:sz w:val="20"/>
                <w:szCs w:val="20"/>
                <w:lang w:val="ro-RO"/>
              </w:rPr>
              <w:t>populaţiilor speciei, existând condiţii pentru a asigur</w:t>
            </w:r>
            <w:r w:rsidR="00F533BF" w:rsidRPr="006F7808">
              <w:rPr>
                <w:color w:val="auto"/>
                <w:sz w:val="20"/>
                <w:szCs w:val="20"/>
                <w:lang w:val="ro-RO"/>
              </w:rPr>
              <w:t xml:space="preserve">a conservarea speciei pe termen </w:t>
            </w:r>
            <w:r w:rsidRPr="006F7808">
              <w:rPr>
                <w:color w:val="auto"/>
                <w:sz w:val="20"/>
                <w:szCs w:val="20"/>
                <w:lang w:val="ro-RO"/>
              </w:rPr>
              <w:t>lung.</w:t>
            </w:r>
          </w:p>
          <w:p w:rsidR="00042643" w:rsidRPr="006F7808" w:rsidRDefault="00042643" w:rsidP="00F533BF">
            <w:pPr>
              <w:pStyle w:val="Default"/>
              <w:jc w:val="both"/>
              <w:rPr>
                <w:color w:val="auto"/>
                <w:sz w:val="20"/>
                <w:szCs w:val="20"/>
                <w:lang w:val="ro-RO"/>
              </w:rPr>
            </w:pPr>
            <w:r w:rsidRPr="006F7808">
              <w:rPr>
                <w:color w:val="auto"/>
                <w:sz w:val="20"/>
                <w:szCs w:val="20"/>
                <w:lang w:val="ro-RO"/>
              </w:rPr>
              <w:t xml:space="preserve"> </w:t>
            </w:r>
            <w:r w:rsidRPr="006F7808">
              <w:rPr>
                <w:b/>
                <w:color w:val="auto"/>
                <w:sz w:val="20"/>
                <w:szCs w:val="20"/>
                <w:lang w:val="ro-RO"/>
              </w:rPr>
              <w:t>Conform PM ( Plan de Management) specia nu a fost observata in zonă în perioada studiilor specifice.</w:t>
            </w:r>
          </w:p>
        </w:tc>
      </w:tr>
      <w:tr w:rsidR="00232577" w:rsidRPr="006F7808" w:rsidTr="00F533BF">
        <w:trPr>
          <w:trHeight w:val="131"/>
        </w:trPr>
        <w:tc>
          <w:tcPr>
            <w:tcW w:w="2235" w:type="dxa"/>
          </w:tcPr>
          <w:p w:rsidR="00042643" w:rsidRPr="006F7808" w:rsidRDefault="00042643" w:rsidP="00F533BF">
            <w:pPr>
              <w:pStyle w:val="Default"/>
              <w:rPr>
                <w:b/>
                <w:i/>
                <w:color w:val="auto"/>
                <w:sz w:val="20"/>
                <w:szCs w:val="20"/>
                <w:lang w:val="ro-RO"/>
              </w:rPr>
            </w:pPr>
            <w:r w:rsidRPr="006F7808">
              <w:rPr>
                <w:b/>
                <w:i/>
                <w:color w:val="auto"/>
                <w:sz w:val="20"/>
                <w:szCs w:val="20"/>
                <w:lang w:val="ro-RO"/>
              </w:rPr>
              <w:t xml:space="preserve">A068 Mergus albellus </w:t>
            </w:r>
          </w:p>
          <w:p w:rsidR="006C7891" w:rsidRPr="006F7808" w:rsidRDefault="006C7891" w:rsidP="00F533BF">
            <w:pPr>
              <w:pStyle w:val="Default"/>
              <w:rPr>
                <w:i/>
                <w:color w:val="auto"/>
                <w:sz w:val="20"/>
                <w:szCs w:val="20"/>
                <w:lang w:val="ro-RO"/>
              </w:rPr>
            </w:pPr>
          </w:p>
          <w:p w:rsidR="006C7891" w:rsidRPr="006F7808" w:rsidRDefault="006C7891" w:rsidP="006C7891">
            <w:pPr>
              <w:pStyle w:val="Default"/>
              <w:rPr>
                <w:color w:val="auto"/>
                <w:sz w:val="20"/>
                <w:szCs w:val="20"/>
                <w:lang w:val="ro-RO"/>
              </w:rPr>
            </w:pPr>
            <w:r w:rsidRPr="006F7808">
              <w:rPr>
                <w:color w:val="auto"/>
                <w:sz w:val="20"/>
                <w:szCs w:val="20"/>
                <w:lang w:val="ro-RO"/>
              </w:rPr>
              <w:lastRenderedPageBreak/>
              <w:t>Taxonomie</w:t>
            </w:r>
          </w:p>
          <w:p w:rsidR="006C7891" w:rsidRPr="006F7808" w:rsidRDefault="006C7891" w:rsidP="006C7891">
            <w:pPr>
              <w:pStyle w:val="Default"/>
              <w:rPr>
                <w:color w:val="auto"/>
                <w:sz w:val="20"/>
                <w:szCs w:val="20"/>
                <w:lang w:val="ro-RO"/>
              </w:rPr>
            </w:pPr>
            <w:r w:rsidRPr="006F7808">
              <w:rPr>
                <w:color w:val="auto"/>
                <w:sz w:val="20"/>
                <w:szCs w:val="20"/>
                <w:lang w:val="ro-RO"/>
              </w:rPr>
              <w:t xml:space="preserve">Regnul: Animalia </w:t>
            </w:r>
          </w:p>
          <w:p w:rsidR="006C7891" w:rsidRPr="006F7808" w:rsidRDefault="006C7891" w:rsidP="006C7891">
            <w:pPr>
              <w:pStyle w:val="Default"/>
              <w:rPr>
                <w:color w:val="auto"/>
                <w:sz w:val="20"/>
                <w:szCs w:val="20"/>
                <w:lang w:val="ro-RO"/>
              </w:rPr>
            </w:pPr>
            <w:r w:rsidRPr="006F7808">
              <w:rPr>
                <w:color w:val="auto"/>
                <w:sz w:val="20"/>
                <w:szCs w:val="20"/>
                <w:lang w:val="ro-RO"/>
              </w:rPr>
              <w:t xml:space="preserve">Clasa: Aves </w:t>
            </w:r>
          </w:p>
          <w:p w:rsidR="006C7891" w:rsidRPr="006F7808" w:rsidRDefault="006C7891" w:rsidP="006C7891">
            <w:pPr>
              <w:pStyle w:val="Default"/>
              <w:rPr>
                <w:color w:val="auto"/>
                <w:sz w:val="20"/>
                <w:szCs w:val="20"/>
                <w:lang w:val="ro-RO"/>
              </w:rPr>
            </w:pPr>
            <w:r w:rsidRPr="006F7808">
              <w:rPr>
                <w:color w:val="auto"/>
                <w:sz w:val="20"/>
                <w:szCs w:val="20"/>
                <w:lang w:val="ro-RO"/>
              </w:rPr>
              <w:t xml:space="preserve">Ordinul: Anseriformes </w:t>
            </w:r>
          </w:p>
          <w:p w:rsidR="006C7891" w:rsidRPr="006F7808" w:rsidRDefault="006C7891" w:rsidP="006C7891">
            <w:pPr>
              <w:pStyle w:val="Default"/>
              <w:rPr>
                <w:color w:val="auto"/>
                <w:sz w:val="20"/>
                <w:szCs w:val="20"/>
                <w:lang w:val="ro-RO"/>
              </w:rPr>
            </w:pPr>
            <w:r w:rsidRPr="006F7808">
              <w:rPr>
                <w:color w:val="auto"/>
                <w:sz w:val="20"/>
                <w:szCs w:val="20"/>
                <w:lang w:val="ro-RO"/>
              </w:rPr>
              <w:t xml:space="preserve">Familia: Anatidae </w:t>
            </w:r>
          </w:p>
          <w:p w:rsidR="006C7891" w:rsidRPr="006F7808" w:rsidRDefault="006C7891" w:rsidP="006C7891">
            <w:pPr>
              <w:pStyle w:val="Default"/>
              <w:rPr>
                <w:color w:val="auto"/>
                <w:sz w:val="20"/>
                <w:szCs w:val="20"/>
                <w:lang w:val="ro-RO"/>
              </w:rPr>
            </w:pPr>
            <w:r w:rsidRPr="006F7808">
              <w:rPr>
                <w:color w:val="auto"/>
                <w:sz w:val="20"/>
                <w:szCs w:val="20"/>
                <w:lang w:val="ro-RO"/>
              </w:rPr>
              <w:t xml:space="preserve">Genul: Mergus </w:t>
            </w:r>
          </w:p>
          <w:p w:rsidR="006C7891" w:rsidRPr="006F7808" w:rsidRDefault="006C7891" w:rsidP="006C7891">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xml:space="preserve"> M. albellus</w:t>
            </w:r>
          </w:p>
        </w:tc>
        <w:tc>
          <w:tcPr>
            <w:tcW w:w="849" w:type="dxa"/>
          </w:tcPr>
          <w:p w:rsidR="00042643" w:rsidRPr="006F7808" w:rsidRDefault="00042643" w:rsidP="00F533BF">
            <w:pPr>
              <w:pStyle w:val="Default"/>
              <w:rPr>
                <w:color w:val="auto"/>
                <w:sz w:val="20"/>
                <w:szCs w:val="20"/>
                <w:lang w:val="ro-RO"/>
              </w:rPr>
            </w:pPr>
          </w:p>
        </w:tc>
        <w:tc>
          <w:tcPr>
            <w:tcW w:w="709" w:type="dxa"/>
          </w:tcPr>
          <w:p w:rsidR="00042643" w:rsidRPr="006F7808" w:rsidRDefault="00042643" w:rsidP="00F533BF">
            <w:pPr>
              <w:pStyle w:val="Default"/>
              <w:rPr>
                <w:color w:val="auto"/>
                <w:sz w:val="20"/>
                <w:szCs w:val="20"/>
                <w:lang w:val="ro-RO"/>
              </w:rPr>
            </w:pPr>
            <w:r w:rsidRPr="006F7808">
              <w:rPr>
                <w:color w:val="auto"/>
                <w:sz w:val="20"/>
                <w:szCs w:val="20"/>
                <w:lang w:val="ro-RO"/>
              </w:rPr>
              <w:t xml:space="preserve">120-250 i </w:t>
            </w:r>
          </w:p>
        </w:tc>
        <w:tc>
          <w:tcPr>
            <w:tcW w:w="708" w:type="dxa"/>
          </w:tcPr>
          <w:p w:rsidR="00042643" w:rsidRPr="006F7808" w:rsidRDefault="00042643" w:rsidP="00F533BF">
            <w:pPr>
              <w:pStyle w:val="Default"/>
              <w:rPr>
                <w:color w:val="auto"/>
                <w:sz w:val="20"/>
                <w:szCs w:val="20"/>
                <w:lang w:val="ro-RO"/>
              </w:rPr>
            </w:pPr>
          </w:p>
        </w:tc>
        <w:tc>
          <w:tcPr>
            <w:tcW w:w="4963" w:type="dxa"/>
          </w:tcPr>
          <w:p w:rsidR="00042643" w:rsidRPr="006F7808" w:rsidRDefault="00042643" w:rsidP="00F533BF">
            <w:pPr>
              <w:pStyle w:val="Default"/>
              <w:rPr>
                <w:color w:val="auto"/>
                <w:sz w:val="20"/>
                <w:szCs w:val="20"/>
                <w:lang w:val="ro-RO"/>
              </w:rPr>
            </w:pPr>
            <w:r w:rsidRPr="006F7808">
              <w:rPr>
                <w:color w:val="auto"/>
                <w:sz w:val="20"/>
                <w:szCs w:val="20"/>
                <w:lang w:val="ro-RO"/>
              </w:rPr>
              <w:t xml:space="preserve">Mărimea: 40-48 cm. Categorie fenologică: pasaj, oaspete de iarnă. Descriere: Poposesc pe maluri şi ape marine de </w:t>
            </w:r>
            <w:r w:rsidRPr="006F7808">
              <w:rPr>
                <w:color w:val="auto"/>
                <w:sz w:val="20"/>
                <w:szCs w:val="20"/>
                <w:lang w:val="ro-RO"/>
              </w:rPr>
              <w:lastRenderedPageBreak/>
              <w:t>coastă, deseori împreună cu diverse specii de raţe şi pescuiesc în ape puţin adânci. Iarna este prezent pe bazine de acumulare, lacuri, ocazional în golfuri. Mod de cuibărire: nu cuibăreşte în ţară.  Habitat: lacuri, bălţi mărginite de arbori, ochiuri de apă bine adăpostite. cu suprafeţe mari.  Hrana: în majoritate  dar şi moluşte,  insecte acvatice şi larvele lor, broaşte, peşti mici, alge.</w:t>
            </w:r>
          </w:p>
        </w:tc>
        <w:tc>
          <w:tcPr>
            <w:tcW w:w="4536" w:type="dxa"/>
          </w:tcPr>
          <w:p w:rsidR="00F533BF" w:rsidRPr="006F7808" w:rsidRDefault="00042643" w:rsidP="00F533BF">
            <w:pPr>
              <w:pStyle w:val="Default"/>
              <w:rPr>
                <w:color w:val="auto"/>
                <w:sz w:val="20"/>
                <w:szCs w:val="20"/>
                <w:lang w:val="ro-RO"/>
              </w:rPr>
            </w:pPr>
            <w:r w:rsidRPr="006F7808">
              <w:rPr>
                <w:color w:val="auto"/>
                <w:sz w:val="20"/>
                <w:szCs w:val="20"/>
                <w:lang w:val="ro-RO"/>
              </w:rPr>
              <w:lastRenderedPageBreak/>
              <w:t xml:space="preserve">Deoarece ferestraşul mic este oaspete de iarnă, </w:t>
            </w:r>
            <w:r w:rsidR="00F533BF" w:rsidRPr="006F7808">
              <w:rPr>
                <w:color w:val="auto"/>
                <w:sz w:val="20"/>
                <w:szCs w:val="20"/>
                <w:lang w:val="ro-RO"/>
              </w:rPr>
              <w:t xml:space="preserve">se poate estima că activitatea propusă va avea nici un </w:t>
            </w:r>
            <w:r w:rsidR="00F533BF" w:rsidRPr="006F7808">
              <w:rPr>
                <w:color w:val="auto"/>
                <w:sz w:val="20"/>
                <w:szCs w:val="20"/>
                <w:lang w:val="ro-RO"/>
              </w:rPr>
              <w:lastRenderedPageBreak/>
              <w:t>impact negativ nesemnificativ datorat unui deranj temporar asupra populaţiilor speciei, dar nu vor fi afectate condiţiile pentru a asigura conservarea speciei pe termen lung.</w:t>
            </w:r>
          </w:p>
          <w:p w:rsidR="00042643" w:rsidRPr="006F7808" w:rsidRDefault="00042643" w:rsidP="00F533BF">
            <w:pPr>
              <w:pStyle w:val="Default"/>
              <w:rPr>
                <w:color w:val="auto"/>
                <w:sz w:val="20"/>
                <w:szCs w:val="20"/>
                <w:lang w:val="ro-RO"/>
              </w:rPr>
            </w:pPr>
            <w:r w:rsidRPr="006F7808">
              <w:rPr>
                <w:b/>
                <w:color w:val="auto"/>
                <w:sz w:val="20"/>
                <w:szCs w:val="20"/>
                <w:lang w:val="ro-RO"/>
              </w:rPr>
              <w:t>Conform PM ( Plan de Management) specia nu a fost observata in zonă în perioada studiilor specifice.</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lastRenderedPageBreak/>
              <w:t xml:space="preserve">A255 Anthus campestris </w:t>
            </w:r>
          </w:p>
          <w:p w:rsidR="00772B5C" w:rsidRPr="006F7808" w:rsidRDefault="00772B5C" w:rsidP="00772B5C">
            <w:pPr>
              <w:pStyle w:val="Default"/>
              <w:rPr>
                <w:i/>
                <w:color w:val="auto"/>
                <w:sz w:val="20"/>
                <w:szCs w:val="20"/>
                <w:lang w:val="ro-RO"/>
              </w:rPr>
            </w:pPr>
          </w:p>
          <w:p w:rsidR="00772B5C" w:rsidRPr="006F7808" w:rsidRDefault="00772B5C" w:rsidP="00772B5C">
            <w:pPr>
              <w:pStyle w:val="Default"/>
              <w:rPr>
                <w:color w:val="auto"/>
                <w:sz w:val="20"/>
                <w:szCs w:val="20"/>
                <w:lang w:val="ro-RO"/>
              </w:rPr>
            </w:pPr>
            <w:r w:rsidRPr="006F7808">
              <w:rPr>
                <w:color w:val="auto"/>
                <w:sz w:val="20"/>
                <w:szCs w:val="20"/>
                <w:lang w:val="ro-RO"/>
              </w:rPr>
              <w:t>Taxonomie</w:t>
            </w:r>
          </w:p>
          <w:p w:rsidR="00772B5C" w:rsidRPr="006F7808" w:rsidRDefault="00772B5C" w:rsidP="00772B5C">
            <w:pPr>
              <w:pStyle w:val="Default"/>
              <w:rPr>
                <w:color w:val="auto"/>
                <w:sz w:val="20"/>
                <w:szCs w:val="20"/>
                <w:lang w:val="ro-RO"/>
              </w:rPr>
            </w:pPr>
            <w:r w:rsidRPr="006F7808">
              <w:rPr>
                <w:color w:val="auto"/>
                <w:sz w:val="20"/>
                <w:szCs w:val="20"/>
                <w:lang w:val="ro-RO"/>
              </w:rPr>
              <w:t xml:space="preserve">Regnul: Animalia </w:t>
            </w:r>
          </w:p>
          <w:p w:rsidR="00772B5C" w:rsidRPr="006F7808" w:rsidRDefault="00772B5C" w:rsidP="00772B5C">
            <w:pPr>
              <w:pStyle w:val="Default"/>
              <w:rPr>
                <w:color w:val="auto"/>
                <w:sz w:val="20"/>
                <w:szCs w:val="20"/>
                <w:lang w:val="ro-RO"/>
              </w:rPr>
            </w:pPr>
            <w:r w:rsidRPr="006F7808">
              <w:rPr>
                <w:color w:val="auto"/>
                <w:sz w:val="20"/>
                <w:szCs w:val="20"/>
                <w:lang w:val="ro-RO"/>
              </w:rPr>
              <w:t xml:space="preserve">Clasa: Aves </w:t>
            </w:r>
          </w:p>
          <w:p w:rsidR="00772B5C" w:rsidRPr="006F7808" w:rsidRDefault="00772B5C" w:rsidP="00772B5C">
            <w:pPr>
              <w:pStyle w:val="Default"/>
              <w:rPr>
                <w:color w:val="auto"/>
                <w:sz w:val="20"/>
                <w:szCs w:val="20"/>
                <w:lang w:val="ro-RO"/>
              </w:rPr>
            </w:pPr>
            <w:r w:rsidRPr="006F7808">
              <w:rPr>
                <w:color w:val="auto"/>
                <w:sz w:val="20"/>
                <w:szCs w:val="20"/>
                <w:lang w:val="ro-RO"/>
              </w:rPr>
              <w:t xml:space="preserve">Ordinul: Passeriformes </w:t>
            </w:r>
          </w:p>
          <w:p w:rsidR="00772B5C" w:rsidRPr="006F7808" w:rsidRDefault="00772B5C" w:rsidP="00772B5C">
            <w:pPr>
              <w:pStyle w:val="Default"/>
              <w:rPr>
                <w:color w:val="auto"/>
                <w:sz w:val="20"/>
                <w:szCs w:val="20"/>
                <w:lang w:val="ro-RO"/>
              </w:rPr>
            </w:pPr>
            <w:r w:rsidRPr="006F7808">
              <w:rPr>
                <w:color w:val="auto"/>
                <w:sz w:val="20"/>
                <w:szCs w:val="20"/>
                <w:lang w:val="ro-RO"/>
              </w:rPr>
              <w:t xml:space="preserve">Familia: Motacillidae </w:t>
            </w:r>
          </w:p>
          <w:p w:rsidR="00772B5C" w:rsidRPr="006F7808" w:rsidRDefault="00772B5C" w:rsidP="00772B5C">
            <w:pPr>
              <w:pStyle w:val="Default"/>
              <w:rPr>
                <w:color w:val="auto"/>
                <w:sz w:val="20"/>
                <w:szCs w:val="20"/>
                <w:lang w:val="ro-RO"/>
              </w:rPr>
            </w:pPr>
            <w:r w:rsidRPr="006F7808">
              <w:rPr>
                <w:color w:val="auto"/>
                <w:sz w:val="20"/>
                <w:szCs w:val="20"/>
                <w:lang w:val="ro-RO"/>
              </w:rPr>
              <w:t xml:space="preserve">Genul: Anthus </w:t>
            </w:r>
          </w:p>
          <w:p w:rsidR="00772B5C" w:rsidRPr="006F7808" w:rsidRDefault="00772B5C" w:rsidP="00772B5C">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xml:space="preserve"> A. campestris</w:t>
            </w:r>
          </w:p>
          <w:p w:rsidR="00772B5C" w:rsidRPr="006F7808" w:rsidRDefault="00772B5C" w:rsidP="00042643">
            <w:pPr>
              <w:pStyle w:val="Default"/>
              <w:rPr>
                <w:i/>
                <w:color w:val="auto"/>
                <w:sz w:val="20"/>
                <w:szCs w:val="20"/>
                <w:lang w:val="ro-RO"/>
              </w:rPr>
            </w:pP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30-40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Mărimea: 16.5 cm. Categorie fenologică: oaspete de vară. Mod de cuibărire: Cuibărește în regiuni deschise, aride și nisipoase cu vegetație joasă. Ponta: 4-5 ouă; uneori două ponte pe an. Colorit pal, slab dungat atât deasupra cât și dedesubt, de dimensiuni mari, care o deosebesc de celelalte fâse din Europa. Sprânceană pală, în general bine conturată. Habitat: câmpii şi terenuri ierboase cu suprafeţe întinse. Hrana: insecte şi alte nevertebrate de talie mică, seminţe (graminee).</w:t>
            </w:r>
          </w:p>
        </w:tc>
        <w:tc>
          <w:tcPr>
            <w:tcW w:w="4536" w:type="dxa"/>
          </w:tcPr>
          <w:p w:rsidR="00F533BF" w:rsidRPr="006F7808" w:rsidRDefault="00F533BF" w:rsidP="00F533BF">
            <w:pPr>
              <w:pStyle w:val="Default"/>
              <w:jc w:val="both"/>
              <w:rPr>
                <w:b/>
                <w:color w:val="auto"/>
                <w:sz w:val="20"/>
                <w:szCs w:val="20"/>
                <w:lang w:val="ro-RO"/>
              </w:rPr>
            </w:pPr>
            <w:r w:rsidRPr="006F7808">
              <w:rPr>
                <w:color w:val="auto"/>
                <w:sz w:val="20"/>
                <w:szCs w:val="20"/>
                <w:lang w:val="ro-RO"/>
              </w:rPr>
              <w:t xml:space="preserve">Ţinând cont de preferinţele speciei faţă de condiţiile de habitat, se poate estima că </w:t>
            </w:r>
            <w:r w:rsidRPr="006F7808">
              <w:rPr>
                <w:b/>
                <w:color w:val="auto"/>
                <w:sz w:val="20"/>
                <w:szCs w:val="20"/>
                <w:lang w:val="ro-RO"/>
              </w:rPr>
              <w:t>se poate aprecia că ar putea fi prezentă pe amplasament sau  în vecinătatea acestuia.</w:t>
            </w:r>
          </w:p>
          <w:p w:rsidR="00D47393" w:rsidRDefault="00D47393" w:rsidP="00F533BF">
            <w:pPr>
              <w:pStyle w:val="Default"/>
              <w:jc w:val="both"/>
              <w:rPr>
                <w:b/>
                <w:color w:val="auto"/>
                <w:sz w:val="20"/>
                <w:szCs w:val="20"/>
                <w:lang w:val="ro-RO"/>
              </w:rPr>
            </w:pPr>
            <w:r w:rsidRPr="00D47393">
              <w:rPr>
                <w:b/>
                <w:color w:val="auto"/>
                <w:sz w:val="20"/>
                <w:szCs w:val="20"/>
                <w:lang w:val="ro-RO"/>
              </w:rPr>
              <w:t>Ţinând cont de aspectele menţionate se poate estima că activitatea propusă va avea un impact negativ nesemnificativ datorat unui deranj temporar asupra populaţiilor speciei, dar nu vor fi afectate condiţiile pentru a asigura conservarea speciei pe termen lung.</w:t>
            </w:r>
          </w:p>
          <w:p w:rsidR="00D47393" w:rsidRDefault="00D47393" w:rsidP="00F533BF">
            <w:pPr>
              <w:pStyle w:val="Default"/>
              <w:jc w:val="both"/>
              <w:rPr>
                <w:b/>
                <w:color w:val="auto"/>
                <w:sz w:val="20"/>
                <w:szCs w:val="20"/>
                <w:lang w:val="ro-RO"/>
              </w:rPr>
            </w:pPr>
          </w:p>
          <w:p w:rsidR="00F533BF" w:rsidRPr="006F7808" w:rsidRDefault="00F533BF" w:rsidP="00F533BF">
            <w:pPr>
              <w:pStyle w:val="Default"/>
              <w:jc w:val="both"/>
              <w:rPr>
                <w:b/>
                <w:color w:val="auto"/>
                <w:sz w:val="20"/>
                <w:szCs w:val="20"/>
                <w:lang w:val="ro-RO"/>
              </w:rPr>
            </w:pPr>
            <w:r w:rsidRPr="006F7808">
              <w:rPr>
                <w:b/>
                <w:color w:val="auto"/>
                <w:sz w:val="20"/>
                <w:szCs w:val="20"/>
                <w:lang w:val="ro-RO"/>
              </w:rPr>
              <w:t>Conform PM ( Plan de Management) specia a fost observata in zonă în perioada studiilor specifice.</w:t>
            </w:r>
          </w:p>
          <w:p w:rsidR="00042643" w:rsidRPr="006F7808" w:rsidRDefault="00F533BF" w:rsidP="00F533BF">
            <w:pPr>
              <w:pStyle w:val="Default"/>
              <w:jc w:val="both"/>
              <w:rPr>
                <w:color w:val="auto"/>
                <w:sz w:val="20"/>
                <w:szCs w:val="20"/>
                <w:lang w:val="ro-RO"/>
              </w:rPr>
            </w:pPr>
            <w:r w:rsidRPr="006F7808">
              <w:rPr>
                <w:b/>
                <w:color w:val="auto"/>
                <w:sz w:val="20"/>
                <w:szCs w:val="20"/>
                <w:lang w:val="ro-RO"/>
              </w:rPr>
              <w:t>Specia nu a fost observată în zona amplasamentului.</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t xml:space="preserve">A246 Lullula arborea </w:t>
            </w:r>
          </w:p>
          <w:p w:rsidR="007E7AC2" w:rsidRPr="006F7808" w:rsidRDefault="007E7AC2" w:rsidP="00042643">
            <w:pPr>
              <w:pStyle w:val="Default"/>
              <w:rPr>
                <w:i/>
                <w:color w:val="auto"/>
                <w:sz w:val="20"/>
                <w:szCs w:val="20"/>
                <w:lang w:val="ro-RO"/>
              </w:rPr>
            </w:pPr>
          </w:p>
          <w:p w:rsidR="007E7AC2" w:rsidRPr="006F7808" w:rsidRDefault="007E7AC2" w:rsidP="007E7AC2">
            <w:pPr>
              <w:pStyle w:val="Default"/>
              <w:rPr>
                <w:color w:val="auto"/>
                <w:sz w:val="20"/>
                <w:szCs w:val="20"/>
                <w:lang w:val="ro-RO"/>
              </w:rPr>
            </w:pPr>
            <w:r w:rsidRPr="006F7808">
              <w:rPr>
                <w:color w:val="auto"/>
                <w:sz w:val="20"/>
                <w:szCs w:val="20"/>
                <w:lang w:val="ro-RO"/>
              </w:rPr>
              <w:t>Taxonomie</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Regnul: Animalia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Clasa: Aves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Ordinul: Passeriformes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Familia: Alaudidae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Genul: Lullula </w:t>
            </w:r>
          </w:p>
          <w:p w:rsidR="007E7AC2" w:rsidRPr="006F7808" w:rsidRDefault="007E7AC2" w:rsidP="007E7AC2">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xml:space="preserve"> L. arborea</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15-20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Mărimea: 15 cm. Categorie fenologică: oaspete de vară, pasaj. Mod de cuibărit: Cuibul este amplasat pe sol în spaţiile deschise din pădurile bătrâne de foioase sau mixte, uneori şi la liziere. Caracteristicile cuibului: cuibul este construit din tulpiniţe subţiri de plante şi muşchi; interiorul este căptuşit cu păr. Perioada de cubărit: martie – iulie. Număr de ponte pe an: 1 - 2. Număr de ouă în pontă: 4 - 5. Timp de clocire: 12 - 14 zile. Cloceşte numai femela. Timp de şedere în cuib a puilor. 10 - 12 zile. Puii sunt nidicoli, fiind hrăniţi numai cu insecte. Habitat: câmpii, liziere, </w:t>
            </w:r>
            <w:r w:rsidRPr="006F7808">
              <w:rPr>
                <w:color w:val="auto"/>
                <w:sz w:val="20"/>
                <w:szCs w:val="20"/>
                <w:lang w:val="ro-RO"/>
              </w:rPr>
              <w:lastRenderedPageBreak/>
              <w:t>luminişuri, pe versanţii muntoşi presăraţi cu tufişuri. Hrana: insecte mici, larvele acestora, uneori şi seminţe mici de graminee.</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lastRenderedPageBreak/>
              <w:t>Deoarece specia preferă zone deschise cu arbuşti şi arbori rari, liziere, crânguri şi</w:t>
            </w:r>
          </w:p>
          <w:p w:rsidR="00042643" w:rsidRPr="006F7808" w:rsidRDefault="00042643" w:rsidP="00042643">
            <w:pPr>
              <w:pStyle w:val="Default"/>
              <w:jc w:val="both"/>
              <w:rPr>
                <w:color w:val="auto"/>
                <w:sz w:val="20"/>
                <w:szCs w:val="20"/>
                <w:lang w:val="ro-RO"/>
              </w:rPr>
            </w:pPr>
            <w:r w:rsidRPr="006F7808">
              <w:rPr>
                <w:color w:val="auto"/>
                <w:sz w:val="20"/>
                <w:szCs w:val="20"/>
                <w:lang w:val="ro-RO"/>
              </w:rPr>
              <w:t>dumbrăvi, zone cu microrelief caracteristic, respectiv cu microclimat cald, putem estima că</w:t>
            </w:r>
          </w:p>
          <w:p w:rsidR="00042643" w:rsidRPr="006F7808" w:rsidRDefault="00042643" w:rsidP="00042643">
            <w:pPr>
              <w:pStyle w:val="Default"/>
              <w:jc w:val="both"/>
              <w:rPr>
                <w:color w:val="auto"/>
                <w:sz w:val="20"/>
                <w:szCs w:val="20"/>
                <w:lang w:val="ro-RO"/>
              </w:rPr>
            </w:pPr>
            <w:r w:rsidRPr="006F7808">
              <w:rPr>
                <w:color w:val="auto"/>
                <w:sz w:val="20"/>
                <w:szCs w:val="20"/>
                <w:lang w:val="ro-RO"/>
              </w:rPr>
              <w:t>specia nu poate fi prezentă pe amplasamentul proiectului supus analizei şi în zonele</w:t>
            </w:r>
          </w:p>
          <w:p w:rsidR="00042643" w:rsidRPr="006F7808" w:rsidRDefault="00042643" w:rsidP="00042643">
            <w:pPr>
              <w:pStyle w:val="Default"/>
              <w:jc w:val="both"/>
              <w:rPr>
                <w:color w:val="auto"/>
                <w:sz w:val="20"/>
                <w:szCs w:val="20"/>
                <w:lang w:val="ro-RO"/>
              </w:rPr>
            </w:pPr>
            <w:r w:rsidRPr="006F7808">
              <w:rPr>
                <w:color w:val="auto"/>
                <w:sz w:val="20"/>
                <w:szCs w:val="20"/>
                <w:lang w:val="ro-RO"/>
              </w:rPr>
              <w:t>învecinate, deoarece în această zonă nu sunt prezente habitatele caracteristice.</w:t>
            </w:r>
          </w:p>
          <w:p w:rsidR="00F533BF" w:rsidRPr="006F7808" w:rsidRDefault="00F533BF" w:rsidP="00F533BF">
            <w:pPr>
              <w:pStyle w:val="Default"/>
              <w:jc w:val="both"/>
              <w:rPr>
                <w:b/>
                <w:color w:val="auto"/>
                <w:sz w:val="20"/>
                <w:szCs w:val="20"/>
                <w:lang w:val="ro-RO"/>
              </w:rPr>
            </w:pPr>
            <w:r w:rsidRPr="006F7808">
              <w:rPr>
                <w:color w:val="auto"/>
                <w:sz w:val="20"/>
                <w:szCs w:val="20"/>
                <w:lang w:val="ro-RO"/>
              </w:rPr>
              <w:t xml:space="preserve">Ţinând cont de preferinţele speciei faţă de condiţiile de habitat, se poate estima că </w:t>
            </w:r>
            <w:r w:rsidRPr="006F7808">
              <w:rPr>
                <w:b/>
                <w:color w:val="auto"/>
                <w:sz w:val="20"/>
                <w:szCs w:val="20"/>
                <w:lang w:val="ro-RO"/>
              </w:rPr>
              <w:t xml:space="preserve">se poate aprecia că ar </w:t>
            </w:r>
            <w:r w:rsidRPr="006F7808">
              <w:rPr>
                <w:b/>
                <w:color w:val="auto"/>
                <w:sz w:val="20"/>
                <w:szCs w:val="20"/>
                <w:lang w:val="ro-RO"/>
              </w:rPr>
              <w:lastRenderedPageBreak/>
              <w:t>putea fi prezentă pe amplasament sau  în vecinătatea acestuia.</w:t>
            </w:r>
          </w:p>
          <w:p w:rsidR="00D47393" w:rsidRDefault="00D47393" w:rsidP="00F533BF">
            <w:pPr>
              <w:pStyle w:val="Default"/>
              <w:jc w:val="both"/>
              <w:rPr>
                <w:b/>
                <w:color w:val="auto"/>
                <w:sz w:val="20"/>
                <w:szCs w:val="20"/>
                <w:lang w:val="ro-RO"/>
              </w:rPr>
            </w:pPr>
            <w:r w:rsidRPr="00D47393">
              <w:rPr>
                <w:b/>
                <w:color w:val="auto"/>
                <w:sz w:val="20"/>
                <w:szCs w:val="20"/>
                <w:lang w:val="ro-RO"/>
              </w:rPr>
              <w:t>Ţinând cont de aspectele menţionate se poate estima că activitatea propusă va avea un impact negativ nesemnificativ datorat unui deranj temporar asupra populaţiilor speciei, dar nu vor fi afectate condiţiile pentru a asigura conservarea speciei pe termen lung.</w:t>
            </w:r>
          </w:p>
          <w:p w:rsidR="00F533BF" w:rsidRPr="006F7808" w:rsidRDefault="00F533BF" w:rsidP="00F533BF">
            <w:pPr>
              <w:pStyle w:val="Default"/>
              <w:jc w:val="both"/>
              <w:rPr>
                <w:b/>
                <w:color w:val="auto"/>
                <w:sz w:val="20"/>
                <w:szCs w:val="20"/>
                <w:lang w:val="ro-RO"/>
              </w:rPr>
            </w:pPr>
            <w:r w:rsidRPr="006F7808">
              <w:rPr>
                <w:b/>
                <w:color w:val="auto"/>
                <w:sz w:val="20"/>
                <w:szCs w:val="20"/>
                <w:lang w:val="ro-RO"/>
              </w:rPr>
              <w:t>Conform PM ( Plan de Management) specia nu a fost observata in zonă în perioada studiilor specifice.</w:t>
            </w:r>
          </w:p>
          <w:p w:rsidR="00042643" w:rsidRPr="006F7808" w:rsidRDefault="00F533BF" w:rsidP="00F533BF">
            <w:pPr>
              <w:pStyle w:val="Default"/>
              <w:jc w:val="both"/>
              <w:rPr>
                <w:color w:val="auto"/>
                <w:sz w:val="20"/>
                <w:szCs w:val="20"/>
                <w:lang w:val="ro-RO"/>
              </w:rPr>
            </w:pPr>
            <w:r w:rsidRPr="006F7808">
              <w:rPr>
                <w:b/>
                <w:color w:val="auto"/>
                <w:sz w:val="20"/>
                <w:szCs w:val="20"/>
                <w:lang w:val="ro-RO"/>
              </w:rPr>
              <w:t>Specia nu a fost observată în zona amplasamentului.</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lastRenderedPageBreak/>
              <w:t xml:space="preserve">A023 Nycticorax nycticorax </w:t>
            </w:r>
          </w:p>
          <w:p w:rsidR="007E7AC2" w:rsidRPr="006F7808" w:rsidRDefault="007E7AC2" w:rsidP="007E7AC2">
            <w:pPr>
              <w:pStyle w:val="Default"/>
              <w:rPr>
                <w:i/>
                <w:color w:val="auto"/>
                <w:sz w:val="20"/>
                <w:szCs w:val="20"/>
                <w:lang w:val="ro-RO"/>
              </w:rPr>
            </w:pPr>
          </w:p>
          <w:p w:rsidR="007E7AC2" w:rsidRPr="006F7808" w:rsidRDefault="007E7AC2" w:rsidP="007E7AC2">
            <w:pPr>
              <w:pStyle w:val="Default"/>
              <w:rPr>
                <w:color w:val="auto"/>
                <w:sz w:val="20"/>
                <w:szCs w:val="20"/>
                <w:lang w:val="ro-RO"/>
              </w:rPr>
            </w:pPr>
            <w:r w:rsidRPr="006F7808">
              <w:rPr>
                <w:color w:val="auto"/>
                <w:sz w:val="20"/>
                <w:szCs w:val="20"/>
                <w:lang w:val="ro-RO"/>
              </w:rPr>
              <w:t>Taxonomie</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Regnul: Animalia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Clasa: Aves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Ordinul: Ardeiformes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Familia: Ardeidae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Genul: Nycticorax </w:t>
            </w:r>
          </w:p>
          <w:p w:rsidR="007E7AC2" w:rsidRPr="006F7808" w:rsidRDefault="007E7AC2" w:rsidP="007E7AC2">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xml:space="preserve"> N. Nycticorax</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42-50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Mărimea: 61 cm. Categorie fenologică: oaspete de vară, pasaj. Mod de cuibărit: cuibul îl construieşte în arbori sau stuf, fiind alcătuit din crengi, fire de trestie şi alt material vegetal, dispus radial. Perioada de cubărit: mai - iunie. Număr de ponte pe an: 1. Număr de ouă în pontă: 3-4 ouă de culoare verzui albăstruie. Timp de clocire: 20 zile. Cloceşte numai femela. Cuibăresc în colonii mixte cu Ardea cinerea, A. purpurea, Ardeola ralloides, Phalacrocorax pygmaeus, Plegadis falcinellus şi Egretta garzetta.  Timp de şedere în cuib a puilor: 7-8 săptămâni.  Puii sunt nidicoli şi sunt hrăniţi cu peşti mici, broscuţe şi insecte acvatice. Habitat: lacuri şi bălţi cu vegetaţie bogată. În timpul zilei stă cocoţat pe un arbore, arbust sau pe crengi uscate deasupra apei. Hrana: pești, broaște, lipitori, insecte acvatice, mormoloci, crustacee mici, moluște,  mici mamifere (şoareci).</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Stârcul de noapte este o specie cu activitate noc</w:t>
            </w:r>
            <w:r w:rsidR="00F533BF" w:rsidRPr="006F7808">
              <w:rPr>
                <w:color w:val="auto"/>
                <w:sz w:val="20"/>
                <w:szCs w:val="20"/>
                <w:lang w:val="ro-RO"/>
              </w:rPr>
              <w:t xml:space="preserve">turnă, prezentă în regiunile cu </w:t>
            </w:r>
            <w:r w:rsidRPr="006F7808">
              <w:rPr>
                <w:color w:val="auto"/>
                <w:sz w:val="20"/>
                <w:szCs w:val="20"/>
                <w:lang w:val="ro-RO"/>
              </w:rPr>
              <w:t>mlaştini şi bălţi, dar şi în apropierea apelor încet curgatoare (râuri, canale), iar ac</w:t>
            </w:r>
            <w:r w:rsidR="00F533BF" w:rsidRPr="006F7808">
              <w:rPr>
                <w:color w:val="auto"/>
                <w:sz w:val="20"/>
                <w:szCs w:val="20"/>
                <w:lang w:val="ro-RO"/>
              </w:rPr>
              <w:t xml:space="preserve">tivităţile </w:t>
            </w:r>
            <w:r w:rsidRPr="006F7808">
              <w:rPr>
                <w:color w:val="auto"/>
                <w:sz w:val="20"/>
                <w:szCs w:val="20"/>
                <w:lang w:val="ro-RO"/>
              </w:rPr>
              <w:t xml:space="preserve">de pe amplasamentul supus analizei nu se desfăşoară şi </w:t>
            </w:r>
            <w:r w:rsidR="00F533BF" w:rsidRPr="006F7808">
              <w:rPr>
                <w:color w:val="auto"/>
                <w:sz w:val="20"/>
                <w:szCs w:val="20"/>
                <w:lang w:val="ro-RO"/>
              </w:rPr>
              <w:t xml:space="preserve">noaptea, deci chiar dacă specia </w:t>
            </w:r>
            <w:r w:rsidRPr="006F7808">
              <w:rPr>
                <w:color w:val="auto"/>
                <w:sz w:val="20"/>
                <w:szCs w:val="20"/>
                <w:lang w:val="ro-RO"/>
              </w:rPr>
              <w:t xml:space="preserve">ar fi prezentă accidental în zonă, se poate estima că </w:t>
            </w:r>
            <w:r w:rsidR="00F533BF" w:rsidRPr="006F7808">
              <w:rPr>
                <w:color w:val="auto"/>
                <w:sz w:val="20"/>
                <w:szCs w:val="20"/>
                <w:lang w:val="ro-RO"/>
              </w:rPr>
              <w:t xml:space="preserve">impactul privind distribuţia şi </w:t>
            </w:r>
            <w:r w:rsidRPr="006F7808">
              <w:rPr>
                <w:color w:val="auto"/>
                <w:sz w:val="20"/>
                <w:szCs w:val="20"/>
                <w:lang w:val="ro-RO"/>
              </w:rPr>
              <w:t>abundenţa populaţiilor acestei specii va fi neutru, atât în zona amplasa</w:t>
            </w:r>
            <w:r w:rsidR="00F533BF" w:rsidRPr="006F7808">
              <w:rPr>
                <w:color w:val="auto"/>
                <w:sz w:val="20"/>
                <w:szCs w:val="20"/>
                <w:lang w:val="ro-RO"/>
              </w:rPr>
              <w:t xml:space="preserve">mentului </w:t>
            </w:r>
            <w:r w:rsidRPr="006F7808">
              <w:rPr>
                <w:color w:val="auto"/>
                <w:sz w:val="20"/>
                <w:szCs w:val="20"/>
                <w:lang w:val="ro-RO"/>
              </w:rPr>
              <w:t>proiectului, cât şi teritoriul ROSPA0072, existând condiţ</w:t>
            </w:r>
            <w:r w:rsidR="00F533BF" w:rsidRPr="006F7808">
              <w:rPr>
                <w:color w:val="auto"/>
                <w:sz w:val="20"/>
                <w:szCs w:val="20"/>
                <w:lang w:val="ro-RO"/>
              </w:rPr>
              <w:t xml:space="preserve">ii pentru a asigura conservarea </w:t>
            </w:r>
            <w:r w:rsidRPr="006F7808">
              <w:rPr>
                <w:color w:val="auto"/>
                <w:sz w:val="20"/>
                <w:szCs w:val="20"/>
                <w:lang w:val="ro-RO"/>
              </w:rPr>
              <w:t>speciei pe termen lung.</w:t>
            </w:r>
          </w:p>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specia nu a fost observata in zonă în perioada studiilor specifice.</w:t>
            </w:r>
          </w:p>
          <w:p w:rsidR="00F533BF" w:rsidRPr="006F7808" w:rsidRDefault="00F533BF" w:rsidP="00042643">
            <w:pPr>
              <w:pStyle w:val="Default"/>
              <w:jc w:val="both"/>
              <w:rPr>
                <w:b/>
                <w:color w:val="auto"/>
                <w:sz w:val="20"/>
                <w:szCs w:val="20"/>
                <w:lang w:val="ro-RO"/>
              </w:rPr>
            </w:pPr>
            <w:r w:rsidRPr="006F7808">
              <w:rPr>
                <w:b/>
                <w:color w:val="auto"/>
                <w:sz w:val="20"/>
                <w:szCs w:val="20"/>
                <w:lang w:val="ro-RO"/>
              </w:rPr>
              <w:t>Specia nu a fost observată în zona amplasamentului.</w:t>
            </w:r>
          </w:p>
        </w:tc>
      </w:tr>
      <w:tr w:rsidR="00232577" w:rsidRPr="006F7808" w:rsidTr="00042643">
        <w:trPr>
          <w:trHeight w:val="120"/>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t xml:space="preserve">A122 Crex crex </w:t>
            </w:r>
          </w:p>
          <w:p w:rsidR="007E7AC2" w:rsidRPr="006F7808" w:rsidRDefault="007E7AC2" w:rsidP="00042643">
            <w:pPr>
              <w:pStyle w:val="Default"/>
              <w:rPr>
                <w:i/>
                <w:color w:val="auto"/>
                <w:sz w:val="20"/>
                <w:szCs w:val="20"/>
                <w:lang w:val="ro-RO"/>
              </w:rPr>
            </w:pPr>
          </w:p>
          <w:p w:rsidR="007E7AC2" w:rsidRPr="006F7808" w:rsidRDefault="007E7AC2" w:rsidP="007E7AC2">
            <w:pPr>
              <w:pStyle w:val="Default"/>
              <w:rPr>
                <w:color w:val="auto"/>
                <w:sz w:val="20"/>
                <w:szCs w:val="20"/>
                <w:lang w:val="ro-RO"/>
              </w:rPr>
            </w:pPr>
            <w:r w:rsidRPr="006F7808">
              <w:rPr>
                <w:color w:val="auto"/>
                <w:sz w:val="20"/>
                <w:szCs w:val="20"/>
                <w:lang w:val="ro-RO"/>
              </w:rPr>
              <w:t>Taxonomie</w:t>
            </w:r>
          </w:p>
          <w:p w:rsidR="007E7AC2" w:rsidRPr="006F7808" w:rsidRDefault="007E7AC2" w:rsidP="007E7AC2">
            <w:pPr>
              <w:pStyle w:val="Default"/>
              <w:rPr>
                <w:color w:val="auto"/>
                <w:sz w:val="20"/>
                <w:szCs w:val="20"/>
                <w:lang w:val="ro-RO"/>
              </w:rPr>
            </w:pPr>
            <w:r w:rsidRPr="006F7808">
              <w:rPr>
                <w:color w:val="auto"/>
                <w:sz w:val="20"/>
                <w:szCs w:val="20"/>
                <w:lang w:val="ro-RO"/>
              </w:rPr>
              <w:lastRenderedPageBreak/>
              <w:t xml:space="preserve">Regnul: Animalia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Clasa: Aves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Ordinul: Gruiformes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Familia: Rallidae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Genul: Crex </w:t>
            </w:r>
          </w:p>
          <w:p w:rsidR="007E7AC2" w:rsidRPr="006F7808" w:rsidRDefault="007E7AC2" w:rsidP="007E7AC2">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C. crex</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lastRenderedPageBreak/>
              <w:t xml:space="preserve">35-45 p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Mărimea: 25 - 30 cm. Categorie fenologică: oaspete de vară. Mod de cuibărit: cuibăreşte la sol în poienile umede cu iarbă înaltă; uneori foloseşte şi culturile perene cum ar </w:t>
            </w:r>
            <w:r w:rsidRPr="006F7808">
              <w:rPr>
                <w:color w:val="auto"/>
                <w:sz w:val="20"/>
                <w:szCs w:val="20"/>
                <w:lang w:val="ro-RO"/>
              </w:rPr>
              <w:lastRenderedPageBreak/>
              <w:t>fi lucerna şi trifoiul. Caracteristicile cuibului: cuibul este instalat într-o adâncitură a pământului şi este căptuşit cu ierburi sau alte resturi vegetale. Perioada de cubărit: mai – iulie. Număr de ponte pe an: 1. Număr de ouă în pontă: 8 - 12 ouă de culoare gălbuie cu pete gri sau roşcate. Timp de clocire: 15 - 20 zile.  Cloceşte mai mult femela. Puii sunt nidifugi şi devin zburători după circa 35 de zile. Habitat: lacuri cu rogoz, câmpii cu vegetaţie bogată şi umedă. Hrana: seminţe şi uneori plante tinere, nevertebrate cu predilecţie larve de insecte sau chiar adulţi</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lastRenderedPageBreak/>
              <w:t xml:space="preserve">Deoarece printre habitatele preferate de specie sunt şi fâneţele umede, lanurile de cereale, specia </w:t>
            </w:r>
            <w:r w:rsidR="007E7AC2" w:rsidRPr="006F7808">
              <w:rPr>
                <w:color w:val="auto"/>
                <w:sz w:val="20"/>
                <w:szCs w:val="20"/>
                <w:lang w:val="ro-RO"/>
              </w:rPr>
              <w:t xml:space="preserve">nu </w:t>
            </w:r>
            <w:r w:rsidRPr="006F7808">
              <w:rPr>
                <w:color w:val="auto"/>
                <w:sz w:val="20"/>
                <w:szCs w:val="20"/>
                <w:lang w:val="ro-RO"/>
              </w:rPr>
              <w:t>poate fi în zona amplasamentului proiectului</w:t>
            </w:r>
            <w:r w:rsidR="007E7AC2" w:rsidRPr="006F7808">
              <w:rPr>
                <w:color w:val="auto"/>
                <w:sz w:val="20"/>
                <w:szCs w:val="20"/>
                <w:lang w:val="ro-RO"/>
              </w:rPr>
              <w:t>.</w:t>
            </w:r>
          </w:p>
          <w:p w:rsidR="00042643" w:rsidRPr="006F7808" w:rsidRDefault="00042643" w:rsidP="00042643">
            <w:pPr>
              <w:pStyle w:val="Default"/>
              <w:jc w:val="both"/>
              <w:rPr>
                <w:color w:val="auto"/>
                <w:sz w:val="20"/>
                <w:szCs w:val="20"/>
                <w:lang w:val="ro-RO"/>
              </w:rPr>
            </w:pPr>
            <w:r w:rsidRPr="006F7808">
              <w:rPr>
                <w:color w:val="auto"/>
                <w:sz w:val="20"/>
                <w:szCs w:val="20"/>
                <w:lang w:val="ro-RO"/>
              </w:rPr>
              <w:lastRenderedPageBreak/>
              <w:t>Ţinând cont de faptul că habitatele preferate de specie sunt diferite şi au o foarte largă răspândire pe suprafaţa sitului menţionat, se poate estima că impactul privind distribuţia şi abundenţa populaţiilor acestei specii va fi negativ nesemnificativ, în zona amplasamentului proiectului, şi neutru, pe teritoriul ROSPA0072 , existând condiţii pentru a asigura conservarea speciei pe termen lung.</w:t>
            </w:r>
          </w:p>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specia nu a fost observata in zonă în perioada studiilor specifice.</w:t>
            </w:r>
          </w:p>
          <w:p w:rsidR="00F533BF" w:rsidRPr="006F7808" w:rsidRDefault="00F533BF" w:rsidP="00042643">
            <w:pPr>
              <w:pStyle w:val="Default"/>
              <w:jc w:val="both"/>
              <w:rPr>
                <w:b/>
                <w:color w:val="auto"/>
                <w:sz w:val="20"/>
                <w:szCs w:val="20"/>
                <w:lang w:val="ro-RO"/>
              </w:rPr>
            </w:pPr>
            <w:r w:rsidRPr="006F7808">
              <w:rPr>
                <w:b/>
                <w:color w:val="auto"/>
                <w:sz w:val="20"/>
                <w:szCs w:val="20"/>
                <w:lang w:val="ro-RO"/>
              </w:rPr>
              <w:t>Specia nu a fost observată în zona amplasamentului.</w:t>
            </w:r>
          </w:p>
        </w:tc>
      </w:tr>
      <w:tr w:rsidR="00232577" w:rsidRPr="006F7808" w:rsidTr="00042643">
        <w:trPr>
          <w:trHeight w:val="125"/>
        </w:trPr>
        <w:tc>
          <w:tcPr>
            <w:tcW w:w="2235" w:type="dxa"/>
          </w:tcPr>
          <w:p w:rsidR="00042643" w:rsidRPr="006F7808" w:rsidRDefault="00042643" w:rsidP="00042643">
            <w:pPr>
              <w:pStyle w:val="Default"/>
              <w:rPr>
                <w:b/>
                <w:i/>
                <w:color w:val="auto"/>
                <w:sz w:val="20"/>
                <w:szCs w:val="20"/>
                <w:lang w:val="ro-RO"/>
              </w:rPr>
            </w:pPr>
            <w:r w:rsidRPr="006F7808">
              <w:rPr>
                <w:b/>
                <w:i/>
                <w:color w:val="auto"/>
                <w:sz w:val="20"/>
                <w:szCs w:val="20"/>
                <w:lang w:val="ro-RO"/>
              </w:rPr>
              <w:lastRenderedPageBreak/>
              <w:t xml:space="preserve">A031 Ciconia ciconia </w:t>
            </w:r>
          </w:p>
          <w:p w:rsidR="007E7AC2" w:rsidRPr="006F7808" w:rsidRDefault="007E7AC2" w:rsidP="007E7AC2">
            <w:pPr>
              <w:pStyle w:val="Default"/>
              <w:rPr>
                <w:color w:val="auto"/>
                <w:sz w:val="20"/>
                <w:szCs w:val="20"/>
                <w:lang w:val="ro-RO"/>
              </w:rPr>
            </w:pPr>
          </w:p>
          <w:p w:rsidR="007E7AC2" w:rsidRPr="006F7808" w:rsidRDefault="007E7AC2" w:rsidP="007E7AC2">
            <w:pPr>
              <w:pStyle w:val="Default"/>
              <w:rPr>
                <w:color w:val="auto"/>
                <w:sz w:val="20"/>
                <w:szCs w:val="20"/>
                <w:lang w:val="ro-RO"/>
              </w:rPr>
            </w:pPr>
            <w:r w:rsidRPr="006F7808">
              <w:rPr>
                <w:color w:val="auto"/>
                <w:sz w:val="20"/>
                <w:szCs w:val="20"/>
                <w:lang w:val="ro-RO"/>
              </w:rPr>
              <w:t>Taxonomie</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Regnul: Animalia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Clasa: Aves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Ordinul: Ciconiiformes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Familia: Ciconiidae </w:t>
            </w:r>
          </w:p>
          <w:p w:rsidR="007E7AC2" w:rsidRPr="006F7808" w:rsidRDefault="007E7AC2" w:rsidP="007E7AC2">
            <w:pPr>
              <w:pStyle w:val="Default"/>
              <w:rPr>
                <w:color w:val="auto"/>
                <w:sz w:val="20"/>
                <w:szCs w:val="20"/>
                <w:lang w:val="ro-RO"/>
              </w:rPr>
            </w:pPr>
            <w:r w:rsidRPr="006F7808">
              <w:rPr>
                <w:color w:val="auto"/>
                <w:sz w:val="20"/>
                <w:szCs w:val="20"/>
                <w:lang w:val="ro-RO"/>
              </w:rPr>
              <w:t xml:space="preserve">Genul: Ciconia </w:t>
            </w:r>
          </w:p>
          <w:p w:rsidR="007E7AC2" w:rsidRPr="006F7808" w:rsidRDefault="007E7AC2" w:rsidP="007E7AC2">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xml:space="preserve"> C. nigra</w:t>
            </w:r>
          </w:p>
        </w:tc>
        <w:tc>
          <w:tcPr>
            <w:tcW w:w="849" w:type="dxa"/>
          </w:tcPr>
          <w:p w:rsidR="00042643" w:rsidRPr="006F7808" w:rsidRDefault="00042643" w:rsidP="00042643">
            <w:pPr>
              <w:pStyle w:val="Default"/>
              <w:jc w:val="right"/>
              <w:rPr>
                <w:color w:val="auto"/>
                <w:sz w:val="20"/>
                <w:szCs w:val="20"/>
                <w:lang w:val="ro-RO"/>
              </w:rPr>
            </w:pPr>
            <w:r w:rsidRPr="006F7808">
              <w:rPr>
                <w:color w:val="auto"/>
                <w:sz w:val="20"/>
                <w:szCs w:val="20"/>
                <w:lang w:val="ro-RO"/>
              </w:rPr>
              <w:t xml:space="preserve">30-40 i </w:t>
            </w:r>
          </w:p>
        </w:tc>
        <w:tc>
          <w:tcPr>
            <w:tcW w:w="709" w:type="dxa"/>
          </w:tcPr>
          <w:p w:rsidR="00042643" w:rsidRPr="006F7808" w:rsidRDefault="00042643" w:rsidP="00042643">
            <w:pPr>
              <w:pStyle w:val="Default"/>
              <w:jc w:val="center"/>
              <w:rPr>
                <w:color w:val="auto"/>
                <w:sz w:val="20"/>
                <w:szCs w:val="20"/>
                <w:lang w:val="ro-RO"/>
              </w:rPr>
            </w:pPr>
          </w:p>
        </w:tc>
        <w:tc>
          <w:tcPr>
            <w:tcW w:w="708" w:type="dxa"/>
          </w:tcPr>
          <w:p w:rsidR="00042643" w:rsidRPr="006F7808" w:rsidRDefault="00042643" w:rsidP="00042643">
            <w:pPr>
              <w:pStyle w:val="Default"/>
              <w:jc w:val="center"/>
              <w:rPr>
                <w:color w:val="auto"/>
                <w:sz w:val="20"/>
                <w:szCs w:val="20"/>
                <w:lang w:val="ro-RO"/>
              </w:rPr>
            </w:pPr>
            <w:r w:rsidRPr="006F7808">
              <w:rPr>
                <w:color w:val="auto"/>
                <w:sz w:val="20"/>
                <w:szCs w:val="20"/>
                <w:lang w:val="ro-RO"/>
              </w:rPr>
              <w:t xml:space="preserve">&gt;1800 i </w:t>
            </w:r>
          </w:p>
        </w:tc>
        <w:tc>
          <w:tcPr>
            <w:tcW w:w="4963"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Mărimea: 100 cm. Categorie fenologică: oaspete de vară. Mod de cuibărit: pe stâlpi de telegraf, copaci înalţi sau pe acoperişul din stuf sau şindrilă al caselor. Caracteristicile cuibului: este o construcţie mare reutilizată an de an, realizată din crengi şi crenguţe în amestec cu iarbă şi pământ; interiorul este căptuşit cu resturi de plante, fulgi şi cârpe; înălţimea faţă de sol: 5 – 10 m. Perioada de cubărit:  aprilie - iulie. Număr de ponte pe an: 1. Număr de ouă în pontă: 3 – 5. Timp de clocire: 31 - 34 zile. Timp de şedere în cuib a puilor. 33 - 35   zile. Habitat: arături proaspete, câmpii ierboase şi umede, mlaştini. Hrana: nevertebrate diverse de talie mare (râme, gândaci, viermi, melci) dar şi vertebrate de talie mică (broaşte, şopârle, şerpi, şoareci).</w:t>
            </w:r>
          </w:p>
        </w:tc>
        <w:tc>
          <w:tcPr>
            <w:tcW w:w="4536" w:type="dxa"/>
          </w:tcPr>
          <w:p w:rsidR="00042643" w:rsidRPr="006F7808" w:rsidRDefault="00042643" w:rsidP="00042643">
            <w:pPr>
              <w:pStyle w:val="Default"/>
              <w:jc w:val="both"/>
              <w:rPr>
                <w:color w:val="auto"/>
                <w:sz w:val="20"/>
                <w:szCs w:val="20"/>
                <w:lang w:val="ro-RO"/>
              </w:rPr>
            </w:pPr>
            <w:r w:rsidRPr="006F7808">
              <w:rPr>
                <w:color w:val="auto"/>
                <w:sz w:val="20"/>
                <w:szCs w:val="20"/>
                <w:lang w:val="ro-RO"/>
              </w:rPr>
              <w:t>Deoarece barza albă îşi procurară hrana din fâneţe, păşuni şi</w:t>
            </w:r>
            <w:r w:rsidR="00F533BF" w:rsidRPr="006F7808">
              <w:rPr>
                <w:color w:val="auto"/>
                <w:sz w:val="20"/>
                <w:szCs w:val="20"/>
                <w:lang w:val="ro-RO"/>
              </w:rPr>
              <w:t xml:space="preserve"> zone umede, </w:t>
            </w:r>
            <w:r w:rsidR="00F533BF" w:rsidRPr="006F7808">
              <w:rPr>
                <w:b/>
                <w:color w:val="auto"/>
                <w:sz w:val="20"/>
                <w:szCs w:val="20"/>
                <w:lang w:val="ro-RO"/>
              </w:rPr>
              <w:t>specia este</w:t>
            </w:r>
            <w:r w:rsidRPr="006F7808">
              <w:rPr>
                <w:b/>
                <w:color w:val="auto"/>
                <w:sz w:val="20"/>
                <w:szCs w:val="20"/>
                <w:lang w:val="ro-RO"/>
              </w:rPr>
              <w:t xml:space="preserve"> prezentă în zonele lim</w:t>
            </w:r>
            <w:r w:rsidR="008E6194" w:rsidRPr="006F7808">
              <w:rPr>
                <w:b/>
                <w:color w:val="auto"/>
                <w:sz w:val="20"/>
                <w:szCs w:val="20"/>
                <w:lang w:val="ro-RO"/>
              </w:rPr>
              <w:t>otrofe amplasamentului analizat / 6ex.</w:t>
            </w:r>
          </w:p>
          <w:p w:rsidR="00042643" w:rsidRPr="006F7808" w:rsidRDefault="00042643" w:rsidP="00042643">
            <w:pPr>
              <w:pStyle w:val="Default"/>
              <w:jc w:val="both"/>
              <w:rPr>
                <w:color w:val="auto"/>
                <w:sz w:val="20"/>
                <w:szCs w:val="20"/>
                <w:lang w:val="ro-RO"/>
              </w:rPr>
            </w:pPr>
            <w:r w:rsidRPr="006F7808">
              <w:rPr>
                <w:color w:val="auto"/>
                <w:sz w:val="20"/>
                <w:szCs w:val="20"/>
                <w:lang w:val="ro-RO"/>
              </w:rPr>
              <w:t>Datorită adaptării la viaţa în zonele antropizate</w:t>
            </w:r>
            <w:r w:rsidR="00F533BF" w:rsidRPr="006F7808">
              <w:rPr>
                <w:color w:val="auto"/>
                <w:sz w:val="20"/>
                <w:szCs w:val="20"/>
                <w:lang w:val="ro-RO"/>
              </w:rPr>
              <w:t xml:space="preserve"> şi datorită faptului că specia </w:t>
            </w:r>
            <w:r w:rsidRPr="006F7808">
              <w:rPr>
                <w:color w:val="auto"/>
                <w:sz w:val="20"/>
                <w:szCs w:val="20"/>
                <w:lang w:val="ro-RO"/>
              </w:rPr>
              <w:t>cuibăreşte pe şură, case, coşuri, pomi, ruine, sau stânci, implementarea proiectului nu are</w:t>
            </w:r>
            <w:r w:rsidR="00F533BF" w:rsidRPr="006F7808">
              <w:rPr>
                <w:color w:val="auto"/>
                <w:sz w:val="20"/>
                <w:szCs w:val="20"/>
                <w:lang w:val="ro-RO"/>
              </w:rPr>
              <w:t xml:space="preserve"> </w:t>
            </w:r>
            <w:r w:rsidRPr="006F7808">
              <w:rPr>
                <w:color w:val="auto"/>
                <w:sz w:val="20"/>
                <w:szCs w:val="20"/>
                <w:lang w:val="ro-RO"/>
              </w:rPr>
              <w:t>nici un efect asupra speciei.</w:t>
            </w:r>
          </w:p>
          <w:p w:rsidR="00D47393" w:rsidRDefault="00D47393" w:rsidP="00042643">
            <w:pPr>
              <w:pStyle w:val="Default"/>
              <w:jc w:val="both"/>
              <w:rPr>
                <w:b/>
                <w:color w:val="auto"/>
                <w:sz w:val="20"/>
                <w:szCs w:val="20"/>
                <w:lang w:val="ro-RO"/>
              </w:rPr>
            </w:pPr>
            <w:r w:rsidRPr="00D47393">
              <w:rPr>
                <w:b/>
                <w:color w:val="auto"/>
                <w:sz w:val="20"/>
                <w:szCs w:val="20"/>
                <w:lang w:val="ro-RO"/>
              </w:rPr>
              <w:t>Ţinând cont de aspectele menţionate se poate estima că activitatea propusă va avea un impact negativ nesemnificativ datorat unui deranj temporar asupra populaţiilor speciei, dar nu vor fi afectate condiţiile pentru a asigura conservarea speciei pe termen lung.</w:t>
            </w:r>
          </w:p>
          <w:p w:rsidR="00D47393" w:rsidRDefault="00D47393" w:rsidP="00042643">
            <w:pPr>
              <w:pStyle w:val="Default"/>
              <w:jc w:val="both"/>
              <w:rPr>
                <w:b/>
                <w:color w:val="auto"/>
                <w:sz w:val="20"/>
                <w:szCs w:val="20"/>
                <w:lang w:val="ro-RO"/>
              </w:rPr>
            </w:pPr>
          </w:p>
          <w:p w:rsidR="00042643" w:rsidRPr="006F7808" w:rsidRDefault="005B284B" w:rsidP="00042643">
            <w:pPr>
              <w:pStyle w:val="Default"/>
              <w:jc w:val="both"/>
              <w:rPr>
                <w:color w:val="auto"/>
                <w:sz w:val="20"/>
                <w:szCs w:val="20"/>
                <w:lang w:val="ro-RO"/>
              </w:rPr>
            </w:pPr>
            <w:r w:rsidRPr="006F7808">
              <w:rPr>
                <w:b/>
                <w:color w:val="auto"/>
                <w:sz w:val="20"/>
                <w:szCs w:val="20"/>
                <w:lang w:val="ro-RO"/>
              </w:rPr>
              <w:t xml:space="preserve">Conform PM ROSPA0072 specia  a fost identificata în zonă în perioada studiilor specifice.  </w:t>
            </w:r>
            <w:r w:rsidR="00042643" w:rsidRPr="006F7808">
              <w:rPr>
                <w:b/>
                <w:color w:val="auto"/>
                <w:sz w:val="20"/>
                <w:szCs w:val="20"/>
                <w:lang w:val="ro-RO"/>
              </w:rPr>
              <w:t>Ar putea  apărea in vecinatatea perimetrului in zona băltilor in perioadele de hranire.</w:t>
            </w:r>
          </w:p>
        </w:tc>
      </w:tr>
    </w:tbl>
    <w:p w:rsidR="0040428F" w:rsidRPr="006F7808" w:rsidRDefault="000A6402" w:rsidP="000A6402">
      <w:pPr>
        <w:tabs>
          <w:tab w:val="left" w:pos="3660"/>
        </w:tabs>
        <w:autoSpaceDE w:val="0"/>
        <w:autoSpaceDN w:val="0"/>
        <w:adjustRightInd w:val="0"/>
        <w:spacing w:after="0" w:line="240" w:lineRule="auto"/>
        <w:ind w:firstLine="720"/>
        <w:jc w:val="both"/>
        <w:rPr>
          <w:b/>
          <w:sz w:val="28"/>
          <w:szCs w:val="28"/>
          <w:lang w:val="ro-RO" w:eastAsia="ro-RO"/>
        </w:rPr>
      </w:pPr>
      <w:r w:rsidRPr="006F7808">
        <w:rPr>
          <w:b/>
          <w:sz w:val="28"/>
          <w:szCs w:val="28"/>
          <w:lang w:val="ro-RO" w:eastAsia="ro-RO"/>
        </w:rPr>
        <w:tab/>
      </w:r>
    </w:p>
    <w:p w:rsidR="00042643" w:rsidRPr="006F7808" w:rsidRDefault="00042643">
      <w:pPr>
        <w:spacing w:after="0" w:line="240" w:lineRule="auto"/>
        <w:rPr>
          <w:b/>
          <w:sz w:val="28"/>
          <w:szCs w:val="28"/>
          <w:lang w:val="ro-RO" w:eastAsia="ro-RO"/>
        </w:rPr>
      </w:pPr>
    </w:p>
    <w:tbl>
      <w:tblPr>
        <w:tblW w:w="13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09"/>
        <w:gridCol w:w="851"/>
        <w:gridCol w:w="850"/>
        <w:gridCol w:w="4103"/>
        <w:gridCol w:w="5130"/>
      </w:tblGrid>
      <w:tr w:rsidR="008E6194" w:rsidRPr="006F7808" w:rsidTr="008E6194">
        <w:trPr>
          <w:trHeight w:val="116"/>
        </w:trPr>
        <w:tc>
          <w:tcPr>
            <w:tcW w:w="13878" w:type="dxa"/>
            <w:gridSpan w:val="6"/>
          </w:tcPr>
          <w:p w:rsidR="00042643" w:rsidRPr="006F7808" w:rsidRDefault="00042643" w:rsidP="00042643">
            <w:pPr>
              <w:rPr>
                <w:i/>
                <w:sz w:val="20"/>
                <w:szCs w:val="20"/>
                <w:lang w:val="ro-RO"/>
              </w:rPr>
            </w:pPr>
            <w:r w:rsidRPr="006F7808">
              <w:rPr>
                <w:b/>
                <w:sz w:val="20"/>
                <w:szCs w:val="20"/>
                <w:lang w:val="ro-RO"/>
              </w:rPr>
              <w:t>Specii de păsări cu migraţie regulata nemenţionate în anexa I a Directivei Consiliului 2009/147/EC</w:t>
            </w:r>
          </w:p>
        </w:tc>
      </w:tr>
      <w:tr w:rsidR="008E6194" w:rsidRPr="006F7808" w:rsidTr="008E6194">
        <w:trPr>
          <w:trHeight w:val="116"/>
        </w:trPr>
        <w:tc>
          <w:tcPr>
            <w:tcW w:w="2235" w:type="dxa"/>
            <w:vMerge w:val="restart"/>
          </w:tcPr>
          <w:p w:rsidR="00042643" w:rsidRPr="006F7808" w:rsidRDefault="00042643" w:rsidP="00042643">
            <w:pPr>
              <w:pStyle w:val="Default"/>
              <w:rPr>
                <w:color w:val="auto"/>
                <w:sz w:val="20"/>
                <w:szCs w:val="20"/>
                <w:lang w:val="ro-RO"/>
              </w:rPr>
            </w:pPr>
            <w:r w:rsidRPr="006F7808">
              <w:rPr>
                <w:i/>
                <w:iCs/>
                <w:color w:val="auto"/>
                <w:sz w:val="20"/>
                <w:szCs w:val="20"/>
                <w:lang w:val="ro-RO"/>
              </w:rPr>
              <w:t xml:space="preserve">Cod </w:t>
            </w:r>
          </w:p>
          <w:p w:rsidR="00042643" w:rsidRPr="006F7808" w:rsidRDefault="00042643" w:rsidP="00042643">
            <w:pPr>
              <w:pStyle w:val="Default"/>
              <w:rPr>
                <w:i/>
                <w:iCs/>
                <w:color w:val="auto"/>
                <w:sz w:val="20"/>
                <w:szCs w:val="20"/>
                <w:lang w:val="ro-RO"/>
              </w:rPr>
            </w:pPr>
            <w:r w:rsidRPr="006F7808">
              <w:rPr>
                <w:i/>
                <w:iCs/>
                <w:color w:val="auto"/>
                <w:sz w:val="20"/>
                <w:szCs w:val="20"/>
                <w:lang w:val="ro-RO"/>
              </w:rPr>
              <w:t>Specie</w:t>
            </w:r>
          </w:p>
        </w:tc>
        <w:tc>
          <w:tcPr>
            <w:tcW w:w="2410" w:type="dxa"/>
            <w:gridSpan w:val="3"/>
          </w:tcPr>
          <w:p w:rsidR="00042643" w:rsidRPr="006F7808" w:rsidRDefault="00042643" w:rsidP="00042643">
            <w:pPr>
              <w:pStyle w:val="Default"/>
              <w:rPr>
                <w:i/>
                <w:iCs/>
                <w:color w:val="auto"/>
                <w:sz w:val="20"/>
                <w:szCs w:val="20"/>
                <w:lang w:val="ro-RO"/>
              </w:rPr>
            </w:pPr>
            <w:r w:rsidRPr="006F7808">
              <w:rPr>
                <w:i/>
                <w:iCs/>
                <w:color w:val="auto"/>
                <w:sz w:val="20"/>
                <w:szCs w:val="20"/>
                <w:lang w:val="ro-RO"/>
              </w:rPr>
              <w:t>Situatia populaţiei la nivelul sitului</w:t>
            </w:r>
          </w:p>
        </w:tc>
        <w:tc>
          <w:tcPr>
            <w:tcW w:w="4103" w:type="dxa"/>
            <w:vMerge w:val="restart"/>
          </w:tcPr>
          <w:p w:rsidR="00042643" w:rsidRPr="006F7808" w:rsidRDefault="00042643" w:rsidP="00042643">
            <w:pPr>
              <w:rPr>
                <w:i/>
                <w:sz w:val="20"/>
                <w:szCs w:val="20"/>
                <w:lang w:val="ro-RO"/>
              </w:rPr>
            </w:pPr>
            <w:r w:rsidRPr="006F7808">
              <w:rPr>
                <w:i/>
                <w:sz w:val="20"/>
                <w:szCs w:val="20"/>
                <w:lang w:val="ro-RO"/>
              </w:rPr>
              <w:t>Date bio-ecologice şi etologice</w:t>
            </w:r>
          </w:p>
        </w:tc>
        <w:tc>
          <w:tcPr>
            <w:tcW w:w="5130" w:type="dxa"/>
            <w:vMerge w:val="restart"/>
          </w:tcPr>
          <w:p w:rsidR="00042643" w:rsidRPr="006F7808" w:rsidRDefault="00042643" w:rsidP="00042643">
            <w:pPr>
              <w:rPr>
                <w:i/>
                <w:sz w:val="20"/>
                <w:szCs w:val="20"/>
                <w:lang w:val="ro-RO"/>
              </w:rPr>
            </w:pPr>
            <w:r w:rsidRPr="006F7808">
              <w:rPr>
                <w:i/>
                <w:sz w:val="20"/>
                <w:szCs w:val="20"/>
                <w:lang w:val="ro-RO"/>
              </w:rPr>
              <w:t>Identificarae speciei în perimetrul</w:t>
            </w:r>
          </w:p>
        </w:tc>
      </w:tr>
      <w:tr w:rsidR="008E6194" w:rsidRPr="006F7808" w:rsidTr="008E6194">
        <w:trPr>
          <w:trHeight w:val="116"/>
        </w:trPr>
        <w:tc>
          <w:tcPr>
            <w:tcW w:w="2235" w:type="dxa"/>
            <w:vMerge/>
          </w:tcPr>
          <w:p w:rsidR="00042643" w:rsidRPr="006F7808" w:rsidRDefault="00042643" w:rsidP="00042643">
            <w:pPr>
              <w:pStyle w:val="Default"/>
              <w:rPr>
                <w:color w:val="auto"/>
                <w:sz w:val="20"/>
                <w:szCs w:val="20"/>
                <w:lang w:val="ro-RO"/>
              </w:rPr>
            </w:pPr>
          </w:p>
        </w:tc>
        <w:tc>
          <w:tcPr>
            <w:tcW w:w="709" w:type="dxa"/>
          </w:tcPr>
          <w:p w:rsidR="00042643" w:rsidRPr="006F7808" w:rsidRDefault="00042643" w:rsidP="00042643">
            <w:pPr>
              <w:pStyle w:val="Default"/>
              <w:rPr>
                <w:color w:val="auto"/>
                <w:sz w:val="20"/>
                <w:szCs w:val="20"/>
                <w:lang w:val="ro-RO"/>
              </w:rPr>
            </w:pPr>
            <w:r w:rsidRPr="006F7808">
              <w:rPr>
                <w:i/>
                <w:iCs/>
                <w:color w:val="auto"/>
                <w:sz w:val="20"/>
                <w:szCs w:val="20"/>
                <w:lang w:val="ro-RO"/>
              </w:rPr>
              <w:t>Rezident</w:t>
            </w:r>
            <w:r w:rsidRPr="006F7808">
              <w:rPr>
                <w:color w:val="auto"/>
                <w:sz w:val="20"/>
                <w:szCs w:val="20"/>
                <w:lang w:val="ro-RO"/>
              </w:rPr>
              <w:t>a</w:t>
            </w:r>
          </w:p>
        </w:tc>
        <w:tc>
          <w:tcPr>
            <w:tcW w:w="851" w:type="dxa"/>
          </w:tcPr>
          <w:p w:rsidR="00042643" w:rsidRPr="006F7808" w:rsidRDefault="00042643" w:rsidP="00042643">
            <w:pPr>
              <w:pStyle w:val="Default"/>
              <w:rPr>
                <w:color w:val="auto"/>
                <w:sz w:val="20"/>
                <w:szCs w:val="20"/>
                <w:lang w:val="ro-RO"/>
              </w:rPr>
            </w:pPr>
            <w:r w:rsidRPr="006F7808">
              <w:rPr>
                <w:i/>
                <w:iCs/>
                <w:color w:val="auto"/>
                <w:sz w:val="20"/>
                <w:szCs w:val="20"/>
                <w:lang w:val="ro-RO"/>
              </w:rPr>
              <w:t>Cuib</w:t>
            </w:r>
            <w:r w:rsidRPr="006F7808">
              <w:rPr>
                <w:color w:val="auto"/>
                <w:sz w:val="20"/>
                <w:szCs w:val="20"/>
                <w:lang w:val="ro-RO"/>
              </w:rPr>
              <w:t>ă</w:t>
            </w:r>
            <w:r w:rsidRPr="006F7808">
              <w:rPr>
                <w:i/>
                <w:iCs/>
                <w:color w:val="auto"/>
                <w:sz w:val="20"/>
                <w:szCs w:val="20"/>
                <w:lang w:val="ro-RO"/>
              </w:rPr>
              <w:t>rit Iernat</w:t>
            </w:r>
          </w:p>
        </w:tc>
        <w:tc>
          <w:tcPr>
            <w:tcW w:w="850" w:type="dxa"/>
          </w:tcPr>
          <w:p w:rsidR="00042643" w:rsidRPr="006F7808" w:rsidRDefault="00042643" w:rsidP="00042643">
            <w:pPr>
              <w:pStyle w:val="Default"/>
              <w:rPr>
                <w:color w:val="auto"/>
                <w:sz w:val="20"/>
                <w:szCs w:val="20"/>
                <w:lang w:val="ro-RO"/>
              </w:rPr>
            </w:pPr>
            <w:r w:rsidRPr="006F7808">
              <w:rPr>
                <w:i/>
                <w:iCs/>
                <w:color w:val="auto"/>
                <w:sz w:val="20"/>
                <w:szCs w:val="20"/>
                <w:lang w:val="ro-RO"/>
              </w:rPr>
              <w:t>Pasaj</w:t>
            </w:r>
          </w:p>
        </w:tc>
        <w:tc>
          <w:tcPr>
            <w:tcW w:w="4103" w:type="dxa"/>
            <w:vMerge/>
          </w:tcPr>
          <w:p w:rsidR="00042643" w:rsidRPr="006F7808" w:rsidRDefault="00042643" w:rsidP="00042643">
            <w:pPr>
              <w:pStyle w:val="Default"/>
              <w:rPr>
                <w:color w:val="auto"/>
                <w:sz w:val="20"/>
                <w:szCs w:val="20"/>
                <w:lang w:val="ro-RO"/>
              </w:rPr>
            </w:pPr>
          </w:p>
        </w:tc>
        <w:tc>
          <w:tcPr>
            <w:tcW w:w="5130" w:type="dxa"/>
            <w:vMerge/>
          </w:tcPr>
          <w:p w:rsidR="00042643" w:rsidRPr="006F7808" w:rsidRDefault="00042643" w:rsidP="00042643">
            <w:pPr>
              <w:pStyle w:val="Default"/>
              <w:rPr>
                <w:color w:val="auto"/>
                <w:sz w:val="20"/>
                <w:szCs w:val="20"/>
                <w:lang w:val="ro-RO"/>
              </w:rPr>
            </w:pPr>
          </w:p>
        </w:tc>
      </w:tr>
      <w:tr w:rsidR="008E6194" w:rsidRPr="006F7808" w:rsidTr="008E6194">
        <w:trPr>
          <w:trHeight w:val="116"/>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t xml:space="preserve">A053 Anas platyrhynchos </w:t>
            </w:r>
          </w:p>
          <w:p w:rsidR="00F0273F" w:rsidRPr="006F7808" w:rsidRDefault="00F0273F" w:rsidP="00042643">
            <w:pPr>
              <w:pStyle w:val="Default"/>
              <w:rPr>
                <w:color w:val="auto"/>
                <w:sz w:val="20"/>
                <w:szCs w:val="20"/>
                <w:lang w:val="ro-RO"/>
              </w:rPr>
            </w:pPr>
          </w:p>
          <w:p w:rsidR="00F0273F" w:rsidRPr="006F7808" w:rsidRDefault="00F0273F" w:rsidP="00042643">
            <w:pPr>
              <w:pStyle w:val="Default"/>
              <w:rPr>
                <w:color w:val="auto"/>
                <w:sz w:val="20"/>
                <w:szCs w:val="20"/>
                <w:lang w:val="ro-RO"/>
              </w:rPr>
            </w:pPr>
            <w:r w:rsidRPr="006F7808">
              <w:rPr>
                <w:color w:val="auto"/>
                <w:sz w:val="20"/>
                <w:szCs w:val="20"/>
                <w:lang w:val="ro-RO"/>
              </w:rPr>
              <w:t>Taxonomie</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Regn: </w:t>
            </w:r>
            <w:r w:rsidRPr="006F7808">
              <w:rPr>
                <w:color w:val="auto"/>
                <w:sz w:val="20"/>
                <w:szCs w:val="20"/>
                <w:lang w:val="ro-RO"/>
              </w:rPr>
              <w:tab/>
              <w:t>Animalia</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Încrengătură: </w:t>
            </w:r>
            <w:r w:rsidRPr="006F7808">
              <w:rPr>
                <w:color w:val="auto"/>
                <w:sz w:val="20"/>
                <w:szCs w:val="20"/>
                <w:lang w:val="ro-RO"/>
              </w:rPr>
              <w:tab/>
              <w:t>Chordata</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Clasă: </w:t>
            </w:r>
            <w:r w:rsidRPr="006F7808">
              <w:rPr>
                <w:color w:val="auto"/>
                <w:sz w:val="20"/>
                <w:szCs w:val="20"/>
                <w:lang w:val="ro-RO"/>
              </w:rPr>
              <w:tab/>
              <w:t>Aves</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Ordin: </w:t>
            </w:r>
            <w:r w:rsidRPr="006F7808">
              <w:rPr>
                <w:color w:val="auto"/>
                <w:sz w:val="20"/>
                <w:szCs w:val="20"/>
                <w:lang w:val="ro-RO"/>
              </w:rPr>
              <w:tab/>
              <w:t>Anseriformes</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Familie: </w:t>
            </w:r>
            <w:r w:rsidRPr="006F7808">
              <w:rPr>
                <w:color w:val="auto"/>
                <w:sz w:val="20"/>
                <w:szCs w:val="20"/>
                <w:lang w:val="ro-RO"/>
              </w:rPr>
              <w:tab/>
              <w:t>Anatidae</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Gen: </w:t>
            </w:r>
            <w:r w:rsidRPr="006F7808">
              <w:rPr>
                <w:color w:val="auto"/>
                <w:sz w:val="20"/>
                <w:szCs w:val="20"/>
                <w:lang w:val="ro-RO"/>
              </w:rPr>
              <w:tab/>
              <w:t>Anas</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Specie: </w:t>
            </w:r>
            <w:r w:rsidRPr="006F7808">
              <w:rPr>
                <w:color w:val="auto"/>
                <w:sz w:val="20"/>
                <w:szCs w:val="20"/>
                <w:lang w:val="ro-RO"/>
              </w:rPr>
              <w:tab/>
            </w:r>
            <w:r w:rsidRPr="006F7808">
              <w:rPr>
                <w:i/>
                <w:color w:val="auto"/>
                <w:sz w:val="20"/>
                <w:szCs w:val="20"/>
                <w:lang w:val="ro-RO"/>
              </w:rPr>
              <w:t>A. platyrhynchos</w:t>
            </w: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20000-25000 i </w:t>
            </w:r>
          </w:p>
        </w:tc>
        <w:tc>
          <w:tcPr>
            <w:tcW w:w="850" w:type="dxa"/>
          </w:tcPr>
          <w:p w:rsidR="00042643" w:rsidRPr="006F7808" w:rsidRDefault="00042643" w:rsidP="00042643">
            <w:pPr>
              <w:pStyle w:val="Default"/>
              <w:rPr>
                <w:color w:val="auto"/>
                <w:sz w:val="20"/>
                <w:szCs w:val="20"/>
                <w:lang w:val="ro-RO"/>
              </w:rPr>
            </w:pP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Este o specie care iernează pe teritoriul situlu</w:t>
            </w:r>
            <w:r w:rsidR="00E005D1" w:rsidRPr="006F7808">
              <w:rPr>
                <w:color w:val="auto"/>
                <w:sz w:val="20"/>
                <w:szCs w:val="20"/>
                <w:lang w:val="ro-RO"/>
              </w:rPr>
              <w:t xml:space="preserve">i Natura 2000 – ROSPA0072 Lunca </w:t>
            </w:r>
            <w:r w:rsidRPr="006F7808">
              <w:rPr>
                <w:color w:val="auto"/>
                <w:sz w:val="20"/>
                <w:szCs w:val="20"/>
                <w:lang w:val="ro-RO"/>
              </w:rPr>
              <w:t>Siretului Mijlociu, foarte larg răspândită pe râuri, iazuri, lacu</w:t>
            </w:r>
            <w:r w:rsidR="00E005D1" w:rsidRPr="006F7808">
              <w:rPr>
                <w:color w:val="auto"/>
                <w:sz w:val="20"/>
                <w:szCs w:val="20"/>
                <w:lang w:val="ro-RO"/>
              </w:rPr>
              <w:t xml:space="preserve">ri de câmpie, bălţi din regiuni </w:t>
            </w:r>
            <w:r w:rsidRPr="006F7808">
              <w:rPr>
                <w:color w:val="auto"/>
                <w:sz w:val="20"/>
                <w:szCs w:val="20"/>
                <w:lang w:val="ro-RO"/>
              </w:rPr>
              <w:t>împădurite, ape montane.</w:t>
            </w:r>
          </w:p>
          <w:p w:rsidR="00042643" w:rsidRPr="006F7808" w:rsidRDefault="00042643" w:rsidP="00042643">
            <w:pPr>
              <w:pStyle w:val="Default"/>
              <w:rPr>
                <w:color w:val="auto"/>
                <w:sz w:val="20"/>
                <w:szCs w:val="20"/>
                <w:lang w:val="ro-RO"/>
              </w:rPr>
            </w:pPr>
            <w:r w:rsidRPr="006F7808">
              <w:rPr>
                <w:color w:val="auto"/>
                <w:sz w:val="20"/>
                <w:szCs w:val="20"/>
                <w:lang w:val="ro-RO"/>
              </w:rPr>
              <w:t>Este foarte activă noaptea şi face zboruri zilnice între</w:t>
            </w:r>
            <w:r w:rsidR="00E005D1" w:rsidRPr="006F7808">
              <w:rPr>
                <w:color w:val="auto"/>
                <w:sz w:val="20"/>
                <w:szCs w:val="20"/>
                <w:lang w:val="ro-RO"/>
              </w:rPr>
              <w:t xml:space="preserve"> locurile de hrănire şi cele de </w:t>
            </w:r>
            <w:r w:rsidRPr="006F7808">
              <w:rPr>
                <w:color w:val="auto"/>
                <w:sz w:val="20"/>
                <w:szCs w:val="20"/>
                <w:lang w:val="ro-RO"/>
              </w:rPr>
              <w:t>înnoptat. Hrana este în special vegetală: seminţe, ierburi, frun</w:t>
            </w:r>
            <w:r w:rsidR="00E005D1" w:rsidRPr="006F7808">
              <w:rPr>
                <w:color w:val="auto"/>
                <w:sz w:val="20"/>
                <w:szCs w:val="20"/>
                <w:lang w:val="ro-RO"/>
              </w:rPr>
              <w:t xml:space="preserve">ze de plante acvatice, lintiță, </w:t>
            </w:r>
            <w:r w:rsidRPr="006F7808">
              <w:rPr>
                <w:color w:val="auto"/>
                <w:sz w:val="20"/>
                <w:szCs w:val="20"/>
                <w:lang w:val="ro-RO"/>
              </w:rPr>
              <w:t>cereale, dar și animală: moluște, viermi, larve, insecte, mormoloci, broscuţe, icre, etc.</w:t>
            </w:r>
          </w:p>
          <w:p w:rsidR="00042643" w:rsidRPr="006F7808" w:rsidRDefault="00042643" w:rsidP="00042643">
            <w:pPr>
              <w:pStyle w:val="Default"/>
              <w:rPr>
                <w:color w:val="auto"/>
                <w:sz w:val="20"/>
                <w:szCs w:val="20"/>
                <w:lang w:val="ro-RO"/>
              </w:rPr>
            </w:pPr>
            <w:r w:rsidRPr="006F7808">
              <w:rPr>
                <w:color w:val="auto"/>
                <w:sz w:val="20"/>
                <w:szCs w:val="20"/>
                <w:lang w:val="ro-RO"/>
              </w:rPr>
              <w:t>Cuibăreşte în locuri diferite: pe sol, în ierburi, tufişuri, mărăcinişuri de pe i</w:t>
            </w:r>
            <w:r w:rsidR="00E005D1" w:rsidRPr="006F7808">
              <w:rPr>
                <w:color w:val="auto"/>
                <w:sz w:val="20"/>
                <w:szCs w:val="20"/>
                <w:lang w:val="ro-RO"/>
              </w:rPr>
              <w:t xml:space="preserve">nsule mici, </w:t>
            </w:r>
            <w:r w:rsidRPr="006F7808">
              <w:rPr>
                <w:color w:val="auto"/>
                <w:sz w:val="20"/>
                <w:szCs w:val="20"/>
                <w:lang w:val="ro-RO"/>
              </w:rPr>
              <w:t>în scorburi de copaci, în apropierea apelor și chiar în cuiburi vechi de ciori.</w:t>
            </w:r>
          </w:p>
        </w:tc>
        <w:tc>
          <w:tcPr>
            <w:tcW w:w="5130" w:type="dxa"/>
          </w:tcPr>
          <w:p w:rsidR="00042643" w:rsidRPr="006F7808" w:rsidRDefault="00042643" w:rsidP="00042643">
            <w:pPr>
              <w:pStyle w:val="Default"/>
              <w:rPr>
                <w:b/>
                <w:color w:val="auto"/>
                <w:sz w:val="20"/>
                <w:szCs w:val="20"/>
                <w:lang w:val="ro-RO"/>
              </w:rPr>
            </w:pPr>
            <w:r w:rsidRPr="006F7808">
              <w:rPr>
                <w:b/>
                <w:color w:val="auto"/>
                <w:sz w:val="20"/>
                <w:szCs w:val="20"/>
                <w:lang w:val="ro-RO"/>
              </w:rPr>
              <w:t>Conform PM ( Plan de Management) specia a fost observată în întreaga perioadă de studiu a planului de management  în numeroase locaţii din interiorul şi vecinătatea limitelor sitului Natura 2000 ROSPA0072 Lunca Siretului Mijlociu.</w:t>
            </w:r>
          </w:p>
          <w:p w:rsidR="00042643" w:rsidRPr="006F7808" w:rsidRDefault="00042643" w:rsidP="00042643">
            <w:pPr>
              <w:pStyle w:val="Default"/>
              <w:jc w:val="both"/>
              <w:rPr>
                <w:color w:val="auto"/>
                <w:sz w:val="20"/>
                <w:szCs w:val="20"/>
                <w:lang w:val="ro-RO"/>
              </w:rPr>
            </w:pPr>
            <w:r w:rsidRPr="006F7808">
              <w:rPr>
                <w:color w:val="auto"/>
                <w:sz w:val="20"/>
                <w:szCs w:val="20"/>
                <w:lang w:val="ro-RO"/>
              </w:rPr>
              <w:t>De</w:t>
            </w:r>
            <w:r w:rsidR="00E005D1" w:rsidRPr="006F7808">
              <w:rPr>
                <w:color w:val="auto"/>
                <w:sz w:val="20"/>
                <w:szCs w:val="20"/>
                <w:lang w:val="ro-RO"/>
              </w:rPr>
              <w:t>asemenea poate fi înâlnita toam</w:t>
            </w:r>
            <w:r w:rsidRPr="006F7808">
              <w:rPr>
                <w:color w:val="auto"/>
                <w:sz w:val="20"/>
                <w:szCs w:val="20"/>
                <w:lang w:val="ro-RO"/>
              </w:rPr>
              <w:t>na – iarna pe amplasamentul proiectului supus analizei şi zonele învecinate, deşi au o foarte largă răspândire pe toată</w:t>
            </w:r>
          </w:p>
          <w:p w:rsidR="00042643" w:rsidRPr="006F7808" w:rsidRDefault="00042643" w:rsidP="00CD57A9">
            <w:pPr>
              <w:pStyle w:val="Default"/>
              <w:jc w:val="both"/>
              <w:rPr>
                <w:color w:val="auto"/>
                <w:sz w:val="20"/>
                <w:szCs w:val="20"/>
                <w:lang w:val="ro-RO"/>
              </w:rPr>
            </w:pPr>
            <w:r w:rsidRPr="006F7808">
              <w:rPr>
                <w:color w:val="auto"/>
                <w:sz w:val="20"/>
                <w:szCs w:val="20"/>
                <w:lang w:val="ro-RO"/>
              </w:rPr>
              <w:t>suprafaţa sitului, 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120"/>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t xml:space="preserve">A055 Anas querquedula </w:t>
            </w:r>
          </w:p>
          <w:p w:rsidR="00F0273F" w:rsidRPr="006F7808" w:rsidRDefault="00F0273F" w:rsidP="00F0273F">
            <w:pPr>
              <w:pStyle w:val="Default"/>
              <w:rPr>
                <w:color w:val="auto"/>
                <w:sz w:val="20"/>
                <w:szCs w:val="20"/>
                <w:lang w:val="ro-RO"/>
              </w:rPr>
            </w:pPr>
            <w:r w:rsidRPr="006F7808">
              <w:rPr>
                <w:color w:val="auto"/>
                <w:sz w:val="20"/>
                <w:szCs w:val="20"/>
                <w:lang w:val="ro-RO"/>
              </w:rPr>
              <w:t>Taxonomie</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Regn: </w:t>
            </w:r>
            <w:r w:rsidRPr="006F7808">
              <w:rPr>
                <w:color w:val="auto"/>
                <w:sz w:val="20"/>
                <w:szCs w:val="20"/>
                <w:lang w:val="ro-RO"/>
              </w:rPr>
              <w:tab/>
              <w:t>Animalia</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Încrengătură: </w:t>
            </w:r>
            <w:r w:rsidRPr="006F7808">
              <w:rPr>
                <w:color w:val="auto"/>
                <w:sz w:val="20"/>
                <w:szCs w:val="20"/>
                <w:lang w:val="ro-RO"/>
              </w:rPr>
              <w:tab/>
              <w:t>Chordata</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Clasă: </w:t>
            </w:r>
            <w:r w:rsidRPr="006F7808">
              <w:rPr>
                <w:color w:val="auto"/>
                <w:sz w:val="20"/>
                <w:szCs w:val="20"/>
                <w:lang w:val="ro-RO"/>
              </w:rPr>
              <w:tab/>
              <w:t>Aves</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Ordin: </w:t>
            </w:r>
            <w:r w:rsidRPr="006F7808">
              <w:rPr>
                <w:color w:val="auto"/>
                <w:sz w:val="20"/>
                <w:szCs w:val="20"/>
                <w:lang w:val="ro-RO"/>
              </w:rPr>
              <w:tab/>
              <w:t>Anseriformes</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Familie: </w:t>
            </w:r>
            <w:r w:rsidRPr="006F7808">
              <w:rPr>
                <w:color w:val="auto"/>
                <w:sz w:val="20"/>
                <w:szCs w:val="20"/>
                <w:lang w:val="ro-RO"/>
              </w:rPr>
              <w:tab/>
              <w:t>Anatidae</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Gen: </w:t>
            </w:r>
            <w:r w:rsidRPr="006F7808">
              <w:rPr>
                <w:color w:val="auto"/>
                <w:sz w:val="20"/>
                <w:szCs w:val="20"/>
                <w:lang w:val="ro-RO"/>
              </w:rPr>
              <w:tab/>
              <w:t>Anas</w:t>
            </w:r>
          </w:p>
          <w:p w:rsidR="00F0273F" w:rsidRPr="006F7808" w:rsidRDefault="00F0273F" w:rsidP="00F0273F">
            <w:pPr>
              <w:pStyle w:val="Default"/>
              <w:rPr>
                <w:i/>
                <w:color w:val="auto"/>
                <w:sz w:val="20"/>
                <w:szCs w:val="20"/>
                <w:lang w:val="ro-RO"/>
              </w:rPr>
            </w:pPr>
            <w:r w:rsidRPr="006F7808">
              <w:rPr>
                <w:color w:val="auto"/>
                <w:sz w:val="20"/>
                <w:szCs w:val="20"/>
                <w:lang w:val="ro-RO"/>
              </w:rPr>
              <w:t xml:space="preserve">Specie: </w:t>
            </w:r>
            <w:r w:rsidRPr="006F7808">
              <w:rPr>
                <w:color w:val="auto"/>
                <w:sz w:val="20"/>
                <w:szCs w:val="20"/>
                <w:lang w:val="ro-RO"/>
              </w:rPr>
              <w:tab/>
            </w:r>
            <w:r w:rsidRPr="006F7808">
              <w:rPr>
                <w:i/>
                <w:color w:val="auto"/>
                <w:sz w:val="20"/>
                <w:szCs w:val="20"/>
                <w:lang w:val="ro-RO"/>
              </w:rPr>
              <w:t>A. querquedula</w:t>
            </w: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2500-3500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Este o specie de pasaj pe teritoriul situlu</w:t>
            </w:r>
            <w:r w:rsidR="00E005D1" w:rsidRPr="006F7808">
              <w:rPr>
                <w:color w:val="auto"/>
                <w:sz w:val="20"/>
                <w:szCs w:val="20"/>
                <w:lang w:val="ro-RO"/>
              </w:rPr>
              <w:t xml:space="preserve">i Natura 2000 – ROSPA0072 Lunca </w:t>
            </w:r>
            <w:r w:rsidRPr="006F7808">
              <w:rPr>
                <w:color w:val="auto"/>
                <w:sz w:val="20"/>
                <w:szCs w:val="20"/>
                <w:lang w:val="ro-RO"/>
              </w:rPr>
              <w:t>Siretului Mijlociu, răspândită pe lacuri de la altitudini joase, î</w:t>
            </w:r>
            <w:r w:rsidR="00E005D1" w:rsidRPr="006F7808">
              <w:rPr>
                <w:color w:val="auto"/>
                <w:sz w:val="20"/>
                <w:szCs w:val="20"/>
                <w:lang w:val="ro-RO"/>
              </w:rPr>
              <w:t xml:space="preserve">ndeosebi pe bălţi mici, pajişti </w:t>
            </w:r>
            <w:r w:rsidRPr="006F7808">
              <w:rPr>
                <w:color w:val="auto"/>
                <w:sz w:val="20"/>
                <w:szCs w:val="20"/>
                <w:lang w:val="ro-RO"/>
              </w:rPr>
              <w:t>mlăştinoase şi inundate şi râuri cu vegetaţie bogată.</w:t>
            </w:r>
          </w:p>
          <w:p w:rsidR="00042643" w:rsidRPr="006F7808" w:rsidRDefault="00042643" w:rsidP="00042643">
            <w:pPr>
              <w:pStyle w:val="Default"/>
              <w:rPr>
                <w:color w:val="auto"/>
                <w:sz w:val="20"/>
                <w:szCs w:val="20"/>
                <w:lang w:val="ro-RO"/>
              </w:rPr>
            </w:pPr>
            <w:r w:rsidRPr="006F7808">
              <w:rPr>
                <w:color w:val="auto"/>
                <w:sz w:val="20"/>
                <w:szCs w:val="20"/>
                <w:lang w:val="ro-RO"/>
              </w:rPr>
              <w:t>Se hrăneşte cu: moluşte mici, insecte acvatice şi larv</w:t>
            </w:r>
            <w:r w:rsidR="00E005D1" w:rsidRPr="006F7808">
              <w:rPr>
                <w:color w:val="auto"/>
                <w:sz w:val="20"/>
                <w:szCs w:val="20"/>
                <w:lang w:val="ro-RO"/>
              </w:rPr>
              <w:t xml:space="preserve">ele lor, peşti, ouă de peşti şi </w:t>
            </w:r>
            <w:r w:rsidRPr="006F7808">
              <w:rPr>
                <w:color w:val="auto"/>
                <w:sz w:val="20"/>
                <w:szCs w:val="20"/>
                <w:lang w:val="ro-RO"/>
              </w:rPr>
              <w:t>broaşte, diferite plante, seminţe, cereale, ierburi.</w:t>
            </w:r>
          </w:p>
          <w:p w:rsidR="00042643" w:rsidRPr="006F7808" w:rsidRDefault="00042643" w:rsidP="00042643">
            <w:pPr>
              <w:pStyle w:val="Default"/>
              <w:rPr>
                <w:color w:val="auto"/>
                <w:sz w:val="20"/>
                <w:szCs w:val="20"/>
                <w:lang w:val="ro-RO"/>
              </w:rPr>
            </w:pPr>
            <w:r w:rsidRPr="006F7808">
              <w:rPr>
                <w:color w:val="auto"/>
                <w:sz w:val="20"/>
                <w:szCs w:val="20"/>
                <w:lang w:val="ro-RO"/>
              </w:rPr>
              <w:t>Cuibul este amplasat pe sol în ierburi, în apropierea apelor, în stufăriș.</w:t>
            </w:r>
          </w:p>
        </w:tc>
        <w:tc>
          <w:tcPr>
            <w:tcW w:w="5130" w:type="dxa"/>
          </w:tcPr>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aceste specii nu au fost evaluate.</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rPr>
                <w:color w:val="auto"/>
                <w:sz w:val="20"/>
                <w:szCs w:val="20"/>
                <w:lang w:val="ro-RO"/>
              </w:rPr>
            </w:pPr>
            <w:r w:rsidRPr="006F7808">
              <w:rPr>
                <w:color w:val="auto"/>
                <w:sz w:val="20"/>
                <w:szCs w:val="20"/>
                <w:lang w:val="ro-RO"/>
              </w:rPr>
              <w:t>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120"/>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t xml:space="preserve">A059 Aythya ferina </w:t>
            </w:r>
          </w:p>
          <w:p w:rsidR="00F0273F" w:rsidRPr="006F7808" w:rsidRDefault="00F0273F" w:rsidP="00042643">
            <w:pPr>
              <w:pStyle w:val="Default"/>
              <w:rPr>
                <w:color w:val="auto"/>
                <w:sz w:val="20"/>
                <w:szCs w:val="20"/>
                <w:lang w:val="ro-RO"/>
              </w:rPr>
            </w:pPr>
          </w:p>
          <w:p w:rsidR="00F0273F" w:rsidRPr="006F7808" w:rsidRDefault="00F0273F" w:rsidP="00F0273F">
            <w:pPr>
              <w:pStyle w:val="Default"/>
              <w:rPr>
                <w:color w:val="auto"/>
                <w:sz w:val="20"/>
                <w:szCs w:val="20"/>
                <w:lang w:val="ro-RO"/>
              </w:rPr>
            </w:pPr>
            <w:r w:rsidRPr="006F7808">
              <w:rPr>
                <w:color w:val="auto"/>
                <w:sz w:val="20"/>
                <w:szCs w:val="20"/>
                <w:lang w:val="ro-RO"/>
              </w:rPr>
              <w:t>Taxonomie</w:t>
            </w:r>
          </w:p>
          <w:p w:rsidR="00F0273F" w:rsidRPr="006F7808" w:rsidRDefault="00F0273F" w:rsidP="00F0273F">
            <w:pPr>
              <w:pStyle w:val="Default"/>
              <w:rPr>
                <w:color w:val="auto"/>
                <w:sz w:val="20"/>
                <w:szCs w:val="20"/>
                <w:lang w:val="ro-RO"/>
              </w:rPr>
            </w:pPr>
          </w:p>
          <w:p w:rsidR="00F0273F" w:rsidRPr="006F7808" w:rsidRDefault="00F0273F" w:rsidP="00F0273F">
            <w:pPr>
              <w:pStyle w:val="Default"/>
              <w:rPr>
                <w:color w:val="auto"/>
                <w:sz w:val="20"/>
                <w:szCs w:val="20"/>
                <w:lang w:val="ro-RO"/>
              </w:rPr>
            </w:pPr>
          </w:p>
          <w:p w:rsidR="00F0273F" w:rsidRPr="006F7808" w:rsidRDefault="00F0273F" w:rsidP="00F0273F">
            <w:pPr>
              <w:pStyle w:val="Default"/>
              <w:rPr>
                <w:color w:val="auto"/>
                <w:sz w:val="20"/>
                <w:szCs w:val="20"/>
                <w:lang w:val="ro-RO"/>
              </w:rPr>
            </w:pPr>
          </w:p>
          <w:p w:rsidR="00F0273F" w:rsidRPr="006F7808" w:rsidRDefault="00F0273F" w:rsidP="00F0273F">
            <w:pPr>
              <w:pStyle w:val="Default"/>
              <w:rPr>
                <w:color w:val="auto"/>
                <w:sz w:val="20"/>
                <w:szCs w:val="20"/>
                <w:lang w:val="ro-RO"/>
              </w:rPr>
            </w:pPr>
            <w:r w:rsidRPr="006F7808">
              <w:rPr>
                <w:color w:val="auto"/>
                <w:sz w:val="20"/>
                <w:szCs w:val="20"/>
                <w:lang w:val="ro-RO"/>
              </w:rPr>
              <w:t xml:space="preserve">Regnul: Animalia </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Clasa: Aves </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Ordinul: Anseriformes </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Familia: Anatidae </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Genul: Aythya </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Specia: </w:t>
            </w:r>
            <w:r w:rsidRPr="006F7808">
              <w:rPr>
                <w:i/>
                <w:color w:val="auto"/>
                <w:sz w:val="20"/>
                <w:szCs w:val="20"/>
                <w:lang w:val="ro-RO"/>
              </w:rPr>
              <w:t>Aythya ferina</w:t>
            </w: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800-1200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Specia este oaspete de vară, oaspete de iarnă, în pas</w:t>
            </w:r>
            <w:r w:rsidR="00CD57A9" w:rsidRPr="006F7808">
              <w:rPr>
                <w:color w:val="auto"/>
                <w:sz w:val="20"/>
                <w:szCs w:val="20"/>
                <w:lang w:val="ro-RO"/>
              </w:rPr>
              <w:t xml:space="preserve">aj pe teritoriul sitului Natura </w:t>
            </w:r>
            <w:r w:rsidRPr="006F7808">
              <w:rPr>
                <w:color w:val="auto"/>
                <w:sz w:val="20"/>
                <w:szCs w:val="20"/>
                <w:lang w:val="ro-RO"/>
              </w:rPr>
              <w:t>2000 – ROSPA0072 Lunca Siretului Mijlociu, răspândită iarna, pe lacuri, bazine de</w:t>
            </w:r>
          </w:p>
          <w:p w:rsidR="00042643" w:rsidRPr="006F7808" w:rsidRDefault="00042643" w:rsidP="00042643">
            <w:pPr>
              <w:pStyle w:val="Default"/>
              <w:rPr>
                <w:color w:val="auto"/>
                <w:sz w:val="20"/>
                <w:szCs w:val="20"/>
                <w:lang w:val="ro-RO"/>
              </w:rPr>
            </w:pPr>
            <w:r w:rsidRPr="006F7808">
              <w:rPr>
                <w:color w:val="auto"/>
                <w:sz w:val="20"/>
                <w:szCs w:val="20"/>
                <w:lang w:val="ro-RO"/>
              </w:rPr>
              <w:t xml:space="preserve">acumulare, cursuri lente de râuri, uneori în </w:t>
            </w:r>
            <w:r w:rsidRPr="006F7808">
              <w:rPr>
                <w:color w:val="auto"/>
                <w:sz w:val="20"/>
                <w:szCs w:val="20"/>
                <w:lang w:val="ro-RO"/>
              </w:rPr>
              <w:lastRenderedPageBreak/>
              <w:t>estuare, deseori pe mare.</w:t>
            </w:r>
          </w:p>
          <w:p w:rsidR="00042643" w:rsidRPr="006F7808" w:rsidRDefault="00042643" w:rsidP="00042643">
            <w:pPr>
              <w:pStyle w:val="Default"/>
              <w:rPr>
                <w:color w:val="auto"/>
                <w:sz w:val="20"/>
                <w:szCs w:val="20"/>
                <w:lang w:val="ro-RO"/>
              </w:rPr>
            </w:pPr>
            <w:r w:rsidRPr="006F7808">
              <w:rPr>
                <w:color w:val="auto"/>
                <w:sz w:val="20"/>
                <w:szCs w:val="20"/>
                <w:lang w:val="ro-RO"/>
              </w:rPr>
              <w:t>Hrana este predominant vegetală (frunze, tije,</w:t>
            </w:r>
            <w:r w:rsidR="00CD57A9" w:rsidRPr="006F7808">
              <w:rPr>
                <w:color w:val="auto"/>
                <w:sz w:val="20"/>
                <w:szCs w:val="20"/>
                <w:lang w:val="ro-RO"/>
              </w:rPr>
              <w:t xml:space="preserve"> seminţe, rizomi de la plantele </w:t>
            </w:r>
            <w:r w:rsidRPr="006F7808">
              <w:rPr>
                <w:color w:val="auto"/>
                <w:sz w:val="20"/>
                <w:szCs w:val="20"/>
                <w:lang w:val="ro-RO"/>
              </w:rPr>
              <w:t>palustre), dar şi, moluşte, crustacei, insecte acvatice de talie mică, ocazional peşti şi</w:t>
            </w:r>
          </w:p>
          <w:p w:rsidR="00042643" w:rsidRPr="006F7808" w:rsidRDefault="00042643" w:rsidP="00042643">
            <w:pPr>
              <w:pStyle w:val="Default"/>
              <w:rPr>
                <w:color w:val="auto"/>
                <w:sz w:val="20"/>
                <w:szCs w:val="20"/>
                <w:lang w:val="ro-RO"/>
              </w:rPr>
            </w:pPr>
            <w:r w:rsidRPr="006F7808">
              <w:rPr>
                <w:color w:val="auto"/>
                <w:sz w:val="20"/>
                <w:szCs w:val="20"/>
                <w:lang w:val="ro-RO"/>
              </w:rPr>
              <w:t>broaşte mici.</w:t>
            </w:r>
          </w:p>
          <w:p w:rsidR="00042643" w:rsidRPr="006F7808" w:rsidRDefault="00042643" w:rsidP="00042643">
            <w:pPr>
              <w:pStyle w:val="Default"/>
              <w:rPr>
                <w:color w:val="auto"/>
                <w:sz w:val="20"/>
                <w:szCs w:val="20"/>
                <w:lang w:val="ro-RO"/>
              </w:rPr>
            </w:pPr>
            <w:r w:rsidRPr="006F7808">
              <w:rPr>
                <w:color w:val="auto"/>
                <w:sz w:val="20"/>
                <w:szCs w:val="20"/>
                <w:lang w:val="ro-RO"/>
              </w:rPr>
              <w:t>Cuibul îl construieşte pe lacuri mlăștinoase bogate în stufăriș.</w:t>
            </w:r>
          </w:p>
        </w:tc>
        <w:tc>
          <w:tcPr>
            <w:tcW w:w="5130" w:type="dxa"/>
          </w:tcPr>
          <w:p w:rsidR="00042643" w:rsidRPr="006F7808" w:rsidRDefault="00042643" w:rsidP="00042643">
            <w:pPr>
              <w:pStyle w:val="Default"/>
              <w:jc w:val="both"/>
              <w:rPr>
                <w:b/>
                <w:color w:val="auto"/>
                <w:sz w:val="20"/>
                <w:szCs w:val="20"/>
                <w:lang w:val="ro-RO"/>
              </w:rPr>
            </w:pPr>
            <w:r w:rsidRPr="006F7808">
              <w:rPr>
                <w:b/>
                <w:color w:val="auto"/>
                <w:sz w:val="20"/>
                <w:szCs w:val="20"/>
                <w:lang w:val="ro-RO"/>
              </w:rPr>
              <w:lastRenderedPageBreak/>
              <w:t>Conform PM ( Plan de Management) aceste specii nu au fost evaluate.</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rPr>
                <w:color w:val="auto"/>
                <w:sz w:val="20"/>
                <w:szCs w:val="20"/>
                <w:lang w:val="ro-RO"/>
              </w:rPr>
            </w:pPr>
            <w:r w:rsidRPr="006F7808">
              <w:rPr>
                <w:color w:val="auto"/>
                <w:sz w:val="20"/>
                <w:szCs w:val="20"/>
                <w:lang w:val="ro-RO"/>
              </w:rPr>
              <w:t xml:space="preserve">se poate estima că impactul activităţii propuse privind </w:t>
            </w:r>
            <w:r w:rsidRPr="006F7808">
              <w:rPr>
                <w:color w:val="auto"/>
                <w:sz w:val="20"/>
                <w:szCs w:val="20"/>
                <w:lang w:val="ro-RO"/>
              </w:rPr>
              <w:lastRenderedPageBreak/>
              <w:t>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120"/>
        </w:trPr>
        <w:tc>
          <w:tcPr>
            <w:tcW w:w="2235" w:type="dxa"/>
          </w:tcPr>
          <w:p w:rsidR="00F0273F" w:rsidRPr="006F7808" w:rsidRDefault="00042643" w:rsidP="00042643">
            <w:pPr>
              <w:pStyle w:val="Default"/>
              <w:rPr>
                <w:i/>
                <w:color w:val="auto"/>
                <w:sz w:val="20"/>
                <w:szCs w:val="20"/>
                <w:lang w:val="ro-RO"/>
              </w:rPr>
            </w:pPr>
            <w:r w:rsidRPr="006F7808">
              <w:rPr>
                <w:i/>
                <w:color w:val="auto"/>
                <w:sz w:val="20"/>
                <w:szCs w:val="20"/>
                <w:lang w:val="ro-RO"/>
              </w:rPr>
              <w:lastRenderedPageBreak/>
              <w:t>A087 Buteo buteo</w:t>
            </w:r>
          </w:p>
          <w:p w:rsidR="00F0273F" w:rsidRPr="006F7808" w:rsidRDefault="00F0273F" w:rsidP="00042643">
            <w:pPr>
              <w:pStyle w:val="Default"/>
              <w:rPr>
                <w:i/>
                <w:color w:val="auto"/>
                <w:sz w:val="20"/>
                <w:szCs w:val="20"/>
                <w:lang w:val="ro-RO"/>
              </w:rPr>
            </w:pPr>
          </w:p>
          <w:p w:rsidR="00F0273F" w:rsidRPr="006F7808" w:rsidRDefault="00F0273F" w:rsidP="00F0273F">
            <w:pPr>
              <w:pStyle w:val="Default"/>
              <w:rPr>
                <w:color w:val="auto"/>
                <w:sz w:val="20"/>
                <w:szCs w:val="20"/>
                <w:lang w:val="ro-RO"/>
              </w:rPr>
            </w:pPr>
            <w:r w:rsidRPr="006F7808">
              <w:rPr>
                <w:color w:val="auto"/>
                <w:sz w:val="20"/>
                <w:szCs w:val="20"/>
                <w:lang w:val="ro-RO"/>
              </w:rPr>
              <w:t>Taxonomie</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Regnul: Animalia </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Clasa: Aves </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Ordinul: Falconiformes </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Familia: Accipitridae </w:t>
            </w:r>
          </w:p>
          <w:p w:rsidR="00F0273F" w:rsidRPr="006F7808" w:rsidRDefault="00F0273F" w:rsidP="00F0273F">
            <w:pPr>
              <w:pStyle w:val="Default"/>
              <w:rPr>
                <w:color w:val="auto"/>
                <w:sz w:val="20"/>
                <w:szCs w:val="20"/>
                <w:lang w:val="ro-RO"/>
              </w:rPr>
            </w:pPr>
            <w:r w:rsidRPr="006F7808">
              <w:rPr>
                <w:color w:val="auto"/>
                <w:sz w:val="20"/>
                <w:szCs w:val="20"/>
                <w:lang w:val="ro-RO"/>
              </w:rPr>
              <w:t xml:space="preserve">Genul: Buteo </w:t>
            </w:r>
          </w:p>
          <w:p w:rsidR="00042643" w:rsidRPr="006F7808" w:rsidRDefault="00F0273F" w:rsidP="00F0273F">
            <w:pPr>
              <w:pStyle w:val="Default"/>
              <w:rPr>
                <w:i/>
                <w:color w:val="auto"/>
                <w:sz w:val="20"/>
                <w:szCs w:val="20"/>
                <w:lang w:val="ro-RO"/>
              </w:rPr>
            </w:pPr>
            <w:r w:rsidRPr="006F7808">
              <w:rPr>
                <w:color w:val="auto"/>
                <w:sz w:val="20"/>
                <w:szCs w:val="20"/>
                <w:lang w:val="ro-RO"/>
              </w:rPr>
              <w:t xml:space="preserve">Specia: </w:t>
            </w:r>
            <w:r w:rsidRPr="006F7808">
              <w:rPr>
                <w:i/>
                <w:color w:val="auto"/>
                <w:sz w:val="20"/>
                <w:szCs w:val="20"/>
                <w:lang w:val="ro-RO"/>
              </w:rPr>
              <w:t>B. buteo</w:t>
            </w:r>
            <w:r w:rsidR="00042643" w:rsidRPr="006F7808">
              <w:rPr>
                <w:i/>
                <w:color w:val="auto"/>
                <w:sz w:val="20"/>
                <w:szCs w:val="20"/>
                <w:lang w:val="ro-RO"/>
              </w:rPr>
              <w:t xml:space="preserve"> </w:t>
            </w:r>
          </w:p>
        </w:tc>
        <w:tc>
          <w:tcPr>
            <w:tcW w:w="709"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2-3 p </w:t>
            </w:r>
          </w:p>
        </w:tc>
        <w:tc>
          <w:tcPr>
            <w:tcW w:w="851"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20-25 i </w:t>
            </w:r>
          </w:p>
        </w:tc>
        <w:tc>
          <w:tcPr>
            <w:tcW w:w="850" w:type="dxa"/>
          </w:tcPr>
          <w:p w:rsidR="00042643" w:rsidRPr="006F7808" w:rsidRDefault="00042643" w:rsidP="00042643">
            <w:pPr>
              <w:pStyle w:val="Default"/>
              <w:rPr>
                <w:color w:val="auto"/>
                <w:sz w:val="20"/>
                <w:szCs w:val="20"/>
                <w:lang w:val="ro-RO"/>
              </w:rPr>
            </w:pP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Este o pasăre răpitoare de talie medie, denumită şi uliu, întâl</w:t>
            </w:r>
            <w:r w:rsidR="00CD57A9" w:rsidRPr="006F7808">
              <w:rPr>
                <w:color w:val="auto"/>
                <w:sz w:val="20"/>
                <w:szCs w:val="20"/>
                <w:lang w:val="ro-RO"/>
              </w:rPr>
              <w:t xml:space="preserve">nită mai ales în </w:t>
            </w:r>
            <w:r w:rsidRPr="006F7808">
              <w:rPr>
                <w:color w:val="auto"/>
                <w:sz w:val="20"/>
                <w:szCs w:val="20"/>
                <w:lang w:val="ro-RO"/>
              </w:rPr>
              <w:t>Carpaţi. Este râspândit atât în zonele împădurite cât şi la câmpie unde foloseşte orice</w:t>
            </w:r>
          </w:p>
          <w:p w:rsidR="00042643" w:rsidRPr="006F7808" w:rsidRDefault="00042643" w:rsidP="00042643">
            <w:pPr>
              <w:pStyle w:val="Default"/>
              <w:rPr>
                <w:color w:val="auto"/>
                <w:sz w:val="20"/>
                <w:szCs w:val="20"/>
                <w:lang w:val="ro-RO"/>
              </w:rPr>
            </w:pPr>
            <w:r w:rsidRPr="006F7808">
              <w:rPr>
                <w:color w:val="auto"/>
                <w:sz w:val="20"/>
                <w:szCs w:val="20"/>
                <w:lang w:val="ro-RO"/>
              </w:rPr>
              <w:t>punct mai înalt ca loc de observaţie.</w:t>
            </w:r>
          </w:p>
          <w:p w:rsidR="00042643" w:rsidRPr="006F7808" w:rsidRDefault="00042643" w:rsidP="00042643">
            <w:pPr>
              <w:pStyle w:val="Default"/>
              <w:rPr>
                <w:color w:val="auto"/>
                <w:sz w:val="20"/>
                <w:szCs w:val="20"/>
                <w:lang w:val="ro-RO"/>
              </w:rPr>
            </w:pPr>
            <w:r w:rsidRPr="006F7808">
              <w:rPr>
                <w:color w:val="auto"/>
                <w:sz w:val="20"/>
                <w:szCs w:val="20"/>
                <w:lang w:val="ro-RO"/>
              </w:rPr>
              <w:t>În sud-estul ţării trăieşte subspecia Buteo buteo v</w:t>
            </w:r>
            <w:r w:rsidR="00CD57A9" w:rsidRPr="006F7808">
              <w:rPr>
                <w:color w:val="auto"/>
                <w:sz w:val="20"/>
                <w:szCs w:val="20"/>
                <w:lang w:val="ro-RO"/>
              </w:rPr>
              <w:t xml:space="preserve">ulpinus care toamna migrează în </w:t>
            </w:r>
            <w:r w:rsidRPr="006F7808">
              <w:rPr>
                <w:color w:val="auto"/>
                <w:sz w:val="20"/>
                <w:szCs w:val="20"/>
                <w:lang w:val="ro-RO"/>
              </w:rPr>
              <w:t>Africa, la sud de Sahara. Exemplarele din nordul arealu</w:t>
            </w:r>
            <w:r w:rsidR="00CD57A9" w:rsidRPr="006F7808">
              <w:rPr>
                <w:color w:val="auto"/>
                <w:sz w:val="20"/>
                <w:szCs w:val="20"/>
                <w:lang w:val="ro-RO"/>
              </w:rPr>
              <w:t xml:space="preserve">lui trec în anotimpul de toamnă </w:t>
            </w:r>
            <w:r w:rsidRPr="006F7808">
              <w:rPr>
                <w:color w:val="auto"/>
                <w:sz w:val="20"/>
                <w:szCs w:val="20"/>
                <w:lang w:val="ro-RO"/>
              </w:rPr>
              <w:t>spre locurile de iernat din Africa.</w:t>
            </w:r>
          </w:p>
          <w:p w:rsidR="00042643" w:rsidRPr="006F7808" w:rsidRDefault="00042643" w:rsidP="00042643">
            <w:pPr>
              <w:pStyle w:val="Default"/>
              <w:rPr>
                <w:color w:val="auto"/>
                <w:sz w:val="20"/>
                <w:szCs w:val="20"/>
                <w:lang w:val="ro-RO"/>
              </w:rPr>
            </w:pPr>
            <w:r w:rsidRPr="006F7808">
              <w:rPr>
                <w:color w:val="auto"/>
                <w:sz w:val="20"/>
                <w:szCs w:val="20"/>
                <w:lang w:val="ro-RO"/>
              </w:rPr>
              <w:t>Are anvergura aripilor 1 - 1,25 m şi poate fi observ</w:t>
            </w:r>
            <w:r w:rsidR="00CD57A9" w:rsidRPr="006F7808">
              <w:rPr>
                <w:color w:val="auto"/>
                <w:sz w:val="20"/>
                <w:szCs w:val="20"/>
                <w:lang w:val="ro-RO"/>
              </w:rPr>
              <w:t xml:space="preserve">at dând târcoale (se învârte în </w:t>
            </w:r>
            <w:r w:rsidRPr="006F7808">
              <w:rPr>
                <w:color w:val="auto"/>
                <w:sz w:val="20"/>
                <w:szCs w:val="20"/>
                <w:lang w:val="ro-RO"/>
              </w:rPr>
              <w:t>cerc) deasupra unor păşuni sau unor terenuri agricole, deoarece acestea sunt locurile</w:t>
            </w:r>
          </w:p>
          <w:p w:rsidR="00042643" w:rsidRPr="006F7808" w:rsidRDefault="00042643" w:rsidP="00042643">
            <w:pPr>
              <w:pStyle w:val="Default"/>
              <w:rPr>
                <w:color w:val="auto"/>
                <w:sz w:val="20"/>
                <w:szCs w:val="20"/>
                <w:lang w:val="ro-RO"/>
              </w:rPr>
            </w:pPr>
            <w:r w:rsidRPr="006F7808">
              <w:rPr>
                <w:color w:val="auto"/>
                <w:sz w:val="20"/>
                <w:szCs w:val="20"/>
                <w:lang w:val="ro-RO"/>
              </w:rPr>
              <w:t>unde-şi găseşte de regulă hrana: şoareci, şerpi, etc.</w:t>
            </w:r>
          </w:p>
          <w:p w:rsidR="00042643" w:rsidRPr="006F7808" w:rsidRDefault="00042643" w:rsidP="00042643">
            <w:pPr>
              <w:pStyle w:val="Default"/>
              <w:rPr>
                <w:color w:val="auto"/>
                <w:sz w:val="20"/>
                <w:szCs w:val="20"/>
                <w:lang w:val="ro-RO"/>
              </w:rPr>
            </w:pPr>
            <w:r w:rsidRPr="006F7808">
              <w:rPr>
                <w:color w:val="auto"/>
                <w:sz w:val="20"/>
                <w:szCs w:val="20"/>
                <w:lang w:val="ro-RO"/>
              </w:rPr>
              <w:t>Cuibăreşte în sud-estul Europei, în stepe aride şi munţi stâncoşi.</w:t>
            </w:r>
          </w:p>
        </w:tc>
        <w:tc>
          <w:tcPr>
            <w:tcW w:w="5130" w:type="dxa"/>
          </w:tcPr>
          <w:p w:rsidR="00042643" w:rsidRPr="006F7808" w:rsidRDefault="00042643" w:rsidP="00042643">
            <w:pPr>
              <w:pStyle w:val="Default"/>
              <w:rPr>
                <w:b/>
                <w:color w:val="auto"/>
                <w:sz w:val="20"/>
                <w:szCs w:val="20"/>
                <w:lang w:val="ro-RO"/>
              </w:rPr>
            </w:pPr>
            <w:r w:rsidRPr="006F7808">
              <w:rPr>
                <w:b/>
                <w:color w:val="auto"/>
                <w:sz w:val="20"/>
                <w:szCs w:val="20"/>
                <w:lang w:val="ro-RO"/>
              </w:rPr>
              <w:t>Conform PM ( Plan de Management) specia a fost observată în întreaga perioadă de studiu a planului de management  în numeroase locaţii din interiorul şi vecinătatea limitelor sitului Natura 2000 ROSPA0072 Lunca Siretului Mijlociu.</w:t>
            </w:r>
          </w:p>
          <w:p w:rsidR="00042643" w:rsidRPr="006F7808" w:rsidRDefault="00042643" w:rsidP="00042643">
            <w:pPr>
              <w:pStyle w:val="Default"/>
              <w:jc w:val="both"/>
              <w:rPr>
                <w:color w:val="auto"/>
                <w:sz w:val="20"/>
                <w:szCs w:val="20"/>
                <w:lang w:val="ro-RO"/>
              </w:rPr>
            </w:pPr>
            <w:r w:rsidRPr="006F7808">
              <w:rPr>
                <w:color w:val="auto"/>
                <w:sz w:val="20"/>
                <w:szCs w:val="20"/>
                <w:lang w:val="ro-RO"/>
              </w:rPr>
              <w:t>Deasemenea poate fi înâlnita toamana – iarna pe amplasamentul proiectului supus analizei şi zonele învecinate, deşi au o foarte largă răspândire pe toată</w:t>
            </w:r>
          </w:p>
          <w:p w:rsidR="00042643" w:rsidRPr="006F7808" w:rsidRDefault="00042643" w:rsidP="00042643">
            <w:pPr>
              <w:pStyle w:val="Default"/>
              <w:jc w:val="both"/>
              <w:rPr>
                <w:color w:val="auto"/>
                <w:sz w:val="20"/>
                <w:szCs w:val="20"/>
                <w:lang w:val="ro-RO"/>
              </w:rPr>
            </w:pPr>
            <w:r w:rsidRPr="006F7808">
              <w:rPr>
                <w:color w:val="auto"/>
                <w:sz w:val="20"/>
                <w:szCs w:val="20"/>
                <w:lang w:val="ro-RO"/>
              </w:rPr>
              <w:t>suprafaţa sitului, 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p w:rsidR="00042643" w:rsidRPr="006F7808" w:rsidRDefault="00042643" w:rsidP="00042643">
            <w:pPr>
              <w:pStyle w:val="Default"/>
              <w:rPr>
                <w:color w:val="auto"/>
                <w:sz w:val="20"/>
                <w:szCs w:val="20"/>
                <w:lang w:val="ro-RO"/>
              </w:rPr>
            </w:pPr>
          </w:p>
        </w:tc>
      </w:tr>
      <w:tr w:rsidR="008E6194" w:rsidRPr="006F7808" w:rsidTr="008E6194">
        <w:trPr>
          <w:trHeight w:val="120"/>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t xml:space="preserve">A147 Calidris ferruginea </w:t>
            </w:r>
          </w:p>
          <w:p w:rsidR="00CD57A9" w:rsidRPr="006F7808" w:rsidRDefault="00CD57A9" w:rsidP="00CD57A9">
            <w:pPr>
              <w:pStyle w:val="Default"/>
              <w:rPr>
                <w:i/>
                <w:color w:val="auto"/>
                <w:sz w:val="20"/>
                <w:szCs w:val="20"/>
                <w:lang w:val="ro-RO"/>
              </w:rPr>
            </w:pPr>
          </w:p>
          <w:p w:rsidR="00CD57A9" w:rsidRPr="006F7808" w:rsidRDefault="00CD57A9" w:rsidP="00CD57A9">
            <w:pPr>
              <w:pStyle w:val="Default"/>
              <w:rPr>
                <w:color w:val="auto"/>
                <w:sz w:val="20"/>
                <w:szCs w:val="20"/>
                <w:lang w:val="ro-RO"/>
              </w:rPr>
            </w:pPr>
            <w:r w:rsidRPr="006F7808">
              <w:rPr>
                <w:color w:val="auto"/>
                <w:sz w:val="20"/>
                <w:szCs w:val="20"/>
                <w:lang w:val="ro-RO"/>
              </w:rPr>
              <w:t>Taxonomie</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Regnul: Animalia </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Clasa: Aves </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Ordinul: Charadriiformes </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Familia: Scolopacidae </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Genul: Calidris </w:t>
            </w:r>
          </w:p>
          <w:p w:rsidR="00CD57A9" w:rsidRPr="006F7808" w:rsidRDefault="00CD57A9" w:rsidP="00CD57A9">
            <w:pPr>
              <w:pStyle w:val="Default"/>
              <w:rPr>
                <w:i/>
                <w:color w:val="auto"/>
                <w:sz w:val="20"/>
                <w:szCs w:val="20"/>
                <w:lang w:val="ro-RO"/>
              </w:rPr>
            </w:pPr>
            <w:r w:rsidRPr="006F7808">
              <w:rPr>
                <w:color w:val="auto"/>
                <w:sz w:val="20"/>
                <w:szCs w:val="20"/>
                <w:lang w:val="ro-RO"/>
              </w:rPr>
              <w:t xml:space="preserve">Specia: </w:t>
            </w:r>
            <w:r w:rsidRPr="006F7808">
              <w:rPr>
                <w:i/>
                <w:color w:val="auto"/>
                <w:sz w:val="20"/>
                <w:szCs w:val="20"/>
                <w:lang w:val="ro-RO"/>
              </w:rPr>
              <w:t>C. ferruginea</w:t>
            </w: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50-80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Specie de ţărm, în pasaj pe teritoriul sitului Natura 2000 – ROSPA0072 Lunca</w:t>
            </w:r>
          </w:p>
          <w:p w:rsidR="00042643" w:rsidRPr="006F7808" w:rsidRDefault="00042643" w:rsidP="00042643">
            <w:pPr>
              <w:pStyle w:val="Default"/>
              <w:rPr>
                <w:color w:val="auto"/>
                <w:sz w:val="20"/>
                <w:szCs w:val="20"/>
                <w:lang w:val="ro-RO"/>
              </w:rPr>
            </w:pPr>
            <w:r w:rsidRPr="006F7808">
              <w:rPr>
                <w:color w:val="auto"/>
                <w:sz w:val="20"/>
                <w:szCs w:val="20"/>
                <w:lang w:val="ro-RO"/>
              </w:rPr>
              <w:t>Siretului Mijlociu care cuibăreşte în tundra siberiană şi întâlnit de regulă, printre fugacii</w:t>
            </w:r>
          </w:p>
          <w:p w:rsidR="00042643" w:rsidRPr="006F7808" w:rsidRDefault="00042643" w:rsidP="00042643">
            <w:pPr>
              <w:pStyle w:val="Default"/>
              <w:rPr>
                <w:color w:val="auto"/>
                <w:sz w:val="20"/>
                <w:szCs w:val="20"/>
                <w:lang w:val="ro-RO"/>
              </w:rPr>
            </w:pPr>
            <w:r w:rsidRPr="006F7808">
              <w:rPr>
                <w:color w:val="auto"/>
                <w:sz w:val="20"/>
                <w:szCs w:val="20"/>
                <w:lang w:val="ro-RO"/>
              </w:rPr>
              <w:t>mici şi cei de ţărm. Pe râul Siret este întâlnit în migraţiune spre nord, dinspre Africa.</w:t>
            </w:r>
          </w:p>
        </w:tc>
        <w:tc>
          <w:tcPr>
            <w:tcW w:w="5130" w:type="dxa"/>
          </w:tcPr>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aceste specii nu au fost evaluate.</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rPr>
                <w:color w:val="auto"/>
                <w:sz w:val="20"/>
                <w:szCs w:val="20"/>
                <w:lang w:val="ro-RO"/>
              </w:rPr>
            </w:pPr>
            <w:r w:rsidRPr="006F7808">
              <w:rPr>
                <w:color w:val="auto"/>
                <w:sz w:val="20"/>
                <w:szCs w:val="20"/>
                <w:lang w:val="ro-RO"/>
              </w:rPr>
              <w:t>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108"/>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lastRenderedPageBreak/>
              <w:t xml:space="preserve">A145 Calidris minuta </w:t>
            </w:r>
          </w:p>
          <w:p w:rsidR="00CD57A9" w:rsidRPr="006F7808" w:rsidRDefault="00CD57A9" w:rsidP="00042643">
            <w:pPr>
              <w:pStyle w:val="Default"/>
              <w:rPr>
                <w:i/>
                <w:color w:val="auto"/>
                <w:sz w:val="20"/>
                <w:szCs w:val="20"/>
                <w:lang w:val="ro-RO"/>
              </w:rPr>
            </w:pPr>
          </w:p>
          <w:p w:rsidR="00CD57A9" w:rsidRPr="006F7808" w:rsidRDefault="00CD57A9" w:rsidP="00CD57A9">
            <w:pPr>
              <w:pStyle w:val="Default"/>
              <w:rPr>
                <w:color w:val="auto"/>
                <w:sz w:val="20"/>
                <w:szCs w:val="20"/>
                <w:lang w:val="ro-RO"/>
              </w:rPr>
            </w:pPr>
            <w:r w:rsidRPr="006F7808">
              <w:rPr>
                <w:color w:val="auto"/>
                <w:sz w:val="20"/>
                <w:szCs w:val="20"/>
                <w:lang w:val="ro-RO"/>
              </w:rPr>
              <w:t>Taxonomie</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Regnul: Animalia </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Clasa: Aves </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Ordinul: Charadriiformes </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Familia: Scolopacidae </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Genul: Calidris </w:t>
            </w:r>
          </w:p>
          <w:p w:rsidR="00CD57A9" w:rsidRPr="006F7808" w:rsidRDefault="00CD57A9" w:rsidP="00CD57A9">
            <w:pPr>
              <w:pStyle w:val="Default"/>
              <w:rPr>
                <w:i/>
                <w:color w:val="auto"/>
                <w:sz w:val="20"/>
                <w:szCs w:val="20"/>
                <w:lang w:val="ro-RO"/>
              </w:rPr>
            </w:pPr>
            <w:r w:rsidRPr="006F7808">
              <w:rPr>
                <w:color w:val="auto"/>
                <w:sz w:val="20"/>
                <w:szCs w:val="20"/>
                <w:lang w:val="ro-RO"/>
              </w:rPr>
              <w:t xml:space="preserve">Specia: </w:t>
            </w:r>
            <w:r w:rsidRPr="006F7808">
              <w:rPr>
                <w:i/>
                <w:color w:val="auto"/>
                <w:sz w:val="20"/>
                <w:szCs w:val="20"/>
                <w:lang w:val="ro-RO"/>
              </w:rPr>
              <w:t>C. minuta</w:t>
            </w: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70-120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Specie în pasaj pe teritoriul sitului Natura 2000 – ROSPA0072 Lunca Siretului</w:t>
            </w:r>
          </w:p>
          <w:p w:rsidR="00042643" w:rsidRPr="006F7808" w:rsidRDefault="00042643" w:rsidP="00042643">
            <w:pPr>
              <w:pStyle w:val="Default"/>
              <w:rPr>
                <w:color w:val="auto"/>
                <w:sz w:val="20"/>
                <w:szCs w:val="20"/>
                <w:lang w:val="ro-RO"/>
              </w:rPr>
            </w:pPr>
            <w:r w:rsidRPr="006F7808">
              <w:rPr>
                <w:color w:val="auto"/>
                <w:sz w:val="20"/>
                <w:szCs w:val="20"/>
                <w:lang w:val="ro-RO"/>
              </w:rPr>
              <w:t>Mijlociu, preferând terenurile mlăştinoase şi plajele nisipoase.</w:t>
            </w:r>
          </w:p>
          <w:p w:rsidR="00042643" w:rsidRPr="006F7808" w:rsidRDefault="00042643" w:rsidP="00042643">
            <w:pPr>
              <w:pStyle w:val="Default"/>
              <w:rPr>
                <w:color w:val="auto"/>
                <w:sz w:val="20"/>
                <w:szCs w:val="20"/>
                <w:lang w:val="ro-RO"/>
              </w:rPr>
            </w:pPr>
            <w:r w:rsidRPr="006F7808">
              <w:rPr>
                <w:color w:val="auto"/>
                <w:sz w:val="20"/>
                <w:szCs w:val="20"/>
                <w:lang w:val="ro-RO"/>
              </w:rPr>
              <w:t>Cuibăreşte în tundra siberiană.</w:t>
            </w:r>
          </w:p>
        </w:tc>
        <w:tc>
          <w:tcPr>
            <w:tcW w:w="5130" w:type="dxa"/>
          </w:tcPr>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aceste specii nu au fost evaluate.</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rPr>
                <w:color w:val="auto"/>
                <w:sz w:val="20"/>
                <w:szCs w:val="20"/>
                <w:lang w:val="ro-RO"/>
              </w:rPr>
            </w:pPr>
            <w:r w:rsidRPr="006F7808">
              <w:rPr>
                <w:color w:val="auto"/>
                <w:sz w:val="20"/>
                <w:szCs w:val="20"/>
                <w:lang w:val="ro-RO"/>
              </w:rPr>
              <w:t>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120"/>
        </w:trPr>
        <w:tc>
          <w:tcPr>
            <w:tcW w:w="2235" w:type="dxa"/>
          </w:tcPr>
          <w:p w:rsidR="00CD57A9" w:rsidRPr="006F7808" w:rsidRDefault="00042643" w:rsidP="00042643">
            <w:pPr>
              <w:pStyle w:val="Default"/>
              <w:rPr>
                <w:i/>
                <w:color w:val="auto"/>
                <w:sz w:val="20"/>
                <w:szCs w:val="20"/>
                <w:lang w:val="ro-RO"/>
              </w:rPr>
            </w:pPr>
            <w:r w:rsidRPr="006F7808">
              <w:rPr>
                <w:i/>
                <w:color w:val="auto"/>
                <w:sz w:val="20"/>
                <w:szCs w:val="20"/>
                <w:lang w:val="ro-RO"/>
              </w:rPr>
              <w:t>A146 Calidris temminckii</w:t>
            </w:r>
          </w:p>
          <w:p w:rsidR="00CD57A9" w:rsidRPr="006F7808" w:rsidRDefault="00CD57A9" w:rsidP="00042643">
            <w:pPr>
              <w:pStyle w:val="Default"/>
              <w:rPr>
                <w:i/>
                <w:color w:val="auto"/>
                <w:sz w:val="20"/>
                <w:szCs w:val="20"/>
                <w:lang w:val="ro-RO"/>
              </w:rPr>
            </w:pPr>
          </w:p>
          <w:p w:rsidR="00CD57A9" w:rsidRPr="006F7808" w:rsidRDefault="00CD57A9" w:rsidP="00CD57A9">
            <w:pPr>
              <w:pStyle w:val="Default"/>
              <w:rPr>
                <w:color w:val="auto"/>
                <w:sz w:val="20"/>
                <w:szCs w:val="20"/>
                <w:lang w:val="ro-RO"/>
              </w:rPr>
            </w:pPr>
            <w:r w:rsidRPr="006F7808">
              <w:rPr>
                <w:color w:val="auto"/>
                <w:sz w:val="20"/>
                <w:szCs w:val="20"/>
                <w:lang w:val="ro-RO"/>
              </w:rPr>
              <w:t>Taxonomie</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Regnul: Animalia </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Clasa: Aves </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Ordinul: Charadriiformes </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Familia: Scolopacidae </w:t>
            </w:r>
          </w:p>
          <w:p w:rsidR="00CD57A9" w:rsidRPr="006F7808" w:rsidRDefault="00CD57A9" w:rsidP="00CD57A9">
            <w:pPr>
              <w:pStyle w:val="Default"/>
              <w:rPr>
                <w:color w:val="auto"/>
                <w:sz w:val="20"/>
                <w:szCs w:val="20"/>
                <w:lang w:val="ro-RO"/>
              </w:rPr>
            </w:pPr>
            <w:r w:rsidRPr="006F7808">
              <w:rPr>
                <w:color w:val="auto"/>
                <w:sz w:val="20"/>
                <w:szCs w:val="20"/>
                <w:lang w:val="ro-RO"/>
              </w:rPr>
              <w:t xml:space="preserve">Genul: Calidris </w:t>
            </w:r>
          </w:p>
          <w:p w:rsidR="00042643" w:rsidRPr="006F7808" w:rsidRDefault="00CD57A9" w:rsidP="00CD57A9">
            <w:pPr>
              <w:pStyle w:val="Default"/>
              <w:rPr>
                <w:i/>
                <w:color w:val="auto"/>
                <w:sz w:val="20"/>
                <w:szCs w:val="20"/>
                <w:lang w:val="ro-RO"/>
              </w:rPr>
            </w:pPr>
            <w:r w:rsidRPr="006F7808">
              <w:rPr>
                <w:color w:val="auto"/>
                <w:sz w:val="20"/>
                <w:szCs w:val="20"/>
                <w:lang w:val="ro-RO"/>
              </w:rPr>
              <w:t xml:space="preserve">Specia: </w:t>
            </w:r>
            <w:r w:rsidRPr="006F7808">
              <w:rPr>
                <w:i/>
                <w:color w:val="auto"/>
                <w:sz w:val="20"/>
                <w:szCs w:val="20"/>
                <w:lang w:val="ro-RO"/>
              </w:rPr>
              <w:t>C. temminckii</w:t>
            </w: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100-180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Specie în pasaj pe teritoriul sitului Natura 2000 – ROSPA0072 Lunca Siretului</w:t>
            </w:r>
          </w:p>
          <w:p w:rsidR="00042643" w:rsidRPr="006F7808" w:rsidRDefault="00042643" w:rsidP="00042643">
            <w:pPr>
              <w:pStyle w:val="Default"/>
              <w:rPr>
                <w:color w:val="auto"/>
                <w:sz w:val="20"/>
                <w:szCs w:val="20"/>
                <w:lang w:val="ro-RO"/>
              </w:rPr>
            </w:pPr>
            <w:r w:rsidRPr="006F7808">
              <w:rPr>
                <w:color w:val="auto"/>
                <w:sz w:val="20"/>
                <w:szCs w:val="20"/>
                <w:lang w:val="ro-RO"/>
              </w:rPr>
              <w:t>Mijlociu.</w:t>
            </w:r>
          </w:p>
          <w:p w:rsidR="00042643" w:rsidRPr="006F7808" w:rsidRDefault="00042643" w:rsidP="00042643">
            <w:pPr>
              <w:pStyle w:val="Default"/>
              <w:rPr>
                <w:color w:val="auto"/>
                <w:sz w:val="20"/>
                <w:szCs w:val="20"/>
                <w:lang w:val="ro-RO"/>
              </w:rPr>
            </w:pPr>
            <w:r w:rsidRPr="006F7808">
              <w:rPr>
                <w:color w:val="auto"/>
                <w:sz w:val="20"/>
                <w:szCs w:val="20"/>
                <w:lang w:val="ro-RO"/>
              </w:rPr>
              <w:t>Cuibăreşte pe malurile nisipoase ale lacurilor şi râurilor din regiunile nordice de</w:t>
            </w:r>
          </w:p>
          <w:p w:rsidR="00042643" w:rsidRPr="006F7808" w:rsidRDefault="00042643" w:rsidP="00042643">
            <w:pPr>
              <w:pStyle w:val="Default"/>
              <w:rPr>
                <w:color w:val="auto"/>
                <w:sz w:val="20"/>
                <w:szCs w:val="20"/>
                <w:lang w:val="ro-RO"/>
              </w:rPr>
            </w:pPr>
            <w:r w:rsidRPr="006F7808">
              <w:rPr>
                <w:color w:val="auto"/>
                <w:sz w:val="20"/>
                <w:szCs w:val="20"/>
                <w:lang w:val="ro-RO"/>
              </w:rPr>
              <w:t>munte, în general deasupra limitei superioare a pădurii.</w:t>
            </w:r>
          </w:p>
          <w:p w:rsidR="00042643" w:rsidRPr="006F7808" w:rsidRDefault="00042643" w:rsidP="00042643">
            <w:pPr>
              <w:pStyle w:val="Default"/>
              <w:rPr>
                <w:color w:val="auto"/>
                <w:sz w:val="20"/>
                <w:szCs w:val="20"/>
                <w:lang w:val="ro-RO"/>
              </w:rPr>
            </w:pPr>
            <w:r w:rsidRPr="006F7808">
              <w:rPr>
                <w:color w:val="auto"/>
                <w:sz w:val="20"/>
                <w:szCs w:val="20"/>
                <w:lang w:val="ro-RO"/>
              </w:rPr>
              <w:t>În migraţiune poate fi văzut la fel de des atât primăvara cât şi toamna. Adesea</w:t>
            </w:r>
          </w:p>
          <w:p w:rsidR="00042643" w:rsidRPr="006F7808" w:rsidRDefault="00042643" w:rsidP="00042643">
            <w:pPr>
              <w:pStyle w:val="Default"/>
              <w:rPr>
                <w:color w:val="auto"/>
                <w:sz w:val="20"/>
                <w:szCs w:val="20"/>
                <w:lang w:val="ro-RO"/>
              </w:rPr>
            </w:pPr>
            <w:r w:rsidRPr="006F7808">
              <w:rPr>
                <w:color w:val="auto"/>
                <w:sz w:val="20"/>
                <w:szCs w:val="20"/>
                <w:lang w:val="ro-RO"/>
              </w:rPr>
              <w:t>poposeşte în grupuri mici omogene pe lângă bălţi mici şi noroioase din păşuni.</w:t>
            </w:r>
          </w:p>
        </w:tc>
        <w:tc>
          <w:tcPr>
            <w:tcW w:w="5130" w:type="dxa"/>
          </w:tcPr>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aceste specii nu au fost evaluate.</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rPr>
                <w:color w:val="auto"/>
                <w:sz w:val="20"/>
                <w:szCs w:val="20"/>
                <w:lang w:val="ro-RO"/>
              </w:rPr>
            </w:pPr>
            <w:r w:rsidRPr="006F7808">
              <w:rPr>
                <w:color w:val="auto"/>
                <w:sz w:val="20"/>
                <w:szCs w:val="20"/>
                <w:lang w:val="ro-RO"/>
              </w:rPr>
              <w:t>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131"/>
        </w:trPr>
        <w:tc>
          <w:tcPr>
            <w:tcW w:w="2235" w:type="dxa"/>
          </w:tcPr>
          <w:p w:rsidR="002F70C1" w:rsidRPr="006F7808" w:rsidRDefault="00042643" w:rsidP="00042643">
            <w:pPr>
              <w:pStyle w:val="Default"/>
              <w:rPr>
                <w:i/>
                <w:color w:val="auto"/>
                <w:sz w:val="20"/>
                <w:szCs w:val="20"/>
                <w:lang w:val="ro-RO"/>
              </w:rPr>
            </w:pPr>
            <w:r w:rsidRPr="006F7808">
              <w:rPr>
                <w:i/>
                <w:color w:val="auto"/>
                <w:sz w:val="20"/>
                <w:szCs w:val="20"/>
                <w:lang w:val="ro-RO"/>
              </w:rPr>
              <w:t>A136 Charadrius dubius</w:t>
            </w:r>
          </w:p>
          <w:p w:rsidR="002F70C1" w:rsidRPr="006F7808" w:rsidRDefault="002F70C1" w:rsidP="00042643">
            <w:pPr>
              <w:pStyle w:val="Default"/>
              <w:rPr>
                <w:i/>
                <w:color w:val="auto"/>
                <w:sz w:val="20"/>
                <w:szCs w:val="20"/>
                <w:lang w:val="ro-RO"/>
              </w:rPr>
            </w:pPr>
          </w:p>
          <w:p w:rsidR="002F70C1" w:rsidRPr="006F7808" w:rsidRDefault="002F70C1" w:rsidP="002F70C1">
            <w:pPr>
              <w:pStyle w:val="Default"/>
              <w:rPr>
                <w:color w:val="auto"/>
                <w:sz w:val="20"/>
                <w:szCs w:val="20"/>
                <w:lang w:val="ro-RO"/>
              </w:rPr>
            </w:pPr>
            <w:r w:rsidRPr="006F7808">
              <w:rPr>
                <w:color w:val="auto"/>
                <w:sz w:val="20"/>
                <w:szCs w:val="20"/>
                <w:lang w:val="ro-RO"/>
              </w:rPr>
              <w:t>Taxonomie</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Regnul: Animalia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Clasa: Aves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Ordinul: Charadriiformes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Familia: Charadriidae </w:t>
            </w:r>
          </w:p>
          <w:p w:rsidR="002F70C1" w:rsidRPr="006F7808" w:rsidRDefault="002F70C1" w:rsidP="002F70C1">
            <w:pPr>
              <w:pStyle w:val="Default"/>
              <w:rPr>
                <w:color w:val="auto"/>
                <w:sz w:val="20"/>
                <w:szCs w:val="20"/>
                <w:lang w:val="ro-RO"/>
              </w:rPr>
            </w:pPr>
            <w:r w:rsidRPr="006F7808">
              <w:rPr>
                <w:color w:val="auto"/>
                <w:sz w:val="20"/>
                <w:szCs w:val="20"/>
                <w:lang w:val="ro-RO"/>
              </w:rPr>
              <w:t>Genul: Charadrius</w:t>
            </w:r>
          </w:p>
          <w:p w:rsidR="00042643" w:rsidRPr="006F7808" w:rsidRDefault="002F70C1" w:rsidP="002F70C1">
            <w:pPr>
              <w:pStyle w:val="Default"/>
              <w:rPr>
                <w:i/>
                <w:color w:val="auto"/>
                <w:sz w:val="20"/>
                <w:szCs w:val="20"/>
                <w:lang w:val="ro-RO"/>
              </w:rPr>
            </w:pPr>
            <w:r w:rsidRPr="006F7808">
              <w:rPr>
                <w:color w:val="auto"/>
                <w:sz w:val="20"/>
                <w:szCs w:val="20"/>
                <w:lang w:val="ro-RO"/>
              </w:rPr>
              <w:t xml:space="preserve">Specia: </w:t>
            </w:r>
            <w:r w:rsidRPr="006F7808">
              <w:rPr>
                <w:i/>
                <w:color w:val="auto"/>
                <w:sz w:val="20"/>
                <w:szCs w:val="20"/>
                <w:lang w:val="ro-RO"/>
              </w:rPr>
              <w:t>C. dubius</w:t>
            </w:r>
            <w:r w:rsidR="00042643" w:rsidRPr="006F7808">
              <w:rPr>
                <w:i/>
                <w:color w:val="auto"/>
                <w:sz w:val="20"/>
                <w:szCs w:val="20"/>
                <w:lang w:val="ro-RO"/>
              </w:rPr>
              <w:t xml:space="preserve"> </w:t>
            </w:r>
          </w:p>
        </w:tc>
        <w:tc>
          <w:tcPr>
            <w:tcW w:w="709"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6-10 p </w:t>
            </w: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35-60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Mărimea: 16 cm. Categorie fenologică : oaspete de vară. Descriere:  La mascul un foarte pronunţat cerc galben în jurul ochiului, mai şters la femelă. Nu are dungă pe aripi, picioarele întotdeauna deschise la culoare, iar ciocul de culoare închisă. Mod de cuibărire: mai - iulie. Cuibul este aşezat pe sol. Depune 4 ouă de culoare gălbuie, stropite fin cu brun. Clocesc ambii părinţi. Când în preajma cuibului se află un prădător, aceştia îi distrag atenţia, prefăcându-se că nu pot zbura. Puii sunt nidifugi. Habitat: mlaştinile din jurul lacurilor, maluri cu nisip şi pietriş, de-a lungul litoralului. Hrana: viermi, moluşte, mici crustacei, insecte acvatice şi larvele lor (în special gândaci, muşte, ţânţari), resturi vegetale.</w:t>
            </w:r>
          </w:p>
        </w:tc>
        <w:tc>
          <w:tcPr>
            <w:tcW w:w="5130" w:type="dxa"/>
          </w:tcPr>
          <w:p w:rsidR="00042643" w:rsidRPr="006F7808" w:rsidRDefault="00042643" w:rsidP="00042643">
            <w:pPr>
              <w:pStyle w:val="Default"/>
              <w:rPr>
                <w:b/>
                <w:color w:val="auto"/>
                <w:sz w:val="20"/>
                <w:szCs w:val="20"/>
                <w:lang w:val="ro-RO"/>
              </w:rPr>
            </w:pPr>
            <w:r w:rsidRPr="006F7808">
              <w:rPr>
                <w:b/>
                <w:color w:val="auto"/>
                <w:sz w:val="20"/>
                <w:szCs w:val="20"/>
                <w:lang w:val="ro-RO"/>
              </w:rPr>
              <w:t>Conform PM ( Plan de Management) specia a fost observată în întreaga perioadă de studiu a planului de management  în numeroase locaţii din interiorul şi vecinătatea limitelor sitului Natura 2000 ROSPA0072 Lunca Siretului Mijlociu.</w:t>
            </w:r>
          </w:p>
          <w:p w:rsidR="00042643" w:rsidRPr="006F7808" w:rsidRDefault="00042643" w:rsidP="00042643">
            <w:pPr>
              <w:pStyle w:val="Default"/>
              <w:jc w:val="both"/>
              <w:rPr>
                <w:color w:val="auto"/>
                <w:sz w:val="20"/>
                <w:szCs w:val="20"/>
                <w:lang w:val="ro-RO"/>
              </w:rPr>
            </w:pPr>
            <w:r w:rsidRPr="006F7808">
              <w:rPr>
                <w:color w:val="auto"/>
                <w:sz w:val="20"/>
                <w:szCs w:val="20"/>
                <w:lang w:val="ro-RO"/>
              </w:rPr>
              <w:t>Deasemenea poate fi înâlnita toamana – iarna pe  amplasamentul proiectului supus analizei şi zonele învecinate, deşi au o foarte largă răspândire pe toată</w:t>
            </w:r>
          </w:p>
          <w:p w:rsidR="00042643" w:rsidRPr="006F7808" w:rsidRDefault="00042643" w:rsidP="00042643">
            <w:pPr>
              <w:pStyle w:val="Default"/>
              <w:jc w:val="both"/>
              <w:rPr>
                <w:color w:val="auto"/>
                <w:sz w:val="20"/>
                <w:szCs w:val="20"/>
                <w:lang w:val="ro-RO"/>
              </w:rPr>
            </w:pPr>
            <w:r w:rsidRPr="006F7808">
              <w:rPr>
                <w:color w:val="auto"/>
                <w:sz w:val="20"/>
                <w:szCs w:val="20"/>
                <w:lang w:val="ro-RO"/>
              </w:rPr>
              <w:t>suprafaţa sitului, 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98"/>
        </w:trPr>
        <w:tc>
          <w:tcPr>
            <w:tcW w:w="2235" w:type="dxa"/>
          </w:tcPr>
          <w:p w:rsidR="002F70C1" w:rsidRPr="006F7808" w:rsidRDefault="00042643" w:rsidP="00042643">
            <w:pPr>
              <w:pStyle w:val="Default"/>
              <w:rPr>
                <w:i/>
                <w:color w:val="auto"/>
                <w:sz w:val="20"/>
                <w:szCs w:val="20"/>
                <w:lang w:val="ro-RO"/>
              </w:rPr>
            </w:pPr>
            <w:r w:rsidRPr="006F7808">
              <w:rPr>
                <w:i/>
                <w:color w:val="auto"/>
                <w:sz w:val="20"/>
                <w:szCs w:val="20"/>
                <w:lang w:val="ro-RO"/>
              </w:rPr>
              <w:lastRenderedPageBreak/>
              <w:t>A099 Falco subbuteo</w:t>
            </w:r>
          </w:p>
          <w:p w:rsidR="002F70C1" w:rsidRPr="006F7808" w:rsidRDefault="002F70C1" w:rsidP="00042643">
            <w:pPr>
              <w:pStyle w:val="Default"/>
              <w:rPr>
                <w:i/>
                <w:color w:val="auto"/>
                <w:sz w:val="20"/>
                <w:szCs w:val="20"/>
                <w:lang w:val="ro-RO"/>
              </w:rPr>
            </w:pPr>
          </w:p>
          <w:p w:rsidR="002F70C1" w:rsidRPr="006F7808" w:rsidRDefault="00042643" w:rsidP="002F70C1">
            <w:pPr>
              <w:pStyle w:val="Default"/>
              <w:rPr>
                <w:color w:val="auto"/>
                <w:sz w:val="20"/>
                <w:szCs w:val="20"/>
                <w:lang w:val="ro-RO"/>
              </w:rPr>
            </w:pPr>
            <w:r w:rsidRPr="006F7808">
              <w:rPr>
                <w:i/>
                <w:color w:val="auto"/>
                <w:sz w:val="20"/>
                <w:szCs w:val="20"/>
                <w:lang w:val="ro-RO"/>
              </w:rPr>
              <w:t xml:space="preserve"> </w:t>
            </w:r>
            <w:r w:rsidR="002F70C1" w:rsidRPr="006F7808">
              <w:rPr>
                <w:color w:val="auto"/>
                <w:sz w:val="20"/>
                <w:szCs w:val="20"/>
                <w:lang w:val="ro-RO"/>
              </w:rPr>
              <w:t>Taxonomie</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Regnul: Animalia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Clasa: Aves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Ordinul: Falconiformes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Familia: Falconidae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Genul: Falco </w:t>
            </w:r>
          </w:p>
          <w:p w:rsidR="00042643" w:rsidRPr="006F7808" w:rsidRDefault="002F70C1" w:rsidP="002F70C1">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F. subbuteo</w:t>
            </w:r>
          </w:p>
        </w:tc>
        <w:tc>
          <w:tcPr>
            <w:tcW w:w="709"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2-3 p </w:t>
            </w: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5-10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Specie în pasaj pe teritoriul sitului Natura 2000 – ROSPA0072 Lunca Siretului</w:t>
            </w:r>
          </w:p>
          <w:p w:rsidR="00042643" w:rsidRPr="006F7808" w:rsidRDefault="00042643" w:rsidP="00042643">
            <w:pPr>
              <w:pStyle w:val="Default"/>
              <w:rPr>
                <w:color w:val="auto"/>
                <w:sz w:val="20"/>
                <w:szCs w:val="20"/>
                <w:lang w:val="ro-RO"/>
              </w:rPr>
            </w:pPr>
            <w:r w:rsidRPr="006F7808">
              <w:rPr>
                <w:color w:val="auto"/>
                <w:sz w:val="20"/>
                <w:szCs w:val="20"/>
                <w:lang w:val="ro-RO"/>
              </w:rPr>
              <w:t>Mijlociu.</w:t>
            </w:r>
          </w:p>
          <w:p w:rsidR="00042643" w:rsidRPr="006F7808" w:rsidRDefault="00042643" w:rsidP="00042643">
            <w:pPr>
              <w:pStyle w:val="Default"/>
              <w:rPr>
                <w:color w:val="auto"/>
                <w:sz w:val="20"/>
                <w:szCs w:val="20"/>
                <w:lang w:val="ro-RO"/>
              </w:rPr>
            </w:pPr>
            <w:r w:rsidRPr="006F7808">
              <w:rPr>
                <w:color w:val="auto"/>
                <w:sz w:val="20"/>
                <w:szCs w:val="20"/>
                <w:lang w:val="ro-RO"/>
              </w:rPr>
              <w:t>Trăieşte în regiuni deschise, joase, cu pâlcuri de copaci, adesea în terenuri umede.</w:t>
            </w:r>
          </w:p>
          <w:p w:rsidR="00042643" w:rsidRPr="006F7808" w:rsidRDefault="00042643" w:rsidP="00042643">
            <w:pPr>
              <w:pStyle w:val="Default"/>
              <w:rPr>
                <w:color w:val="auto"/>
                <w:sz w:val="20"/>
                <w:szCs w:val="20"/>
                <w:lang w:val="ro-RO"/>
              </w:rPr>
            </w:pPr>
            <w:r w:rsidRPr="006F7808">
              <w:rPr>
                <w:color w:val="auto"/>
                <w:sz w:val="20"/>
                <w:szCs w:val="20"/>
                <w:lang w:val="ro-RO"/>
              </w:rPr>
              <w:t>Cuibăreşte în cuiburile vechi de ciori.</w:t>
            </w:r>
          </w:p>
        </w:tc>
        <w:tc>
          <w:tcPr>
            <w:tcW w:w="5130" w:type="dxa"/>
          </w:tcPr>
          <w:p w:rsidR="00042643" w:rsidRPr="006F7808" w:rsidRDefault="00042643" w:rsidP="00042643">
            <w:pPr>
              <w:pStyle w:val="Default"/>
              <w:rPr>
                <w:b/>
                <w:color w:val="auto"/>
                <w:sz w:val="20"/>
                <w:szCs w:val="20"/>
                <w:lang w:val="ro-RO"/>
              </w:rPr>
            </w:pPr>
            <w:r w:rsidRPr="006F7808">
              <w:rPr>
                <w:b/>
                <w:color w:val="auto"/>
                <w:sz w:val="20"/>
                <w:szCs w:val="20"/>
                <w:lang w:val="ro-RO"/>
              </w:rPr>
              <w:t xml:space="preserve">Conform PM ( Plan de Management) specia a fost observată ROSPA0072 Lunca Siretului Mijlociu în cinci locaţii </w:t>
            </w:r>
            <w:r w:rsidR="008E6194" w:rsidRPr="006F7808">
              <w:rPr>
                <w:b/>
                <w:color w:val="auto"/>
                <w:sz w:val="20"/>
                <w:szCs w:val="20"/>
                <w:lang w:val="ro-RO"/>
              </w:rPr>
              <w:t>in în lunile iunie şi iulie</w:t>
            </w:r>
            <w:r w:rsidRPr="006F7808">
              <w:rPr>
                <w:b/>
                <w:color w:val="auto"/>
                <w:sz w:val="20"/>
                <w:szCs w:val="20"/>
                <w:lang w:val="ro-RO"/>
              </w:rPr>
              <w:t xml:space="preserve"> fiind înregistraţi un număr de 13 indivizi.</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jc w:val="both"/>
              <w:rPr>
                <w:color w:val="auto"/>
                <w:sz w:val="20"/>
                <w:szCs w:val="20"/>
                <w:lang w:val="ro-RO"/>
              </w:rPr>
            </w:pPr>
            <w:r w:rsidRPr="006F7808">
              <w:rPr>
                <w:color w:val="auto"/>
                <w:sz w:val="20"/>
                <w:szCs w:val="20"/>
                <w:lang w:val="ro-RO"/>
              </w:rPr>
              <w:t>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98"/>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t xml:space="preserve">A096 Falco tinnunculus </w:t>
            </w:r>
          </w:p>
          <w:p w:rsidR="002F70C1" w:rsidRPr="006F7808" w:rsidRDefault="002F70C1" w:rsidP="00042643">
            <w:pPr>
              <w:pStyle w:val="Default"/>
              <w:rPr>
                <w:i/>
                <w:color w:val="auto"/>
                <w:sz w:val="20"/>
                <w:szCs w:val="20"/>
                <w:lang w:val="ro-RO"/>
              </w:rPr>
            </w:pPr>
          </w:p>
          <w:p w:rsidR="002F70C1" w:rsidRPr="006F7808" w:rsidRDefault="002F70C1" w:rsidP="002F70C1">
            <w:pPr>
              <w:pStyle w:val="Default"/>
              <w:rPr>
                <w:color w:val="auto"/>
                <w:sz w:val="20"/>
                <w:szCs w:val="20"/>
                <w:lang w:val="ro-RO"/>
              </w:rPr>
            </w:pPr>
            <w:r w:rsidRPr="006F7808">
              <w:rPr>
                <w:color w:val="auto"/>
                <w:sz w:val="20"/>
                <w:szCs w:val="20"/>
                <w:lang w:val="ro-RO"/>
              </w:rPr>
              <w:t>Taxonomie</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Regnul: Animalia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Clasa: Aves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Ordinul: Falconiformes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Familia: Falconidae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Genul: Falco </w:t>
            </w:r>
          </w:p>
          <w:p w:rsidR="002F70C1" w:rsidRPr="006F7808" w:rsidRDefault="002F70C1" w:rsidP="002F70C1">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F. tinnunculus</w:t>
            </w:r>
          </w:p>
        </w:tc>
        <w:tc>
          <w:tcPr>
            <w:tcW w:w="709"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10-15 p </w:t>
            </w: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Iernează în Africa de Nord şi Centrală şi din sud-vestul Asiei până în India.</w:t>
            </w:r>
          </w:p>
          <w:p w:rsidR="00042643" w:rsidRPr="006F7808" w:rsidRDefault="00042643" w:rsidP="00042643">
            <w:pPr>
              <w:pStyle w:val="Default"/>
              <w:rPr>
                <w:color w:val="auto"/>
                <w:sz w:val="20"/>
                <w:szCs w:val="20"/>
                <w:lang w:val="ro-RO"/>
              </w:rPr>
            </w:pPr>
            <w:r w:rsidRPr="006F7808">
              <w:rPr>
                <w:color w:val="auto"/>
                <w:sz w:val="20"/>
                <w:szCs w:val="20"/>
                <w:lang w:val="ro-RO"/>
              </w:rPr>
              <w:t>Este des întâlnit în Delta Dunării, în special în apropierea localităţilor. În oraşe</w:t>
            </w:r>
          </w:p>
          <w:p w:rsidR="00042643" w:rsidRPr="006F7808" w:rsidRDefault="00042643" w:rsidP="00042643">
            <w:pPr>
              <w:pStyle w:val="Default"/>
              <w:rPr>
                <w:color w:val="auto"/>
                <w:sz w:val="20"/>
                <w:szCs w:val="20"/>
                <w:lang w:val="ro-RO"/>
              </w:rPr>
            </w:pPr>
            <w:r w:rsidRPr="006F7808">
              <w:rPr>
                <w:color w:val="auto"/>
                <w:sz w:val="20"/>
                <w:szCs w:val="20"/>
                <w:lang w:val="ro-RO"/>
              </w:rPr>
              <w:t>poate fi văzut tot timpul anului pe clădirile înalte, în zbor circumscris locului de cuibărit sau</w:t>
            </w:r>
          </w:p>
          <w:p w:rsidR="00042643" w:rsidRPr="006F7808" w:rsidRDefault="00042643" w:rsidP="00042643">
            <w:pPr>
              <w:pStyle w:val="Default"/>
              <w:rPr>
                <w:color w:val="auto"/>
                <w:sz w:val="20"/>
                <w:szCs w:val="20"/>
                <w:lang w:val="ro-RO"/>
              </w:rPr>
            </w:pPr>
            <w:r w:rsidRPr="006F7808">
              <w:rPr>
                <w:color w:val="auto"/>
                <w:sz w:val="20"/>
                <w:szCs w:val="20"/>
                <w:lang w:val="ro-RO"/>
              </w:rPr>
              <w:t>staţionar pe creanga vreunui arbore, pe colţurile acoperişurilor sau pe vreo antenă din fier</w:t>
            </w:r>
          </w:p>
          <w:p w:rsidR="00042643" w:rsidRPr="006F7808" w:rsidRDefault="00042643" w:rsidP="00042643">
            <w:pPr>
              <w:pStyle w:val="Default"/>
              <w:rPr>
                <w:color w:val="auto"/>
                <w:sz w:val="20"/>
                <w:szCs w:val="20"/>
                <w:lang w:val="ro-RO"/>
              </w:rPr>
            </w:pPr>
            <w:r w:rsidRPr="006F7808">
              <w:rPr>
                <w:color w:val="auto"/>
                <w:sz w:val="20"/>
                <w:szCs w:val="20"/>
                <w:lang w:val="ro-RO"/>
              </w:rPr>
              <w:t>rămasă încă pe bloc.</w:t>
            </w:r>
          </w:p>
          <w:p w:rsidR="00042643" w:rsidRPr="006F7808" w:rsidRDefault="00042643" w:rsidP="00042643">
            <w:pPr>
              <w:pStyle w:val="Default"/>
              <w:rPr>
                <w:color w:val="auto"/>
                <w:sz w:val="20"/>
                <w:szCs w:val="20"/>
                <w:lang w:val="ro-RO"/>
              </w:rPr>
            </w:pPr>
            <w:r w:rsidRPr="006F7808">
              <w:rPr>
                <w:color w:val="auto"/>
                <w:sz w:val="20"/>
                <w:szCs w:val="20"/>
                <w:lang w:val="ro-RO"/>
              </w:rPr>
              <w:t>Ne vizitează îndeosebi în sezonul cald, deşi în iernile blânde, cu sol descoperit, se</w:t>
            </w:r>
          </w:p>
          <w:p w:rsidR="00042643" w:rsidRPr="006F7808" w:rsidRDefault="00042643" w:rsidP="00042643">
            <w:pPr>
              <w:pStyle w:val="Default"/>
              <w:rPr>
                <w:color w:val="auto"/>
                <w:sz w:val="20"/>
                <w:szCs w:val="20"/>
                <w:lang w:val="ro-RO"/>
              </w:rPr>
            </w:pPr>
            <w:r w:rsidRPr="006F7808">
              <w:rPr>
                <w:color w:val="auto"/>
                <w:sz w:val="20"/>
                <w:szCs w:val="20"/>
                <w:lang w:val="ro-RO"/>
              </w:rPr>
              <w:t>întâlneşte adesea.</w:t>
            </w:r>
          </w:p>
          <w:p w:rsidR="00042643" w:rsidRPr="006F7808" w:rsidRDefault="00042643" w:rsidP="00042643">
            <w:pPr>
              <w:pStyle w:val="Default"/>
              <w:rPr>
                <w:color w:val="auto"/>
                <w:sz w:val="20"/>
                <w:szCs w:val="20"/>
                <w:lang w:val="ro-RO"/>
              </w:rPr>
            </w:pPr>
            <w:r w:rsidRPr="006F7808">
              <w:rPr>
                <w:color w:val="auto"/>
                <w:sz w:val="20"/>
                <w:szCs w:val="20"/>
                <w:lang w:val="ro-RO"/>
              </w:rPr>
              <w:t>Cuibăreşte pe arbori şi stânci, la şes şi la munte şi chiar pe clădirile înalte din oraşe,</w:t>
            </w:r>
          </w:p>
          <w:p w:rsidR="00042643" w:rsidRPr="006F7808" w:rsidRDefault="00042643" w:rsidP="00042643">
            <w:pPr>
              <w:pStyle w:val="Default"/>
              <w:rPr>
                <w:color w:val="auto"/>
                <w:sz w:val="20"/>
                <w:szCs w:val="20"/>
                <w:lang w:val="ro-RO"/>
              </w:rPr>
            </w:pPr>
            <w:r w:rsidRPr="006F7808">
              <w:rPr>
                <w:color w:val="auto"/>
                <w:sz w:val="20"/>
                <w:szCs w:val="20"/>
                <w:lang w:val="ro-RO"/>
              </w:rPr>
              <w:t>specia nu îşi construieşte singură un cuib ci le foloseşte pe cele părăsite de alte specii, de</w:t>
            </w:r>
          </w:p>
          <w:p w:rsidR="00042643" w:rsidRPr="006F7808" w:rsidRDefault="00042643" w:rsidP="00042643">
            <w:pPr>
              <w:pStyle w:val="Default"/>
              <w:rPr>
                <w:color w:val="auto"/>
                <w:sz w:val="20"/>
                <w:szCs w:val="20"/>
                <w:lang w:val="ro-RO"/>
              </w:rPr>
            </w:pPr>
            <w:r w:rsidRPr="006F7808">
              <w:rPr>
                <w:color w:val="auto"/>
                <w:sz w:val="20"/>
                <w:szCs w:val="20"/>
                <w:lang w:val="ro-RO"/>
              </w:rPr>
              <w:t>preferinţă ale coţofenelor sau ale ciorilor de semănătură.</w:t>
            </w:r>
          </w:p>
          <w:p w:rsidR="00042643" w:rsidRPr="006F7808" w:rsidRDefault="00042643" w:rsidP="00042643">
            <w:pPr>
              <w:pStyle w:val="Default"/>
              <w:rPr>
                <w:color w:val="auto"/>
                <w:sz w:val="20"/>
                <w:szCs w:val="20"/>
                <w:lang w:val="ro-RO"/>
              </w:rPr>
            </w:pPr>
            <w:r w:rsidRPr="006F7808">
              <w:rPr>
                <w:color w:val="auto"/>
                <w:sz w:val="20"/>
                <w:szCs w:val="20"/>
                <w:lang w:val="ro-RO"/>
              </w:rPr>
              <w:t>Se hrăneşte aproape exclusiv cu şoareci de câmp pe care îi vânează într-o manieră</w:t>
            </w:r>
          </w:p>
          <w:p w:rsidR="00042643" w:rsidRPr="006F7808" w:rsidRDefault="00042643" w:rsidP="00042643">
            <w:pPr>
              <w:pStyle w:val="Default"/>
              <w:rPr>
                <w:color w:val="auto"/>
                <w:sz w:val="20"/>
                <w:szCs w:val="20"/>
                <w:lang w:val="ro-RO"/>
              </w:rPr>
            </w:pPr>
            <w:r w:rsidRPr="006F7808">
              <w:rPr>
                <w:color w:val="auto"/>
                <w:sz w:val="20"/>
                <w:szCs w:val="20"/>
                <w:lang w:val="ro-RO"/>
              </w:rPr>
              <w:t>caracteristică speciei, zboară pe loc (adică „bate vântul'', de unde şi numele de vânturél),</w:t>
            </w:r>
          </w:p>
          <w:p w:rsidR="00042643" w:rsidRPr="006F7808" w:rsidRDefault="00042643" w:rsidP="00042643">
            <w:pPr>
              <w:pStyle w:val="Default"/>
              <w:rPr>
                <w:color w:val="auto"/>
                <w:sz w:val="20"/>
                <w:szCs w:val="20"/>
                <w:lang w:val="ro-RO"/>
              </w:rPr>
            </w:pPr>
            <w:r w:rsidRPr="006F7808">
              <w:rPr>
                <w:color w:val="auto"/>
                <w:sz w:val="20"/>
                <w:szCs w:val="20"/>
                <w:lang w:val="ro-RO"/>
              </w:rPr>
              <w:t>deasupra zonelor în care detectează şoarecii şi la momentul potrivit se prăvale asupra</w:t>
            </w:r>
          </w:p>
          <w:p w:rsidR="00042643" w:rsidRPr="006F7808" w:rsidRDefault="00042643" w:rsidP="00042643">
            <w:pPr>
              <w:pStyle w:val="Default"/>
              <w:rPr>
                <w:color w:val="auto"/>
                <w:sz w:val="20"/>
                <w:szCs w:val="20"/>
                <w:lang w:val="ro-RO"/>
              </w:rPr>
            </w:pPr>
            <w:r w:rsidRPr="006F7808">
              <w:rPr>
                <w:color w:val="auto"/>
                <w:sz w:val="20"/>
                <w:szCs w:val="20"/>
                <w:lang w:val="ro-RO"/>
              </w:rPr>
              <w:lastRenderedPageBreak/>
              <w:t>prăzii. Mai consumă cu plăcere şi insecte, reptile sau păsări mici.</w:t>
            </w:r>
          </w:p>
        </w:tc>
        <w:tc>
          <w:tcPr>
            <w:tcW w:w="5130" w:type="dxa"/>
          </w:tcPr>
          <w:p w:rsidR="00042643" w:rsidRPr="006F7808" w:rsidRDefault="00042643" w:rsidP="00042643">
            <w:pPr>
              <w:pStyle w:val="Default"/>
              <w:rPr>
                <w:b/>
                <w:color w:val="auto"/>
                <w:sz w:val="20"/>
                <w:szCs w:val="20"/>
                <w:lang w:val="ro-RO"/>
              </w:rPr>
            </w:pPr>
            <w:r w:rsidRPr="006F7808">
              <w:rPr>
                <w:b/>
                <w:color w:val="auto"/>
                <w:sz w:val="20"/>
                <w:szCs w:val="20"/>
                <w:lang w:val="ro-RO"/>
              </w:rPr>
              <w:lastRenderedPageBreak/>
              <w:t>Conform PM ( Plan de Management) specia a fost observată în întreaga perioadă de studiu a planului de management  în numeroase locaţii din interiorul şi vecinătatea limitelor sitului Natura 2000 ROSPA0072 Lunca Siretului Mijlociu.</w:t>
            </w:r>
          </w:p>
          <w:p w:rsidR="00042643" w:rsidRPr="006F7808" w:rsidRDefault="00042643" w:rsidP="00042643">
            <w:pPr>
              <w:pStyle w:val="Default"/>
              <w:jc w:val="both"/>
              <w:rPr>
                <w:color w:val="auto"/>
                <w:sz w:val="20"/>
                <w:szCs w:val="20"/>
                <w:lang w:val="ro-RO"/>
              </w:rPr>
            </w:pPr>
            <w:r w:rsidRPr="006F7808">
              <w:rPr>
                <w:color w:val="auto"/>
                <w:sz w:val="20"/>
                <w:szCs w:val="20"/>
                <w:lang w:val="ro-RO"/>
              </w:rPr>
              <w:t>Deasemenea poate fi înâlnita toamana – iarna pe  amplasamentul proiectului supus analizei şi zonele învecinate, deşi au o foarte largă răspândire pe toată</w:t>
            </w:r>
          </w:p>
          <w:p w:rsidR="00042643" w:rsidRPr="006F7808" w:rsidRDefault="00042643" w:rsidP="00042643">
            <w:pPr>
              <w:pStyle w:val="Default"/>
              <w:rPr>
                <w:color w:val="auto"/>
                <w:sz w:val="20"/>
                <w:szCs w:val="20"/>
                <w:lang w:val="ro-RO"/>
              </w:rPr>
            </w:pPr>
            <w:r w:rsidRPr="006F7808">
              <w:rPr>
                <w:color w:val="auto"/>
                <w:sz w:val="20"/>
                <w:szCs w:val="20"/>
                <w:lang w:val="ro-RO"/>
              </w:rPr>
              <w:t>suprafaţa sitului, 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98"/>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lastRenderedPageBreak/>
              <w:t xml:space="preserve">A125 Fulica atra </w:t>
            </w:r>
          </w:p>
          <w:p w:rsidR="002F70C1" w:rsidRPr="006F7808" w:rsidRDefault="002F70C1" w:rsidP="00042643">
            <w:pPr>
              <w:pStyle w:val="Default"/>
              <w:rPr>
                <w:i/>
                <w:color w:val="auto"/>
                <w:sz w:val="20"/>
                <w:szCs w:val="20"/>
                <w:lang w:val="ro-RO"/>
              </w:rPr>
            </w:pPr>
          </w:p>
          <w:p w:rsidR="002F70C1" w:rsidRPr="006F7808" w:rsidRDefault="002F70C1" w:rsidP="002F70C1">
            <w:pPr>
              <w:pStyle w:val="Default"/>
              <w:rPr>
                <w:color w:val="auto"/>
                <w:sz w:val="20"/>
                <w:szCs w:val="20"/>
                <w:lang w:val="ro-RO"/>
              </w:rPr>
            </w:pPr>
            <w:r w:rsidRPr="006F7808">
              <w:rPr>
                <w:color w:val="auto"/>
                <w:sz w:val="20"/>
                <w:szCs w:val="20"/>
                <w:lang w:val="ro-RO"/>
              </w:rPr>
              <w:t>Taxonomie</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Regnul: Animalia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Clasa: Aves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Ordinul: Gruiformes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Familia: Rallidae </w:t>
            </w:r>
          </w:p>
          <w:p w:rsidR="002F70C1" w:rsidRPr="006F7808" w:rsidRDefault="002F70C1" w:rsidP="002F70C1">
            <w:pPr>
              <w:pStyle w:val="Default"/>
              <w:rPr>
                <w:color w:val="auto"/>
                <w:sz w:val="20"/>
                <w:szCs w:val="20"/>
                <w:lang w:val="ro-RO"/>
              </w:rPr>
            </w:pPr>
            <w:r w:rsidRPr="006F7808">
              <w:rPr>
                <w:color w:val="auto"/>
                <w:sz w:val="20"/>
                <w:szCs w:val="20"/>
                <w:lang w:val="ro-RO"/>
              </w:rPr>
              <w:t>Genul: Fulica</w:t>
            </w:r>
          </w:p>
          <w:p w:rsidR="002F70C1" w:rsidRPr="006F7808" w:rsidRDefault="002F70C1" w:rsidP="002F70C1">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F. atra</w:t>
            </w:r>
          </w:p>
          <w:p w:rsidR="002F70C1" w:rsidRPr="006F7808" w:rsidRDefault="002F70C1" w:rsidP="00042643">
            <w:pPr>
              <w:pStyle w:val="Default"/>
              <w:rPr>
                <w:i/>
                <w:color w:val="auto"/>
                <w:sz w:val="20"/>
                <w:szCs w:val="20"/>
                <w:lang w:val="ro-RO"/>
              </w:rPr>
            </w:pP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28000-35000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Lişiţa este oaspete de vară şi oaspete de iarnă, în pasaj în pasaj pe teritoriul sitului</w:t>
            </w:r>
          </w:p>
          <w:p w:rsidR="00042643" w:rsidRPr="006F7808" w:rsidRDefault="00042643" w:rsidP="00042643">
            <w:pPr>
              <w:pStyle w:val="Default"/>
              <w:rPr>
                <w:color w:val="auto"/>
                <w:sz w:val="20"/>
                <w:szCs w:val="20"/>
                <w:lang w:val="ro-RO"/>
              </w:rPr>
            </w:pPr>
            <w:r w:rsidRPr="006F7808">
              <w:rPr>
                <w:color w:val="auto"/>
                <w:sz w:val="20"/>
                <w:szCs w:val="20"/>
                <w:lang w:val="ro-RO"/>
              </w:rPr>
              <w:t>Natura 2000 – ROSPA0072 Lunca Siretului Mijlociu, având ca habitate caracteristice,</w:t>
            </w:r>
          </w:p>
          <w:p w:rsidR="00042643" w:rsidRPr="006F7808" w:rsidRDefault="00042643" w:rsidP="00042643">
            <w:pPr>
              <w:pStyle w:val="Default"/>
              <w:rPr>
                <w:color w:val="auto"/>
                <w:sz w:val="20"/>
                <w:szCs w:val="20"/>
                <w:lang w:val="ro-RO"/>
              </w:rPr>
            </w:pPr>
            <w:r w:rsidRPr="006F7808">
              <w:rPr>
                <w:color w:val="auto"/>
                <w:sz w:val="20"/>
                <w:szCs w:val="20"/>
                <w:lang w:val="ro-RO"/>
              </w:rPr>
              <w:t>lacurile şi bălţile cu stufărişuri întinse, mlaştini, ochiuri de apă ascunse de vegetaţie.</w:t>
            </w:r>
          </w:p>
          <w:p w:rsidR="00042643" w:rsidRPr="006F7808" w:rsidRDefault="00042643" w:rsidP="00042643">
            <w:pPr>
              <w:pStyle w:val="Default"/>
              <w:rPr>
                <w:color w:val="auto"/>
                <w:sz w:val="20"/>
                <w:szCs w:val="20"/>
                <w:lang w:val="ro-RO"/>
              </w:rPr>
            </w:pPr>
            <w:r w:rsidRPr="006F7808">
              <w:rPr>
                <w:color w:val="auto"/>
                <w:sz w:val="20"/>
                <w:szCs w:val="20"/>
                <w:lang w:val="ro-RO"/>
              </w:rPr>
              <w:t>Se hrăneşte cu insecte acvatice şi larvele lor, puiet de peşte, mormoloci, seminţe,</w:t>
            </w:r>
          </w:p>
          <w:p w:rsidR="00042643" w:rsidRPr="006F7808" w:rsidRDefault="00042643" w:rsidP="00042643">
            <w:pPr>
              <w:pStyle w:val="Default"/>
              <w:rPr>
                <w:color w:val="auto"/>
                <w:sz w:val="20"/>
                <w:szCs w:val="20"/>
                <w:lang w:val="ro-RO"/>
              </w:rPr>
            </w:pPr>
            <w:r w:rsidRPr="006F7808">
              <w:rPr>
                <w:color w:val="auto"/>
                <w:sz w:val="20"/>
                <w:szCs w:val="20"/>
                <w:lang w:val="ro-RO"/>
              </w:rPr>
              <w:t>dar mai ales plante acvatice.</w:t>
            </w:r>
          </w:p>
          <w:p w:rsidR="00042643" w:rsidRPr="006F7808" w:rsidRDefault="00042643" w:rsidP="00042643">
            <w:pPr>
              <w:pStyle w:val="Default"/>
              <w:rPr>
                <w:color w:val="auto"/>
                <w:sz w:val="20"/>
                <w:szCs w:val="20"/>
                <w:lang w:val="ro-RO"/>
              </w:rPr>
            </w:pPr>
            <w:r w:rsidRPr="006F7808">
              <w:rPr>
                <w:color w:val="auto"/>
                <w:sz w:val="20"/>
                <w:szCs w:val="20"/>
                <w:lang w:val="ro-RO"/>
              </w:rPr>
              <w:t>Cuibul alcătuit din stuf, papură, frunze şi tulpini uscate îl construieşte în stufiş şi</w:t>
            </w:r>
          </w:p>
          <w:p w:rsidR="00042643" w:rsidRPr="006F7808" w:rsidRDefault="00042643" w:rsidP="00042643">
            <w:pPr>
              <w:pStyle w:val="Default"/>
              <w:rPr>
                <w:color w:val="auto"/>
                <w:sz w:val="20"/>
                <w:szCs w:val="20"/>
                <w:lang w:val="ro-RO"/>
              </w:rPr>
            </w:pPr>
            <w:r w:rsidRPr="006F7808">
              <w:rPr>
                <w:color w:val="auto"/>
                <w:sz w:val="20"/>
                <w:szCs w:val="20"/>
                <w:lang w:val="ro-RO"/>
              </w:rPr>
              <w:t>ierburi acvatice.</w:t>
            </w:r>
          </w:p>
        </w:tc>
        <w:tc>
          <w:tcPr>
            <w:tcW w:w="5130" w:type="dxa"/>
          </w:tcPr>
          <w:p w:rsidR="00D36B4E" w:rsidRPr="006F7808" w:rsidRDefault="00D36B4E" w:rsidP="00D36B4E">
            <w:pPr>
              <w:pStyle w:val="Default"/>
              <w:rPr>
                <w:b/>
                <w:color w:val="auto"/>
                <w:sz w:val="20"/>
                <w:szCs w:val="20"/>
                <w:lang w:val="ro-RO"/>
              </w:rPr>
            </w:pPr>
            <w:r w:rsidRPr="006F7808">
              <w:rPr>
                <w:b/>
                <w:color w:val="auto"/>
                <w:sz w:val="20"/>
                <w:szCs w:val="20"/>
                <w:lang w:val="ro-RO"/>
              </w:rPr>
              <w:t>Conform PM ( Plan de Management) specia a fost observată în întreaga perioadă de studiu a planului de management  în numeroase locaţii din interiorul şi vecinătatea limitelor sitului Natura 2000 ROSPA0072 Lunca Siretului Mijlociu.</w:t>
            </w:r>
          </w:p>
          <w:p w:rsidR="00D36B4E" w:rsidRPr="006F7808" w:rsidRDefault="00D36B4E" w:rsidP="00D36B4E">
            <w:pPr>
              <w:pStyle w:val="Default"/>
              <w:jc w:val="both"/>
              <w:rPr>
                <w:color w:val="auto"/>
                <w:sz w:val="20"/>
                <w:szCs w:val="20"/>
                <w:lang w:val="ro-RO"/>
              </w:rPr>
            </w:pPr>
            <w:r w:rsidRPr="006F7808">
              <w:rPr>
                <w:color w:val="auto"/>
                <w:sz w:val="20"/>
                <w:szCs w:val="20"/>
                <w:lang w:val="ro-RO"/>
              </w:rPr>
              <w:t>Deasemenea poate fi înâlnita toamana – iarna pe  amplasamentul proiectului supus analizei şi zonele învecinate, deşi au o foarte largă răspândire pe toată</w:t>
            </w:r>
          </w:p>
          <w:p w:rsidR="00042643" w:rsidRPr="006F7808" w:rsidRDefault="00D36B4E" w:rsidP="00D36B4E">
            <w:pPr>
              <w:pStyle w:val="Default"/>
              <w:rPr>
                <w:color w:val="auto"/>
                <w:sz w:val="20"/>
                <w:szCs w:val="20"/>
                <w:lang w:val="ro-RO"/>
              </w:rPr>
            </w:pPr>
            <w:r w:rsidRPr="006F7808">
              <w:rPr>
                <w:color w:val="auto"/>
                <w:sz w:val="20"/>
                <w:szCs w:val="20"/>
                <w:lang w:val="ro-RO"/>
              </w:rPr>
              <w:t>suprafaţa sitului, 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98"/>
        </w:trPr>
        <w:tc>
          <w:tcPr>
            <w:tcW w:w="2235" w:type="dxa"/>
          </w:tcPr>
          <w:p w:rsidR="002F70C1" w:rsidRPr="006F7808" w:rsidRDefault="00042643" w:rsidP="00042643">
            <w:pPr>
              <w:pStyle w:val="Default"/>
              <w:rPr>
                <w:i/>
                <w:color w:val="auto"/>
                <w:sz w:val="20"/>
                <w:szCs w:val="20"/>
                <w:lang w:val="ro-RO"/>
              </w:rPr>
            </w:pPr>
            <w:r w:rsidRPr="006F7808">
              <w:rPr>
                <w:i/>
                <w:color w:val="auto"/>
                <w:sz w:val="20"/>
                <w:szCs w:val="20"/>
                <w:lang w:val="ro-RO"/>
              </w:rPr>
              <w:t>A230 Merops apiaster</w:t>
            </w:r>
          </w:p>
          <w:p w:rsidR="002F70C1" w:rsidRPr="006F7808" w:rsidRDefault="002F70C1" w:rsidP="00042643">
            <w:pPr>
              <w:pStyle w:val="Default"/>
              <w:rPr>
                <w:i/>
                <w:color w:val="auto"/>
                <w:sz w:val="20"/>
                <w:szCs w:val="20"/>
                <w:lang w:val="ro-RO"/>
              </w:rPr>
            </w:pPr>
          </w:p>
          <w:p w:rsidR="002F70C1" w:rsidRPr="006F7808" w:rsidRDefault="002F70C1" w:rsidP="002F70C1">
            <w:pPr>
              <w:pStyle w:val="Default"/>
              <w:rPr>
                <w:color w:val="auto"/>
                <w:sz w:val="20"/>
                <w:szCs w:val="20"/>
                <w:lang w:val="ro-RO"/>
              </w:rPr>
            </w:pPr>
            <w:r w:rsidRPr="006F7808">
              <w:rPr>
                <w:color w:val="auto"/>
                <w:sz w:val="20"/>
                <w:szCs w:val="20"/>
                <w:lang w:val="ro-RO"/>
              </w:rPr>
              <w:t>Taxonomie</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Regnul: Animalia </w:t>
            </w:r>
          </w:p>
          <w:p w:rsidR="002F70C1" w:rsidRPr="006F7808" w:rsidRDefault="002F70C1" w:rsidP="002F70C1">
            <w:pPr>
              <w:pStyle w:val="Default"/>
              <w:rPr>
                <w:color w:val="auto"/>
                <w:sz w:val="20"/>
                <w:szCs w:val="20"/>
                <w:lang w:val="ro-RO"/>
              </w:rPr>
            </w:pPr>
            <w:r w:rsidRPr="006F7808">
              <w:rPr>
                <w:color w:val="auto"/>
                <w:sz w:val="20"/>
                <w:szCs w:val="20"/>
                <w:lang w:val="ro-RO"/>
              </w:rPr>
              <w:t xml:space="preserve">Clasa: Aves </w:t>
            </w:r>
          </w:p>
          <w:p w:rsidR="002F70C1" w:rsidRPr="006F7808" w:rsidRDefault="002F70C1" w:rsidP="002F70C1">
            <w:pPr>
              <w:pStyle w:val="Default"/>
              <w:rPr>
                <w:color w:val="auto"/>
                <w:sz w:val="20"/>
                <w:szCs w:val="20"/>
                <w:lang w:val="ro-RO"/>
              </w:rPr>
            </w:pPr>
            <w:r w:rsidRPr="006F7808">
              <w:rPr>
                <w:color w:val="auto"/>
                <w:sz w:val="20"/>
                <w:szCs w:val="20"/>
                <w:lang w:val="ro-RO"/>
              </w:rPr>
              <w:t>Ordinul: Coraciiformes</w:t>
            </w:r>
          </w:p>
          <w:p w:rsidR="002F70C1" w:rsidRPr="006F7808" w:rsidRDefault="002F70C1" w:rsidP="002F70C1">
            <w:pPr>
              <w:pStyle w:val="Default"/>
              <w:rPr>
                <w:color w:val="auto"/>
                <w:sz w:val="20"/>
                <w:szCs w:val="20"/>
                <w:lang w:val="ro-RO"/>
              </w:rPr>
            </w:pPr>
            <w:r w:rsidRPr="006F7808">
              <w:rPr>
                <w:color w:val="auto"/>
                <w:sz w:val="20"/>
                <w:szCs w:val="20"/>
                <w:lang w:val="ro-RO"/>
              </w:rPr>
              <w:t>Familia: Meropidae</w:t>
            </w:r>
          </w:p>
          <w:p w:rsidR="002F70C1" w:rsidRPr="006F7808" w:rsidRDefault="002F70C1" w:rsidP="002F70C1">
            <w:pPr>
              <w:pStyle w:val="Default"/>
              <w:rPr>
                <w:color w:val="auto"/>
                <w:sz w:val="20"/>
                <w:szCs w:val="20"/>
                <w:lang w:val="ro-RO"/>
              </w:rPr>
            </w:pPr>
            <w:r w:rsidRPr="006F7808">
              <w:rPr>
                <w:color w:val="auto"/>
                <w:sz w:val="20"/>
                <w:szCs w:val="20"/>
                <w:lang w:val="ro-RO"/>
              </w:rPr>
              <w:t>Genul: Merops</w:t>
            </w:r>
          </w:p>
          <w:p w:rsidR="002F70C1" w:rsidRPr="006F7808" w:rsidRDefault="002F70C1" w:rsidP="002F70C1">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M. apiaster</w:t>
            </w:r>
          </w:p>
          <w:p w:rsidR="00042643" w:rsidRPr="006F7808" w:rsidRDefault="00042643" w:rsidP="00042643">
            <w:pPr>
              <w:pStyle w:val="Default"/>
              <w:rPr>
                <w:i/>
                <w:color w:val="auto"/>
                <w:sz w:val="20"/>
                <w:szCs w:val="20"/>
                <w:lang w:val="ro-RO"/>
              </w:rPr>
            </w:pPr>
            <w:r w:rsidRPr="006F7808">
              <w:rPr>
                <w:i/>
                <w:color w:val="auto"/>
                <w:sz w:val="20"/>
                <w:szCs w:val="20"/>
                <w:lang w:val="ro-RO"/>
              </w:rPr>
              <w:t xml:space="preserve"> </w:t>
            </w:r>
          </w:p>
        </w:tc>
        <w:tc>
          <w:tcPr>
            <w:tcW w:w="709"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150-180 p </w:t>
            </w: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Cunoscută şi sub numele de albinărel, prigoria este cea mai colorată pasăre din</w:t>
            </w:r>
          </w:p>
          <w:p w:rsidR="00042643" w:rsidRPr="006F7808" w:rsidRDefault="00042643" w:rsidP="00042643">
            <w:pPr>
              <w:pStyle w:val="Default"/>
              <w:rPr>
                <w:color w:val="auto"/>
                <w:sz w:val="20"/>
                <w:szCs w:val="20"/>
                <w:lang w:val="ro-RO"/>
              </w:rPr>
            </w:pPr>
            <w:r w:rsidRPr="006F7808">
              <w:rPr>
                <w:color w:val="auto"/>
                <w:sz w:val="20"/>
                <w:szCs w:val="20"/>
                <w:lang w:val="ro-RO"/>
              </w:rPr>
              <w:t>ţara noastră.</w:t>
            </w:r>
          </w:p>
          <w:p w:rsidR="00042643" w:rsidRPr="006F7808" w:rsidRDefault="00042643" w:rsidP="00042643">
            <w:pPr>
              <w:pStyle w:val="Default"/>
              <w:rPr>
                <w:color w:val="auto"/>
                <w:sz w:val="20"/>
                <w:szCs w:val="20"/>
                <w:lang w:val="ro-RO"/>
              </w:rPr>
            </w:pPr>
            <w:r w:rsidRPr="006F7808">
              <w:rPr>
                <w:color w:val="auto"/>
                <w:sz w:val="20"/>
                <w:szCs w:val="20"/>
                <w:lang w:val="ro-RO"/>
              </w:rPr>
              <w:t>În zona Deltei Dunării sunt colonii importante de prigorie: de la Sulina, Letea, Sfântu</w:t>
            </w:r>
          </w:p>
          <w:p w:rsidR="00042643" w:rsidRPr="006F7808" w:rsidRDefault="00042643" w:rsidP="00042643">
            <w:pPr>
              <w:pStyle w:val="Default"/>
              <w:rPr>
                <w:color w:val="auto"/>
                <w:sz w:val="20"/>
                <w:szCs w:val="20"/>
                <w:lang w:val="ro-RO"/>
              </w:rPr>
            </w:pPr>
            <w:r w:rsidRPr="006F7808">
              <w:rPr>
                <w:color w:val="auto"/>
                <w:sz w:val="20"/>
                <w:szCs w:val="20"/>
                <w:lang w:val="ro-RO"/>
              </w:rPr>
              <w:t>Gheorghe, pe uscat fiind cunoscute coloniile de la marginea oraşului Tulcea, cele de la</w:t>
            </w:r>
          </w:p>
          <w:p w:rsidR="00042643" w:rsidRPr="006F7808" w:rsidRDefault="00042643" w:rsidP="00042643">
            <w:pPr>
              <w:pStyle w:val="Default"/>
              <w:rPr>
                <w:color w:val="auto"/>
                <w:sz w:val="20"/>
                <w:szCs w:val="20"/>
                <w:lang w:val="ro-RO"/>
              </w:rPr>
            </w:pPr>
            <w:r w:rsidRPr="006F7808">
              <w:rPr>
                <w:color w:val="auto"/>
                <w:sz w:val="20"/>
                <w:szCs w:val="20"/>
                <w:lang w:val="ro-RO"/>
              </w:rPr>
              <w:t>Victoria, Malcoci.</w:t>
            </w:r>
          </w:p>
          <w:p w:rsidR="00042643" w:rsidRPr="006F7808" w:rsidRDefault="00042643" w:rsidP="00042643">
            <w:pPr>
              <w:pStyle w:val="Default"/>
              <w:rPr>
                <w:color w:val="auto"/>
                <w:sz w:val="20"/>
                <w:szCs w:val="20"/>
                <w:lang w:val="ro-RO"/>
              </w:rPr>
            </w:pPr>
            <w:r w:rsidRPr="006F7808">
              <w:rPr>
                <w:color w:val="auto"/>
                <w:sz w:val="20"/>
                <w:szCs w:val="20"/>
                <w:lang w:val="ro-RO"/>
              </w:rPr>
              <w:t>Soseşte în locurile de cuibărit în ultima săptămână din aprilie şi îşi face cuibul în</w:t>
            </w:r>
          </w:p>
          <w:p w:rsidR="00042643" w:rsidRPr="006F7808" w:rsidRDefault="00042643" w:rsidP="00042643">
            <w:pPr>
              <w:pStyle w:val="Default"/>
              <w:rPr>
                <w:color w:val="auto"/>
                <w:sz w:val="20"/>
                <w:szCs w:val="20"/>
                <w:lang w:val="ro-RO"/>
              </w:rPr>
            </w:pPr>
            <w:r w:rsidRPr="006F7808">
              <w:rPr>
                <w:color w:val="auto"/>
                <w:sz w:val="20"/>
                <w:szCs w:val="20"/>
                <w:lang w:val="ro-RO"/>
              </w:rPr>
              <w:t>malurile de lut, dune de nisip de la marginea drumurilor, în localităţi, sau chiar în cimitire.</w:t>
            </w:r>
          </w:p>
          <w:p w:rsidR="00042643" w:rsidRPr="006F7808" w:rsidRDefault="00042643" w:rsidP="00042643">
            <w:pPr>
              <w:pStyle w:val="Default"/>
              <w:rPr>
                <w:color w:val="auto"/>
                <w:sz w:val="20"/>
                <w:szCs w:val="20"/>
                <w:lang w:val="ro-RO"/>
              </w:rPr>
            </w:pPr>
            <w:r w:rsidRPr="006F7808">
              <w:rPr>
                <w:color w:val="auto"/>
                <w:sz w:val="20"/>
                <w:szCs w:val="20"/>
                <w:lang w:val="ro-RO"/>
              </w:rPr>
              <w:t>Se hrăneşte cu insecte mari.</w:t>
            </w:r>
          </w:p>
        </w:tc>
        <w:tc>
          <w:tcPr>
            <w:tcW w:w="5130" w:type="dxa"/>
          </w:tcPr>
          <w:p w:rsidR="00042643" w:rsidRPr="006F7808" w:rsidRDefault="00042643" w:rsidP="00042643">
            <w:pPr>
              <w:pStyle w:val="Default"/>
              <w:rPr>
                <w:b/>
                <w:color w:val="auto"/>
                <w:sz w:val="20"/>
                <w:szCs w:val="20"/>
                <w:lang w:val="ro-RO"/>
              </w:rPr>
            </w:pPr>
            <w:r w:rsidRPr="006F7808">
              <w:rPr>
                <w:b/>
                <w:color w:val="auto"/>
                <w:sz w:val="20"/>
                <w:szCs w:val="20"/>
                <w:lang w:val="ro-RO"/>
              </w:rPr>
              <w:t>Conform PM ( Plan de Management) specia a fost observată în întreaga perioadă de studiu a planului de management  în numeroase locaţii din interiorul şi vecinătatea limitelor sitului Natura 2000 ROSPA0072 Lunca Siretului Mijlociu.</w:t>
            </w:r>
          </w:p>
          <w:p w:rsidR="00042643" w:rsidRPr="006F7808" w:rsidRDefault="00042643" w:rsidP="00042643">
            <w:pPr>
              <w:pStyle w:val="Default"/>
              <w:jc w:val="both"/>
              <w:rPr>
                <w:color w:val="auto"/>
                <w:sz w:val="20"/>
                <w:szCs w:val="20"/>
                <w:lang w:val="ro-RO"/>
              </w:rPr>
            </w:pPr>
            <w:r w:rsidRPr="006F7808">
              <w:rPr>
                <w:color w:val="auto"/>
                <w:sz w:val="20"/>
                <w:szCs w:val="20"/>
                <w:lang w:val="ro-RO"/>
              </w:rPr>
              <w:t>Deasemenea poate fi înâlnita toamana – iarna pe  amplasamentul proiectului supus analizei şi zonele învecinate, deşi au o foarte largă răspândire pe toată</w:t>
            </w:r>
          </w:p>
          <w:p w:rsidR="00042643" w:rsidRPr="006F7808" w:rsidRDefault="00042643" w:rsidP="00042643">
            <w:pPr>
              <w:pStyle w:val="Default"/>
              <w:rPr>
                <w:color w:val="auto"/>
                <w:sz w:val="20"/>
                <w:szCs w:val="20"/>
                <w:lang w:val="ro-RO"/>
              </w:rPr>
            </w:pPr>
            <w:r w:rsidRPr="006F7808">
              <w:rPr>
                <w:color w:val="auto"/>
                <w:sz w:val="20"/>
                <w:szCs w:val="20"/>
                <w:lang w:val="ro-RO"/>
              </w:rPr>
              <w:t>suprafaţa sitului, 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98"/>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t xml:space="preserve">A005 Podiceps cristatus </w:t>
            </w:r>
          </w:p>
          <w:p w:rsidR="005436D4" w:rsidRPr="006F7808" w:rsidRDefault="005436D4" w:rsidP="00042643">
            <w:pPr>
              <w:pStyle w:val="Default"/>
              <w:rPr>
                <w:i/>
                <w:color w:val="auto"/>
                <w:sz w:val="20"/>
                <w:szCs w:val="20"/>
                <w:lang w:val="ro-RO"/>
              </w:rPr>
            </w:pPr>
          </w:p>
          <w:p w:rsidR="005436D4" w:rsidRPr="006F7808" w:rsidRDefault="005436D4" w:rsidP="005436D4">
            <w:pPr>
              <w:pStyle w:val="Default"/>
              <w:rPr>
                <w:color w:val="auto"/>
                <w:sz w:val="20"/>
                <w:szCs w:val="20"/>
                <w:lang w:val="ro-RO"/>
              </w:rPr>
            </w:pPr>
            <w:r w:rsidRPr="006F7808">
              <w:rPr>
                <w:color w:val="auto"/>
                <w:sz w:val="20"/>
                <w:szCs w:val="20"/>
                <w:lang w:val="ro-RO"/>
              </w:rPr>
              <w:t>Taxonomie</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Regnul: Animalia </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Clasa: Aves </w:t>
            </w:r>
          </w:p>
          <w:p w:rsidR="005436D4" w:rsidRPr="006F7808" w:rsidRDefault="005436D4" w:rsidP="005436D4">
            <w:pPr>
              <w:pStyle w:val="Default"/>
              <w:rPr>
                <w:color w:val="auto"/>
                <w:sz w:val="20"/>
                <w:szCs w:val="20"/>
                <w:lang w:val="ro-RO"/>
              </w:rPr>
            </w:pPr>
            <w:r w:rsidRPr="006F7808">
              <w:rPr>
                <w:color w:val="auto"/>
                <w:sz w:val="20"/>
                <w:szCs w:val="20"/>
                <w:lang w:val="ro-RO"/>
              </w:rPr>
              <w:t>Ordinul: Podicipediformes</w:t>
            </w:r>
          </w:p>
          <w:p w:rsidR="005436D4" w:rsidRPr="006F7808" w:rsidRDefault="005436D4" w:rsidP="005436D4">
            <w:pPr>
              <w:pStyle w:val="Default"/>
              <w:rPr>
                <w:color w:val="auto"/>
                <w:sz w:val="20"/>
                <w:szCs w:val="20"/>
                <w:lang w:val="ro-RO"/>
              </w:rPr>
            </w:pPr>
            <w:r w:rsidRPr="006F7808">
              <w:rPr>
                <w:color w:val="auto"/>
                <w:sz w:val="20"/>
                <w:szCs w:val="20"/>
                <w:lang w:val="ro-RO"/>
              </w:rPr>
              <w:lastRenderedPageBreak/>
              <w:t>Familia: Podicipedidae</w:t>
            </w:r>
          </w:p>
          <w:p w:rsidR="005436D4" w:rsidRPr="006F7808" w:rsidRDefault="005436D4" w:rsidP="005436D4">
            <w:pPr>
              <w:pStyle w:val="Default"/>
              <w:rPr>
                <w:color w:val="auto"/>
                <w:sz w:val="20"/>
                <w:szCs w:val="20"/>
                <w:lang w:val="ro-RO"/>
              </w:rPr>
            </w:pPr>
            <w:r w:rsidRPr="006F7808">
              <w:rPr>
                <w:color w:val="auto"/>
                <w:sz w:val="20"/>
                <w:szCs w:val="20"/>
                <w:lang w:val="ro-RO"/>
              </w:rPr>
              <w:t>Genul: Podiceps</w:t>
            </w:r>
          </w:p>
          <w:p w:rsidR="005436D4" w:rsidRPr="006F7808" w:rsidRDefault="005436D4" w:rsidP="005436D4">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P. cristatus</w:t>
            </w:r>
          </w:p>
          <w:p w:rsidR="005436D4" w:rsidRPr="006F7808" w:rsidRDefault="005436D4" w:rsidP="00042643">
            <w:pPr>
              <w:pStyle w:val="Default"/>
              <w:rPr>
                <w:i/>
                <w:color w:val="auto"/>
                <w:sz w:val="20"/>
                <w:szCs w:val="20"/>
                <w:lang w:val="ro-RO"/>
              </w:rPr>
            </w:pP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50-120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Specie în pasaj pe teritoriul sitului Natura 2</w:t>
            </w:r>
            <w:r w:rsidR="001156EC" w:rsidRPr="006F7808">
              <w:rPr>
                <w:color w:val="auto"/>
                <w:sz w:val="20"/>
                <w:szCs w:val="20"/>
                <w:lang w:val="ro-RO"/>
              </w:rPr>
              <w:t xml:space="preserve">000 – ROSPA0072 Lunca Siretului </w:t>
            </w:r>
            <w:r w:rsidRPr="006F7808">
              <w:rPr>
                <w:color w:val="auto"/>
                <w:sz w:val="20"/>
                <w:szCs w:val="20"/>
                <w:lang w:val="ro-RO"/>
              </w:rPr>
              <w:t>Mijlociu.</w:t>
            </w:r>
          </w:p>
          <w:p w:rsidR="00042643" w:rsidRPr="006F7808" w:rsidRDefault="00042643" w:rsidP="00042643">
            <w:pPr>
              <w:pStyle w:val="Default"/>
              <w:rPr>
                <w:color w:val="auto"/>
                <w:sz w:val="20"/>
                <w:szCs w:val="20"/>
                <w:lang w:val="ro-RO"/>
              </w:rPr>
            </w:pPr>
            <w:r w:rsidRPr="006F7808">
              <w:rPr>
                <w:color w:val="auto"/>
                <w:sz w:val="20"/>
                <w:szCs w:val="20"/>
                <w:lang w:val="ro-RO"/>
              </w:rPr>
              <w:t>Specia preferă apele puţin adânci şi cu multă vegetaţie. Practic, orice zonă de</w:t>
            </w:r>
          </w:p>
          <w:p w:rsidR="00042643" w:rsidRPr="006F7808" w:rsidRDefault="00042643" w:rsidP="00042643">
            <w:pPr>
              <w:pStyle w:val="Default"/>
              <w:rPr>
                <w:color w:val="auto"/>
                <w:sz w:val="20"/>
                <w:szCs w:val="20"/>
                <w:lang w:val="ro-RO"/>
              </w:rPr>
            </w:pPr>
            <w:r w:rsidRPr="006F7808">
              <w:rPr>
                <w:color w:val="auto"/>
                <w:sz w:val="20"/>
                <w:szCs w:val="20"/>
                <w:lang w:val="ro-RO"/>
              </w:rPr>
              <w:t>câmpie cu bălţi, râuri lent curgătoare pe lângă care se găsesc bălţi cu păpuriş sau covoare</w:t>
            </w:r>
          </w:p>
          <w:p w:rsidR="00042643" w:rsidRPr="006F7808" w:rsidRDefault="00042643" w:rsidP="00042643">
            <w:pPr>
              <w:pStyle w:val="Default"/>
              <w:rPr>
                <w:color w:val="auto"/>
                <w:sz w:val="20"/>
                <w:szCs w:val="20"/>
                <w:lang w:val="ro-RO"/>
              </w:rPr>
            </w:pPr>
            <w:r w:rsidRPr="006F7808">
              <w:rPr>
                <w:color w:val="auto"/>
                <w:sz w:val="20"/>
                <w:szCs w:val="20"/>
                <w:lang w:val="ro-RO"/>
              </w:rPr>
              <w:t xml:space="preserve">de nuferi. Habitatul său ideal este Delta Dunării, </w:t>
            </w:r>
            <w:r w:rsidRPr="006F7808">
              <w:rPr>
                <w:color w:val="auto"/>
                <w:sz w:val="20"/>
                <w:szCs w:val="20"/>
                <w:lang w:val="ro-RO"/>
              </w:rPr>
              <w:lastRenderedPageBreak/>
              <w:t>unde trăiesc cele mai multe exemplare de</w:t>
            </w:r>
          </w:p>
          <w:p w:rsidR="00042643" w:rsidRPr="006F7808" w:rsidRDefault="00042643" w:rsidP="00042643">
            <w:pPr>
              <w:pStyle w:val="Default"/>
              <w:rPr>
                <w:color w:val="auto"/>
                <w:sz w:val="20"/>
                <w:szCs w:val="20"/>
                <w:lang w:val="ro-RO"/>
              </w:rPr>
            </w:pPr>
            <w:r w:rsidRPr="006F7808">
              <w:rPr>
                <w:color w:val="auto"/>
                <w:sz w:val="20"/>
                <w:szCs w:val="20"/>
                <w:lang w:val="ro-RO"/>
              </w:rPr>
              <w:t>la noi.</w:t>
            </w:r>
          </w:p>
          <w:p w:rsidR="00042643" w:rsidRPr="006F7808" w:rsidRDefault="00042643" w:rsidP="00042643">
            <w:pPr>
              <w:pStyle w:val="Default"/>
              <w:rPr>
                <w:color w:val="auto"/>
                <w:sz w:val="20"/>
                <w:szCs w:val="20"/>
                <w:lang w:val="ro-RO"/>
              </w:rPr>
            </w:pPr>
            <w:r w:rsidRPr="006F7808">
              <w:rPr>
                <w:color w:val="auto"/>
                <w:sz w:val="20"/>
                <w:szCs w:val="20"/>
                <w:lang w:val="ro-RO"/>
              </w:rPr>
              <w:t>Hrana este constituită în principal din peştişori dar mai culege şi larve acvatice sau</w:t>
            </w:r>
          </w:p>
          <w:p w:rsidR="00042643" w:rsidRPr="006F7808" w:rsidRDefault="00042643" w:rsidP="00042643">
            <w:pPr>
              <w:pStyle w:val="Default"/>
              <w:rPr>
                <w:color w:val="auto"/>
                <w:sz w:val="20"/>
                <w:szCs w:val="20"/>
                <w:lang w:val="ro-RO"/>
              </w:rPr>
            </w:pPr>
            <w:r w:rsidRPr="006F7808">
              <w:rPr>
                <w:color w:val="auto"/>
                <w:sz w:val="20"/>
                <w:szCs w:val="20"/>
                <w:lang w:val="ro-RO"/>
              </w:rPr>
              <w:t>moluşte.</w:t>
            </w:r>
          </w:p>
          <w:p w:rsidR="00042643" w:rsidRPr="006F7808" w:rsidRDefault="00042643" w:rsidP="00042643">
            <w:pPr>
              <w:pStyle w:val="Default"/>
              <w:rPr>
                <w:color w:val="auto"/>
                <w:sz w:val="20"/>
                <w:szCs w:val="20"/>
                <w:lang w:val="ro-RO"/>
              </w:rPr>
            </w:pPr>
            <w:r w:rsidRPr="006F7808">
              <w:rPr>
                <w:color w:val="auto"/>
                <w:sz w:val="20"/>
                <w:szCs w:val="20"/>
                <w:lang w:val="ro-RO"/>
              </w:rPr>
              <w:t>Corcodelul mare îşi face cuib plutitor, din plante acvatice (rădăcini, frunze de</w:t>
            </w:r>
          </w:p>
          <w:p w:rsidR="00042643" w:rsidRPr="006F7808" w:rsidRDefault="00042643" w:rsidP="00042643">
            <w:pPr>
              <w:pStyle w:val="Default"/>
              <w:rPr>
                <w:color w:val="auto"/>
                <w:sz w:val="20"/>
                <w:szCs w:val="20"/>
                <w:lang w:val="ro-RO"/>
              </w:rPr>
            </w:pPr>
            <w:r w:rsidRPr="006F7808">
              <w:rPr>
                <w:color w:val="auto"/>
                <w:sz w:val="20"/>
                <w:szCs w:val="20"/>
                <w:lang w:val="ro-RO"/>
              </w:rPr>
              <w:t>papură, şi de nuferi, etc.), la adăpostul păpurişului sau pe întinderile de nuferi (în special în</w:t>
            </w:r>
          </w:p>
          <w:p w:rsidR="00042643" w:rsidRPr="006F7808" w:rsidRDefault="00042643" w:rsidP="00042643">
            <w:pPr>
              <w:pStyle w:val="Default"/>
              <w:rPr>
                <w:color w:val="auto"/>
                <w:sz w:val="20"/>
                <w:szCs w:val="20"/>
                <w:lang w:val="ro-RO"/>
              </w:rPr>
            </w:pPr>
            <w:r w:rsidRPr="006F7808">
              <w:rPr>
                <w:color w:val="auto"/>
                <w:sz w:val="20"/>
                <w:szCs w:val="20"/>
                <w:lang w:val="ro-RO"/>
              </w:rPr>
              <w:t>Delta Dunării).</w:t>
            </w:r>
          </w:p>
        </w:tc>
        <w:tc>
          <w:tcPr>
            <w:tcW w:w="5130" w:type="dxa"/>
          </w:tcPr>
          <w:p w:rsidR="00042643" w:rsidRPr="006F7808" w:rsidRDefault="00042643" w:rsidP="00042643">
            <w:pPr>
              <w:pStyle w:val="Default"/>
              <w:jc w:val="both"/>
              <w:rPr>
                <w:b/>
                <w:color w:val="auto"/>
                <w:sz w:val="20"/>
                <w:szCs w:val="20"/>
                <w:lang w:val="ro-RO"/>
              </w:rPr>
            </w:pPr>
            <w:r w:rsidRPr="006F7808">
              <w:rPr>
                <w:b/>
                <w:color w:val="auto"/>
                <w:sz w:val="20"/>
                <w:szCs w:val="20"/>
                <w:lang w:val="ro-RO"/>
              </w:rPr>
              <w:lastRenderedPageBreak/>
              <w:t>Conform PM ( Plan de Management) aceste specii nu au fost evaluate.</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rPr>
                <w:color w:val="auto"/>
                <w:sz w:val="20"/>
                <w:szCs w:val="20"/>
                <w:lang w:val="ro-RO"/>
              </w:rPr>
            </w:pPr>
            <w:r w:rsidRPr="006F7808">
              <w:rPr>
                <w:color w:val="auto"/>
                <w:sz w:val="20"/>
                <w:szCs w:val="20"/>
                <w:lang w:val="ro-RO"/>
              </w:rPr>
              <w:t xml:space="preserve">se poate estima că impactul activităţii propuse privind distribuţia şi abundenţa populaţiilor acestei specii, în zona amplasamentului proiectului şi zonele învecinate va fi </w:t>
            </w:r>
            <w:r w:rsidRPr="006F7808">
              <w:rPr>
                <w:color w:val="auto"/>
                <w:sz w:val="20"/>
                <w:szCs w:val="20"/>
                <w:lang w:val="ro-RO"/>
              </w:rPr>
              <w:lastRenderedPageBreak/>
              <w:t>negativ nesemnificativ, şi neutru pe teritoriul ROSPA0072, existând condiţii pentru a asigura conservarea speciei pe termen lung.</w:t>
            </w:r>
          </w:p>
        </w:tc>
      </w:tr>
      <w:tr w:rsidR="008E6194" w:rsidRPr="006F7808" w:rsidTr="008E6194">
        <w:trPr>
          <w:trHeight w:val="98"/>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lastRenderedPageBreak/>
              <w:t xml:space="preserve">A006 Podiceps grisegena </w:t>
            </w:r>
          </w:p>
          <w:p w:rsidR="005436D4" w:rsidRPr="006F7808" w:rsidRDefault="005436D4" w:rsidP="00042643">
            <w:pPr>
              <w:pStyle w:val="Default"/>
              <w:rPr>
                <w:i/>
                <w:color w:val="auto"/>
                <w:sz w:val="20"/>
                <w:szCs w:val="20"/>
                <w:lang w:val="ro-RO"/>
              </w:rPr>
            </w:pPr>
          </w:p>
          <w:p w:rsidR="005436D4" w:rsidRPr="006F7808" w:rsidRDefault="005436D4" w:rsidP="005436D4">
            <w:pPr>
              <w:pStyle w:val="Default"/>
              <w:rPr>
                <w:color w:val="auto"/>
                <w:sz w:val="20"/>
                <w:szCs w:val="20"/>
                <w:lang w:val="ro-RO"/>
              </w:rPr>
            </w:pPr>
            <w:r w:rsidRPr="006F7808">
              <w:rPr>
                <w:color w:val="auto"/>
                <w:sz w:val="20"/>
                <w:szCs w:val="20"/>
                <w:lang w:val="ro-RO"/>
              </w:rPr>
              <w:t>Taxonomie</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Regnul: Animalia </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Clasa: Aves </w:t>
            </w:r>
          </w:p>
          <w:p w:rsidR="005436D4" w:rsidRPr="006F7808" w:rsidRDefault="005436D4" w:rsidP="005436D4">
            <w:pPr>
              <w:pStyle w:val="Default"/>
              <w:rPr>
                <w:color w:val="auto"/>
                <w:sz w:val="20"/>
                <w:szCs w:val="20"/>
                <w:lang w:val="ro-RO"/>
              </w:rPr>
            </w:pPr>
            <w:r w:rsidRPr="006F7808">
              <w:rPr>
                <w:color w:val="auto"/>
                <w:sz w:val="20"/>
                <w:szCs w:val="20"/>
                <w:lang w:val="ro-RO"/>
              </w:rPr>
              <w:t>Ordinul: Podicipediformes</w:t>
            </w:r>
          </w:p>
          <w:p w:rsidR="005436D4" w:rsidRPr="006F7808" w:rsidRDefault="005436D4" w:rsidP="005436D4">
            <w:pPr>
              <w:pStyle w:val="Default"/>
              <w:rPr>
                <w:color w:val="auto"/>
                <w:sz w:val="20"/>
                <w:szCs w:val="20"/>
                <w:lang w:val="ro-RO"/>
              </w:rPr>
            </w:pPr>
            <w:r w:rsidRPr="006F7808">
              <w:rPr>
                <w:color w:val="auto"/>
                <w:sz w:val="20"/>
                <w:szCs w:val="20"/>
                <w:lang w:val="ro-RO"/>
              </w:rPr>
              <w:t>Familia: Podicipedidae</w:t>
            </w:r>
          </w:p>
          <w:p w:rsidR="005436D4" w:rsidRPr="006F7808" w:rsidRDefault="005436D4" w:rsidP="005436D4">
            <w:pPr>
              <w:pStyle w:val="Default"/>
              <w:rPr>
                <w:color w:val="auto"/>
                <w:sz w:val="20"/>
                <w:szCs w:val="20"/>
                <w:lang w:val="ro-RO"/>
              </w:rPr>
            </w:pPr>
            <w:r w:rsidRPr="006F7808">
              <w:rPr>
                <w:color w:val="auto"/>
                <w:sz w:val="20"/>
                <w:szCs w:val="20"/>
                <w:lang w:val="ro-RO"/>
              </w:rPr>
              <w:t>Genul: Podiceps</w:t>
            </w:r>
          </w:p>
          <w:p w:rsidR="005436D4" w:rsidRPr="006F7808" w:rsidRDefault="005436D4" w:rsidP="005436D4">
            <w:pPr>
              <w:pStyle w:val="Default"/>
              <w:rPr>
                <w:i/>
                <w:color w:val="auto"/>
                <w:sz w:val="20"/>
                <w:szCs w:val="20"/>
                <w:lang w:val="ro-RO"/>
              </w:rPr>
            </w:pPr>
            <w:r w:rsidRPr="006F7808">
              <w:rPr>
                <w:color w:val="auto"/>
                <w:sz w:val="20"/>
                <w:szCs w:val="20"/>
                <w:lang w:val="ro-RO"/>
              </w:rPr>
              <w:t>Specia</w:t>
            </w:r>
            <w:r w:rsidRPr="006F7808">
              <w:rPr>
                <w:i/>
                <w:color w:val="auto"/>
                <w:sz w:val="20"/>
                <w:szCs w:val="20"/>
                <w:lang w:val="ro-RO"/>
              </w:rPr>
              <w:t>: P. grisegena</w:t>
            </w:r>
          </w:p>
          <w:p w:rsidR="005436D4" w:rsidRPr="006F7808" w:rsidRDefault="005436D4" w:rsidP="00042643">
            <w:pPr>
              <w:pStyle w:val="Default"/>
              <w:rPr>
                <w:i/>
                <w:color w:val="auto"/>
                <w:sz w:val="20"/>
                <w:szCs w:val="20"/>
                <w:lang w:val="ro-RO"/>
              </w:rPr>
            </w:pP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10-15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Specie în pasaj pe teritoriul sitului Natura 2000 – ROSPA0072 Lunca Siretului Mijlociu.</w:t>
            </w:r>
          </w:p>
          <w:p w:rsidR="00042643" w:rsidRPr="006F7808" w:rsidRDefault="00042643" w:rsidP="00042643">
            <w:pPr>
              <w:pStyle w:val="Default"/>
              <w:rPr>
                <w:color w:val="auto"/>
                <w:sz w:val="20"/>
                <w:szCs w:val="20"/>
                <w:lang w:val="ro-RO"/>
              </w:rPr>
            </w:pPr>
            <w:r w:rsidRPr="006F7808">
              <w:rPr>
                <w:color w:val="auto"/>
                <w:sz w:val="20"/>
                <w:szCs w:val="20"/>
                <w:lang w:val="ro-RO"/>
              </w:rPr>
              <w:t>Trăieşte în nordul, centrul şi sud - estul Europei, ca şi în regiunea palearctică a. În România este oaspete de vară, din martie până în noiembrie, uneori şi în</w:t>
            </w:r>
          </w:p>
          <w:p w:rsidR="00042643" w:rsidRPr="006F7808" w:rsidRDefault="00042643" w:rsidP="00042643">
            <w:pPr>
              <w:pStyle w:val="Default"/>
              <w:rPr>
                <w:color w:val="auto"/>
                <w:sz w:val="20"/>
                <w:szCs w:val="20"/>
                <w:lang w:val="ro-RO"/>
              </w:rPr>
            </w:pPr>
            <w:r w:rsidRPr="006F7808">
              <w:rPr>
                <w:color w:val="auto"/>
                <w:sz w:val="20"/>
                <w:szCs w:val="20"/>
                <w:lang w:val="ro-RO"/>
              </w:rPr>
              <w:t>decembrie, pe iazuri şi lacuri mari, cu vegetaţie de stuf şi trestie deasă, evitând largul apei.</w:t>
            </w:r>
          </w:p>
          <w:p w:rsidR="00042643" w:rsidRPr="006F7808" w:rsidRDefault="00042643" w:rsidP="00042643">
            <w:pPr>
              <w:pStyle w:val="Default"/>
              <w:rPr>
                <w:color w:val="auto"/>
                <w:sz w:val="20"/>
                <w:szCs w:val="20"/>
                <w:lang w:val="ro-RO"/>
              </w:rPr>
            </w:pPr>
            <w:r w:rsidRPr="006F7808">
              <w:rPr>
                <w:color w:val="auto"/>
                <w:sz w:val="20"/>
                <w:szCs w:val="20"/>
                <w:lang w:val="ro-RO"/>
              </w:rPr>
              <w:t>Este o pasăre acvatică şi la fel ca şi ceilalţi membri ai familiei este un excelent scufundător, în scopul procurării hranei (peşti de mici dimensiuni, crustacee şi alte vietăţi</w:t>
            </w:r>
          </w:p>
          <w:p w:rsidR="00042643" w:rsidRPr="006F7808" w:rsidRDefault="00042643" w:rsidP="00042643">
            <w:pPr>
              <w:pStyle w:val="Default"/>
              <w:rPr>
                <w:color w:val="auto"/>
                <w:sz w:val="20"/>
                <w:szCs w:val="20"/>
                <w:lang w:val="ro-RO"/>
              </w:rPr>
            </w:pPr>
            <w:r w:rsidRPr="006F7808">
              <w:rPr>
                <w:color w:val="auto"/>
                <w:sz w:val="20"/>
                <w:szCs w:val="20"/>
                <w:lang w:val="ro-RO"/>
              </w:rPr>
              <w:t>acvatice) şi prefera bălţile cu vegetaţie bogată.</w:t>
            </w:r>
          </w:p>
          <w:p w:rsidR="00042643" w:rsidRPr="006F7808" w:rsidRDefault="00042643" w:rsidP="00042643">
            <w:pPr>
              <w:pStyle w:val="Default"/>
              <w:rPr>
                <w:color w:val="auto"/>
                <w:sz w:val="20"/>
                <w:szCs w:val="20"/>
                <w:lang w:val="ro-RO"/>
              </w:rPr>
            </w:pPr>
            <w:r w:rsidRPr="006F7808">
              <w:rPr>
                <w:color w:val="auto"/>
                <w:sz w:val="20"/>
                <w:szCs w:val="20"/>
                <w:lang w:val="ro-RO"/>
              </w:rPr>
              <w:t>Toamna târziu, migrează către zonele de iernare din bazinul Mării Mediterane şi al Mării Caspice.</w:t>
            </w:r>
          </w:p>
          <w:p w:rsidR="00042643" w:rsidRPr="006F7808" w:rsidRDefault="00042643" w:rsidP="00042643">
            <w:pPr>
              <w:pStyle w:val="Default"/>
              <w:rPr>
                <w:color w:val="auto"/>
                <w:sz w:val="20"/>
                <w:szCs w:val="20"/>
                <w:lang w:val="ro-RO"/>
              </w:rPr>
            </w:pPr>
            <w:r w:rsidRPr="006F7808">
              <w:rPr>
                <w:color w:val="auto"/>
                <w:sz w:val="20"/>
                <w:szCs w:val="20"/>
                <w:lang w:val="ro-RO"/>
              </w:rPr>
              <w:t>Cuibul este construit suspendat pe vegetaţia acvatică.</w:t>
            </w:r>
          </w:p>
        </w:tc>
        <w:tc>
          <w:tcPr>
            <w:tcW w:w="5130" w:type="dxa"/>
          </w:tcPr>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aceste specii nu au fost evaluate.</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rPr>
                <w:color w:val="auto"/>
                <w:sz w:val="20"/>
                <w:szCs w:val="20"/>
                <w:lang w:val="ro-RO"/>
              </w:rPr>
            </w:pPr>
            <w:r w:rsidRPr="006F7808">
              <w:rPr>
                <w:color w:val="auto"/>
                <w:sz w:val="20"/>
                <w:szCs w:val="20"/>
                <w:lang w:val="ro-RO"/>
              </w:rPr>
              <w:t>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98"/>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t xml:space="preserve">A161 Tringa erythropus </w:t>
            </w:r>
          </w:p>
          <w:p w:rsidR="005436D4" w:rsidRPr="006F7808" w:rsidRDefault="005436D4" w:rsidP="00042643">
            <w:pPr>
              <w:pStyle w:val="Default"/>
              <w:rPr>
                <w:i/>
                <w:color w:val="auto"/>
                <w:sz w:val="20"/>
                <w:szCs w:val="20"/>
                <w:lang w:val="ro-RO"/>
              </w:rPr>
            </w:pPr>
          </w:p>
          <w:p w:rsidR="005436D4" w:rsidRPr="006F7808" w:rsidRDefault="005436D4" w:rsidP="005436D4">
            <w:pPr>
              <w:pStyle w:val="Default"/>
              <w:rPr>
                <w:color w:val="auto"/>
                <w:sz w:val="20"/>
                <w:szCs w:val="20"/>
                <w:lang w:val="ro-RO"/>
              </w:rPr>
            </w:pPr>
            <w:r w:rsidRPr="006F7808">
              <w:rPr>
                <w:color w:val="auto"/>
                <w:sz w:val="20"/>
                <w:szCs w:val="20"/>
                <w:lang w:val="ro-RO"/>
              </w:rPr>
              <w:t>Taxonomie</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Regnul: Animalia </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Clasa: Aves </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Ordinul: Charadriiformes </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Familia: Scolopacidae </w:t>
            </w:r>
          </w:p>
          <w:p w:rsidR="005436D4" w:rsidRPr="006F7808" w:rsidRDefault="005436D4" w:rsidP="005436D4">
            <w:pPr>
              <w:pStyle w:val="Default"/>
              <w:rPr>
                <w:color w:val="auto"/>
                <w:sz w:val="20"/>
                <w:szCs w:val="20"/>
                <w:lang w:val="ro-RO"/>
              </w:rPr>
            </w:pPr>
            <w:r w:rsidRPr="006F7808">
              <w:rPr>
                <w:color w:val="auto"/>
                <w:sz w:val="20"/>
                <w:szCs w:val="20"/>
                <w:lang w:val="ro-RO"/>
              </w:rPr>
              <w:lastRenderedPageBreak/>
              <w:t xml:space="preserve">Genul: Tringa </w:t>
            </w:r>
          </w:p>
          <w:p w:rsidR="005436D4" w:rsidRPr="006F7808" w:rsidRDefault="005436D4" w:rsidP="005436D4">
            <w:pPr>
              <w:pStyle w:val="Default"/>
              <w:rPr>
                <w:i/>
                <w:color w:val="auto"/>
                <w:sz w:val="20"/>
                <w:szCs w:val="20"/>
                <w:lang w:val="ro-RO"/>
              </w:rPr>
            </w:pPr>
            <w:r w:rsidRPr="006F7808">
              <w:rPr>
                <w:color w:val="auto"/>
                <w:sz w:val="20"/>
                <w:szCs w:val="20"/>
                <w:lang w:val="ro-RO"/>
              </w:rPr>
              <w:t xml:space="preserve">Specia: </w:t>
            </w:r>
            <w:r w:rsidRPr="006F7808">
              <w:rPr>
                <w:i/>
                <w:color w:val="auto"/>
                <w:sz w:val="20"/>
                <w:szCs w:val="20"/>
                <w:lang w:val="ro-RO"/>
              </w:rPr>
              <w:t>T. erythropus</w:t>
            </w: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250-320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Specie în pasaj pe teritoriul sitului Natura 2000 – ROSPA0072 Lunca Siretului Mijlociu.</w:t>
            </w:r>
          </w:p>
          <w:p w:rsidR="00042643" w:rsidRPr="006F7808" w:rsidRDefault="00042643" w:rsidP="00042643">
            <w:pPr>
              <w:pStyle w:val="Default"/>
              <w:rPr>
                <w:color w:val="auto"/>
                <w:sz w:val="20"/>
                <w:szCs w:val="20"/>
                <w:lang w:val="ro-RO"/>
              </w:rPr>
            </w:pPr>
            <w:r w:rsidRPr="006F7808">
              <w:rPr>
                <w:color w:val="auto"/>
                <w:sz w:val="20"/>
                <w:szCs w:val="20"/>
                <w:lang w:val="ro-RO"/>
              </w:rPr>
              <w:t>Habitatele caracteristice acestei specii de pasaj sunt reprezentate de lungul litoralului, bălţile cu suprafeţe întinse şi mlaştinile.</w:t>
            </w:r>
          </w:p>
          <w:p w:rsidR="00042643" w:rsidRPr="006F7808" w:rsidRDefault="00042643" w:rsidP="00042643">
            <w:pPr>
              <w:pStyle w:val="Default"/>
              <w:rPr>
                <w:color w:val="auto"/>
                <w:sz w:val="20"/>
                <w:szCs w:val="20"/>
                <w:lang w:val="ro-RO"/>
              </w:rPr>
            </w:pPr>
            <w:r w:rsidRPr="006F7808">
              <w:rPr>
                <w:color w:val="auto"/>
                <w:sz w:val="20"/>
                <w:szCs w:val="20"/>
                <w:lang w:val="ro-RO"/>
              </w:rPr>
              <w:t>Hrana: moluşte şi crustacei mici, insecte şi larvele lor, peşti de talie foarte mică.</w:t>
            </w:r>
          </w:p>
          <w:p w:rsidR="00042643" w:rsidRPr="006F7808" w:rsidRDefault="00042643" w:rsidP="00042643">
            <w:pPr>
              <w:pStyle w:val="Default"/>
              <w:rPr>
                <w:color w:val="auto"/>
                <w:sz w:val="20"/>
                <w:szCs w:val="20"/>
                <w:lang w:val="ro-RO"/>
              </w:rPr>
            </w:pPr>
            <w:r w:rsidRPr="006F7808">
              <w:rPr>
                <w:color w:val="auto"/>
                <w:sz w:val="20"/>
                <w:szCs w:val="20"/>
                <w:lang w:val="ro-RO"/>
              </w:rPr>
              <w:t>Nu cuibăreşte la noi în ţară.</w:t>
            </w:r>
          </w:p>
        </w:tc>
        <w:tc>
          <w:tcPr>
            <w:tcW w:w="5130" w:type="dxa"/>
          </w:tcPr>
          <w:p w:rsidR="00042643" w:rsidRPr="006F7808" w:rsidRDefault="00042643" w:rsidP="00042643">
            <w:pPr>
              <w:pStyle w:val="Default"/>
              <w:rPr>
                <w:b/>
                <w:color w:val="auto"/>
                <w:sz w:val="20"/>
                <w:szCs w:val="20"/>
                <w:lang w:val="ro-RO"/>
              </w:rPr>
            </w:pPr>
            <w:r w:rsidRPr="006F7808">
              <w:rPr>
                <w:b/>
                <w:color w:val="auto"/>
                <w:sz w:val="20"/>
                <w:szCs w:val="20"/>
                <w:lang w:val="ro-RO"/>
              </w:rPr>
              <w:t xml:space="preserve">Conform PM ( Plan de Management) specia a fost semnalată o singură dată în cadrul observaţiilor de teren, în luna </w:t>
            </w:r>
            <w:r w:rsidR="008E6194" w:rsidRPr="006F7808">
              <w:rPr>
                <w:b/>
                <w:color w:val="auto"/>
                <w:sz w:val="20"/>
                <w:szCs w:val="20"/>
                <w:lang w:val="ro-RO"/>
              </w:rPr>
              <w:t>iulie</w:t>
            </w:r>
            <w:r w:rsidRPr="006F7808">
              <w:rPr>
                <w:b/>
                <w:color w:val="auto"/>
                <w:sz w:val="20"/>
                <w:szCs w:val="20"/>
                <w:lang w:val="ro-RO"/>
              </w:rPr>
              <w:t xml:space="preserve"> fiind observaţi 2 indivizi la limita nordică a limitei sitului</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rPr>
                <w:color w:val="auto"/>
                <w:sz w:val="20"/>
                <w:szCs w:val="20"/>
                <w:lang w:val="ro-RO"/>
              </w:rPr>
            </w:pPr>
            <w:r w:rsidRPr="006F7808">
              <w:rPr>
                <w:color w:val="auto"/>
                <w:sz w:val="20"/>
                <w:szCs w:val="20"/>
                <w:lang w:val="ro-RO"/>
              </w:rPr>
              <w:t xml:space="preserve">se poate estima că impactul activităţii propuse privind distribuţia şi abundenţa populaţiilor acestei specii, în zona </w:t>
            </w:r>
            <w:r w:rsidRPr="006F7808">
              <w:rPr>
                <w:color w:val="auto"/>
                <w:sz w:val="20"/>
                <w:szCs w:val="20"/>
                <w:lang w:val="ro-RO"/>
              </w:rPr>
              <w:lastRenderedPageBreak/>
              <w:t>amplasamentului proiectului şi zonele învecinate va fi negativ nesemnificativ, şi neutru pe teritoriul ROSPA0072, existând condiţii pentru a asigura conservarea speciei pe termen lung.</w:t>
            </w:r>
          </w:p>
        </w:tc>
      </w:tr>
      <w:tr w:rsidR="008E6194" w:rsidRPr="006F7808" w:rsidTr="008E6194">
        <w:trPr>
          <w:trHeight w:val="98"/>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lastRenderedPageBreak/>
              <w:t xml:space="preserve">A164 Tringa nebularia </w:t>
            </w:r>
          </w:p>
          <w:p w:rsidR="005436D4" w:rsidRPr="006F7808" w:rsidRDefault="005436D4" w:rsidP="00042643">
            <w:pPr>
              <w:pStyle w:val="Default"/>
              <w:rPr>
                <w:i/>
                <w:color w:val="auto"/>
                <w:sz w:val="20"/>
                <w:szCs w:val="20"/>
                <w:lang w:val="ro-RO"/>
              </w:rPr>
            </w:pPr>
          </w:p>
          <w:p w:rsidR="005436D4" w:rsidRPr="006F7808" w:rsidRDefault="005436D4" w:rsidP="005436D4">
            <w:pPr>
              <w:pStyle w:val="Default"/>
              <w:rPr>
                <w:color w:val="auto"/>
                <w:sz w:val="20"/>
                <w:szCs w:val="20"/>
                <w:lang w:val="ro-RO"/>
              </w:rPr>
            </w:pPr>
            <w:r w:rsidRPr="006F7808">
              <w:rPr>
                <w:color w:val="auto"/>
                <w:sz w:val="20"/>
                <w:szCs w:val="20"/>
                <w:lang w:val="ro-RO"/>
              </w:rPr>
              <w:t>Taxonomie</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Regnul: Animalia </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Clasa: Aves </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Ordinul: Charadriiformes </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Familia: Scolopacidae </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Genul: Tringa </w:t>
            </w:r>
          </w:p>
          <w:p w:rsidR="005436D4" w:rsidRPr="006F7808" w:rsidRDefault="005436D4" w:rsidP="005436D4">
            <w:pPr>
              <w:pStyle w:val="Default"/>
              <w:rPr>
                <w:i/>
                <w:color w:val="auto"/>
                <w:sz w:val="20"/>
                <w:szCs w:val="20"/>
                <w:lang w:val="ro-RO"/>
              </w:rPr>
            </w:pPr>
            <w:r w:rsidRPr="006F7808">
              <w:rPr>
                <w:color w:val="auto"/>
                <w:sz w:val="20"/>
                <w:szCs w:val="20"/>
                <w:lang w:val="ro-RO"/>
              </w:rPr>
              <w:t xml:space="preserve">Specia: </w:t>
            </w:r>
            <w:r w:rsidRPr="006F7808">
              <w:rPr>
                <w:i/>
                <w:color w:val="auto"/>
                <w:sz w:val="20"/>
                <w:szCs w:val="20"/>
                <w:lang w:val="ro-RO"/>
              </w:rPr>
              <w:t>T. nebularia</w:t>
            </w: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50-80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Specie migratoare, în pasaj pe teritoriul sitului Natura 2000 – ROSPA0072 Lunca Siretului Mijlociu este un oaspete frecvent pe lacurile continentale.</w:t>
            </w:r>
          </w:p>
          <w:p w:rsidR="00042643" w:rsidRPr="006F7808" w:rsidRDefault="00042643" w:rsidP="00042643">
            <w:pPr>
              <w:pStyle w:val="Default"/>
              <w:rPr>
                <w:color w:val="auto"/>
                <w:sz w:val="20"/>
                <w:szCs w:val="20"/>
                <w:lang w:val="ro-RO"/>
              </w:rPr>
            </w:pPr>
            <w:r w:rsidRPr="006F7808">
              <w:rPr>
                <w:color w:val="auto"/>
                <w:sz w:val="20"/>
                <w:szCs w:val="20"/>
                <w:lang w:val="ro-RO"/>
              </w:rPr>
              <w:t>Specia cuibăreşte pe terenuri mlăştinoase cu vegetaţie arbustivă măruntă şi în păduri rare din munţi., bazine de acumulare şi mlaştini, de obicei în grupuri mici.</w:t>
            </w:r>
          </w:p>
          <w:p w:rsidR="00042643" w:rsidRPr="006F7808" w:rsidRDefault="00042643" w:rsidP="00042643">
            <w:pPr>
              <w:pStyle w:val="Default"/>
              <w:rPr>
                <w:color w:val="auto"/>
                <w:sz w:val="20"/>
                <w:szCs w:val="20"/>
                <w:lang w:val="ro-RO"/>
              </w:rPr>
            </w:pPr>
            <w:r w:rsidRPr="006F7808">
              <w:rPr>
                <w:color w:val="auto"/>
                <w:sz w:val="20"/>
                <w:szCs w:val="20"/>
                <w:lang w:val="ro-RO"/>
              </w:rPr>
              <w:t>Îşi caută hrana în ape puţin adânci.</w:t>
            </w:r>
          </w:p>
        </w:tc>
        <w:tc>
          <w:tcPr>
            <w:tcW w:w="5130" w:type="dxa"/>
          </w:tcPr>
          <w:p w:rsidR="00042643" w:rsidRPr="006F7808" w:rsidRDefault="00042643" w:rsidP="00042643">
            <w:pPr>
              <w:pStyle w:val="Default"/>
              <w:jc w:val="both"/>
              <w:rPr>
                <w:b/>
                <w:color w:val="auto"/>
                <w:sz w:val="20"/>
                <w:szCs w:val="20"/>
                <w:lang w:val="ro-RO"/>
              </w:rPr>
            </w:pPr>
            <w:r w:rsidRPr="006F7808">
              <w:rPr>
                <w:b/>
                <w:color w:val="auto"/>
                <w:sz w:val="20"/>
                <w:szCs w:val="20"/>
                <w:lang w:val="ro-RO"/>
              </w:rPr>
              <w:t xml:space="preserve">Conform PM ( Plan de Management) a fost semnalată în 3 locaţii în cadrul deplasărilor din </w:t>
            </w:r>
            <w:r w:rsidR="008E6194" w:rsidRPr="006F7808">
              <w:rPr>
                <w:b/>
                <w:color w:val="auto"/>
                <w:sz w:val="20"/>
                <w:szCs w:val="20"/>
                <w:lang w:val="ro-RO"/>
              </w:rPr>
              <w:t>în lunile iunie şi iulie</w:t>
            </w:r>
            <w:r w:rsidRPr="006F7808">
              <w:rPr>
                <w:b/>
                <w:color w:val="auto"/>
                <w:sz w:val="20"/>
                <w:szCs w:val="20"/>
                <w:lang w:val="ro-RO"/>
              </w:rPr>
              <w:t>, fiind observaţi în total 6 indivizi. Două dintre locaţiile de semnalare sunt situate la limita nordică a sitului, iar cea de-a treia locaţie în zona Municipiului Roman.</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rPr>
                <w:color w:val="auto"/>
                <w:sz w:val="20"/>
                <w:szCs w:val="20"/>
                <w:lang w:val="ro-RO"/>
              </w:rPr>
            </w:pPr>
            <w:r w:rsidRPr="006F7808">
              <w:rPr>
                <w:color w:val="auto"/>
                <w:sz w:val="20"/>
                <w:szCs w:val="20"/>
                <w:lang w:val="ro-RO"/>
              </w:rPr>
              <w:t>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98"/>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t xml:space="preserve">A162 Tringa totanus </w:t>
            </w:r>
          </w:p>
          <w:p w:rsidR="005436D4" w:rsidRPr="006F7808" w:rsidRDefault="005436D4" w:rsidP="00042643">
            <w:pPr>
              <w:pStyle w:val="Default"/>
              <w:rPr>
                <w:i/>
                <w:color w:val="auto"/>
                <w:sz w:val="20"/>
                <w:szCs w:val="20"/>
                <w:lang w:val="ro-RO"/>
              </w:rPr>
            </w:pPr>
          </w:p>
          <w:p w:rsidR="005436D4" w:rsidRPr="006F7808" w:rsidRDefault="005436D4" w:rsidP="005436D4">
            <w:pPr>
              <w:pStyle w:val="Default"/>
              <w:rPr>
                <w:color w:val="auto"/>
                <w:sz w:val="20"/>
                <w:szCs w:val="20"/>
                <w:lang w:val="ro-RO"/>
              </w:rPr>
            </w:pPr>
            <w:r w:rsidRPr="006F7808">
              <w:rPr>
                <w:color w:val="auto"/>
                <w:sz w:val="20"/>
                <w:szCs w:val="20"/>
                <w:lang w:val="ro-RO"/>
              </w:rPr>
              <w:t>Taxonomie</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Regnul: Animalia </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Clasa: Aves </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Ordinul: Charadriiformes </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Familia: Scolopacidae </w:t>
            </w:r>
          </w:p>
          <w:p w:rsidR="005436D4" w:rsidRPr="006F7808" w:rsidRDefault="005436D4" w:rsidP="005436D4">
            <w:pPr>
              <w:pStyle w:val="Default"/>
              <w:rPr>
                <w:color w:val="auto"/>
                <w:sz w:val="20"/>
                <w:szCs w:val="20"/>
                <w:lang w:val="ro-RO"/>
              </w:rPr>
            </w:pPr>
            <w:r w:rsidRPr="006F7808">
              <w:rPr>
                <w:color w:val="auto"/>
                <w:sz w:val="20"/>
                <w:szCs w:val="20"/>
                <w:lang w:val="ro-RO"/>
              </w:rPr>
              <w:t xml:space="preserve">Genul: Tringa </w:t>
            </w:r>
          </w:p>
          <w:p w:rsidR="005436D4" w:rsidRPr="006F7808" w:rsidRDefault="005436D4" w:rsidP="005436D4">
            <w:pPr>
              <w:pStyle w:val="Default"/>
              <w:rPr>
                <w:i/>
                <w:color w:val="auto"/>
                <w:sz w:val="20"/>
                <w:szCs w:val="20"/>
                <w:lang w:val="ro-RO"/>
              </w:rPr>
            </w:pPr>
            <w:r w:rsidRPr="006F7808">
              <w:rPr>
                <w:color w:val="auto"/>
                <w:sz w:val="20"/>
                <w:szCs w:val="20"/>
                <w:lang w:val="ro-RO"/>
              </w:rPr>
              <w:t xml:space="preserve">Specia: </w:t>
            </w:r>
            <w:r w:rsidRPr="006F7808">
              <w:rPr>
                <w:i/>
                <w:color w:val="auto"/>
                <w:sz w:val="20"/>
                <w:szCs w:val="20"/>
                <w:lang w:val="ro-RO"/>
              </w:rPr>
              <w:t>T. totanus</w:t>
            </w: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280-400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Specie oaspete de vară, rar oaspete de iarnă, în pasaj pe teritoriul sitului Natura 2000 – ROSPA0072 Lunca Siretului Mijlociu având ca habitate caracteristice bălţile, mlaştinile, câmpiile umede de litoral.</w:t>
            </w:r>
          </w:p>
          <w:p w:rsidR="00042643" w:rsidRPr="006F7808" w:rsidRDefault="00042643" w:rsidP="00042643">
            <w:pPr>
              <w:pStyle w:val="Default"/>
              <w:rPr>
                <w:color w:val="auto"/>
                <w:sz w:val="20"/>
                <w:szCs w:val="20"/>
                <w:lang w:val="ro-RO"/>
              </w:rPr>
            </w:pPr>
            <w:r w:rsidRPr="006F7808">
              <w:rPr>
                <w:color w:val="auto"/>
                <w:sz w:val="20"/>
                <w:szCs w:val="20"/>
                <w:lang w:val="ro-RO"/>
              </w:rPr>
              <w:t>Hrana este constituită din viermi, moluşte, crustacei mici şi insecte.</w:t>
            </w:r>
          </w:p>
          <w:p w:rsidR="00042643" w:rsidRPr="006F7808" w:rsidRDefault="00042643" w:rsidP="00042643">
            <w:pPr>
              <w:pStyle w:val="Default"/>
              <w:rPr>
                <w:color w:val="auto"/>
                <w:sz w:val="20"/>
                <w:szCs w:val="20"/>
                <w:lang w:val="ro-RO"/>
              </w:rPr>
            </w:pPr>
            <w:r w:rsidRPr="006F7808">
              <w:rPr>
                <w:color w:val="auto"/>
                <w:sz w:val="20"/>
                <w:szCs w:val="20"/>
                <w:lang w:val="ro-RO"/>
              </w:rPr>
              <w:t>Pentru cuib foloseşte denivelările terenului, pe care le căptuşeşte cu ierburi uscate.</w:t>
            </w:r>
          </w:p>
        </w:tc>
        <w:tc>
          <w:tcPr>
            <w:tcW w:w="5130" w:type="dxa"/>
          </w:tcPr>
          <w:p w:rsidR="00042643" w:rsidRPr="006F7808" w:rsidRDefault="00042643" w:rsidP="00042643">
            <w:pPr>
              <w:pStyle w:val="Default"/>
              <w:jc w:val="both"/>
              <w:rPr>
                <w:b/>
                <w:color w:val="auto"/>
                <w:sz w:val="20"/>
                <w:szCs w:val="20"/>
                <w:lang w:val="ro-RO"/>
              </w:rPr>
            </w:pPr>
            <w:r w:rsidRPr="006F7808">
              <w:rPr>
                <w:b/>
                <w:color w:val="auto"/>
                <w:sz w:val="20"/>
                <w:szCs w:val="20"/>
                <w:lang w:val="ro-RO"/>
              </w:rPr>
              <w:t xml:space="preserve">Conform PM ( Plan de Management) a fost semnalată în zona de interes în 2 puncte de observare în lunile </w:t>
            </w:r>
            <w:r w:rsidR="008E6194" w:rsidRPr="006F7808">
              <w:rPr>
                <w:b/>
                <w:color w:val="auto"/>
                <w:sz w:val="20"/>
                <w:szCs w:val="20"/>
                <w:lang w:val="ro-RO"/>
              </w:rPr>
              <w:t>iunie</w:t>
            </w:r>
            <w:r w:rsidRPr="006F7808">
              <w:rPr>
                <w:b/>
                <w:color w:val="auto"/>
                <w:sz w:val="20"/>
                <w:szCs w:val="20"/>
                <w:lang w:val="ro-RO"/>
              </w:rPr>
              <w:t xml:space="preserve"> şi </w:t>
            </w:r>
            <w:r w:rsidR="008E6194" w:rsidRPr="006F7808">
              <w:rPr>
                <w:b/>
                <w:color w:val="auto"/>
                <w:sz w:val="20"/>
                <w:szCs w:val="20"/>
                <w:lang w:val="ro-RO"/>
              </w:rPr>
              <w:t>iulie</w:t>
            </w:r>
            <w:r w:rsidRPr="006F7808">
              <w:rPr>
                <w:b/>
                <w:color w:val="auto"/>
                <w:sz w:val="20"/>
                <w:szCs w:val="20"/>
                <w:lang w:val="ro-RO"/>
              </w:rPr>
              <w:t>, fiind înregistrat un număr total de 6 indivizi.</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rPr>
                <w:color w:val="auto"/>
                <w:sz w:val="20"/>
                <w:szCs w:val="20"/>
                <w:lang w:val="ro-RO"/>
              </w:rPr>
            </w:pPr>
            <w:r w:rsidRPr="006F7808">
              <w:rPr>
                <w:color w:val="auto"/>
                <w:sz w:val="20"/>
                <w:szCs w:val="20"/>
                <w:lang w:val="ro-RO"/>
              </w:rPr>
              <w:t>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98"/>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t xml:space="preserve">A142 Vanellus vanellus </w:t>
            </w:r>
          </w:p>
          <w:p w:rsidR="00B52B14" w:rsidRPr="006F7808" w:rsidRDefault="00B52B14" w:rsidP="00042643">
            <w:pPr>
              <w:pStyle w:val="Default"/>
              <w:rPr>
                <w:i/>
                <w:color w:val="auto"/>
                <w:sz w:val="20"/>
                <w:szCs w:val="20"/>
                <w:lang w:val="ro-RO"/>
              </w:rPr>
            </w:pPr>
          </w:p>
          <w:p w:rsidR="00B52B14" w:rsidRPr="006F7808" w:rsidRDefault="00B52B14" w:rsidP="00B52B14">
            <w:pPr>
              <w:pStyle w:val="Default"/>
              <w:rPr>
                <w:color w:val="auto"/>
                <w:sz w:val="20"/>
                <w:szCs w:val="20"/>
                <w:lang w:val="ro-RO"/>
              </w:rPr>
            </w:pPr>
            <w:r w:rsidRPr="006F7808">
              <w:rPr>
                <w:color w:val="auto"/>
                <w:sz w:val="20"/>
                <w:szCs w:val="20"/>
                <w:lang w:val="ro-RO"/>
              </w:rPr>
              <w:t>Taxonomie</w:t>
            </w:r>
          </w:p>
          <w:p w:rsidR="00B52B14" w:rsidRPr="006F7808" w:rsidRDefault="00B52B14" w:rsidP="00B52B14">
            <w:pPr>
              <w:pStyle w:val="Default"/>
              <w:rPr>
                <w:color w:val="auto"/>
                <w:sz w:val="20"/>
                <w:szCs w:val="20"/>
                <w:lang w:val="ro-RO"/>
              </w:rPr>
            </w:pPr>
            <w:r w:rsidRPr="006F7808">
              <w:rPr>
                <w:color w:val="auto"/>
                <w:sz w:val="20"/>
                <w:szCs w:val="20"/>
                <w:lang w:val="ro-RO"/>
              </w:rPr>
              <w:t xml:space="preserve">Regnul: Animalia </w:t>
            </w:r>
          </w:p>
          <w:p w:rsidR="00B52B14" w:rsidRPr="006F7808" w:rsidRDefault="00B52B14" w:rsidP="00B52B14">
            <w:pPr>
              <w:pStyle w:val="Default"/>
              <w:rPr>
                <w:color w:val="auto"/>
                <w:sz w:val="20"/>
                <w:szCs w:val="20"/>
                <w:lang w:val="ro-RO"/>
              </w:rPr>
            </w:pPr>
            <w:r w:rsidRPr="006F7808">
              <w:rPr>
                <w:color w:val="auto"/>
                <w:sz w:val="20"/>
                <w:szCs w:val="20"/>
                <w:lang w:val="ro-RO"/>
              </w:rPr>
              <w:t xml:space="preserve">Clasa: Aves </w:t>
            </w:r>
          </w:p>
          <w:p w:rsidR="00B52B14" w:rsidRPr="006F7808" w:rsidRDefault="00B52B14" w:rsidP="00B52B14">
            <w:pPr>
              <w:pStyle w:val="Default"/>
              <w:rPr>
                <w:color w:val="auto"/>
                <w:sz w:val="20"/>
                <w:szCs w:val="20"/>
                <w:lang w:val="ro-RO"/>
              </w:rPr>
            </w:pPr>
            <w:r w:rsidRPr="006F7808">
              <w:rPr>
                <w:color w:val="auto"/>
                <w:sz w:val="20"/>
                <w:szCs w:val="20"/>
                <w:lang w:val="ro-RO"/>
              </w:rPr>
              <w:t xml:space="preserve">Ordinul: Charadriiformes </w:t>
            </w:r>
          </w:p>
          <w:p w:rsidR="00B52B14" w:rsidRPr="006F7808" w:rsidRDefault="00B52B14" w:rsidP="00B52B14">
            <w:pPr>
              <w:pStyle w:val="Default"/>
              <w:rPr>
                <w:color w:val="auto"/>
                <w:sz w:val="20"/>
                <w:szCs w:val="20"/>
                <w:lang w:val="ro-RO"/>
              </w:rPr>
            </w:pPr>
            <w:r w:rsidRPr="006F7808">
              <w:rPr>
                <w:color w:val="auto"/>
                <w:sz w:val="20"/>
                <w:szCs w:val="20"/>
                <w:lang w:val="ro-RO"/>
              </w:rPr>
              <w:t>Familia: Charadriidae</w:t>
            </w:r>
          </w:p>
          <w:p w:rsidR="00B52B14" w:rsidRPr="006F7808" w:rsidRDefault="00B52B14" w:rsidP="00B52B14">
            <w:pPr>
              <w:pStyle w:val="Default"/>
              <w:rPr>
                <w:color w:val="auto"/>
                <w:sz w:val="20"/>
                <w:szCs w:val="20"/>
                <w:lang w:val="ro-RO"/>
              </w:rPr>
            </w:pPr>
            <w:r w:rsidRPr="006F7808">
              <w:rPr>
                <w:color w:val="auto"/>
                <w:sz w:val="20"/>
                <w:szCs w:val="20"/>
                <w:lang w:val="ro-RO"/>
              </w:rPr>
              <w:t xml:space="preserve">Genul: Vanellus </w:t>
            </w:r>
          </w:p>
          <w:p w:rsidR="00B52B14" w:rsidRPr="006F7808" w:rsidRDefault="00B52B14" w:rsidP="00B52B14">
            <w:pPr>
              <w:pStyle w:val="Default"/>
              <w:rPr>
                <w:i/>
                <w:color w:val="auto"/>
                <w:sz w:val="20"/>
                <w:szCs w:val="20"/>
                <w:lang w:val="ro-RO"/>
              </w:rPr>
            </w:pPr>
            <w:r w:rsidRPr="006F7808">
              <w:rPr>
                <w:color w:val="auto"/>
                <w:sz w:val="20"/>
                <w:szCs w:val="20"/>
                <w:lang w:val="ro-RO"/>
              </w:rPr>
              <w:lastRenderedPageBreak/>
              <w:t xml:space="preserve">Specia: </w:t>
            </w:r>
            <w:r w:rsidRPr="006F7808">
              <w:rPr>
                <w:i/>
                <w:color w:val="auto"/>
                <w:sz w:val="20"/>
                <w:szCs w:val="20"/>
                <w:lang w:val="ro-RO"/>
              </w:rPr>
              <w:t>V. vanellus</w:t>
            </w:r>
          </w:p>
        </w:tc>
        <w:tc>
          <w:tcPr>
            <w:tcW w:w="709" w:type="dxa"/>
          </w:tcPr>
          <w:p w:rsidR="00042643" w:rsidRPr="006F7808" w:rsidRDefault="00042643" w:rsidP="00042643">
            <w:pPr>
              <w:pStyle w:val="Default"/>
              <w:rPr>
                <w:color w:val="auto"/>
                <w:sz w:val="20"/>
                <w:szCs w:val="20"/>
                <w:lang w:val="ro-RO"/>
              </w:rPr>
            </w:pPr>
            <w:r w:rsidRPr="006F7808">
              <w:rPr>
                <w:color w:val="auto"/>
                <w:sz w:val="20"/>
                <w:szCs w:val="20"/>
                <w:lang w:val="ro-RO"/>
              </w:rPr>
              <w:lastRenderedPageBreak/>
              <w:t xml:space="preserve">35-45 p </w:t>
            </w:r>
          </w:p>
        </w:tc>
        <w:tc>
          <w:tcPr>
            <w:tcW w:w="851" w:type="dxa"/>
          </w:tcPr>
          <w:p w:rsidR="00042643" w:rsidRPr="006F7808" w:rsidRDefault="00042643" w:rsidP="00042643">
            <w:pPr>
              <w:pStyle w:val="Default"/>
              <w:rPr>
                <w:color w:val="auto"/>
                <w:sz w:val="20"/>
                <w:szCs w:val="20"/>
                <w:lang w:val="ro-RO"/>
              </w:rPr>
            </w:pPr>
          </w:p>
        </w:tc>
        <w:tc>
          <w:tcPr>
            <w:tcW w:w="850"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500-1000 i </w:t>
            </w: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Specie oaspete de vară, în pasaj având ca habitate caracteristice bălţile, mlaştinile, câmpiile umede.</w:t>
            </w:r>
          </w:p>
          <w:p w:rsidR="00042643" w:rsidRPr="006F7808" w:rsidRDefault="00042643" w:rsidP="00042643">
            <w:pPr>
              <w:pStyle w:val="Default"/>
              <w:rPr>
                <w:color w:val="auto"/>
                <w:sz w:val="20"/>
                <w:szCs w:val="20"/>
                <w:lang w:val="ro-RO"/>
              </w:rPr>
            </w:pPr>
            <w:r w:rsidRPr="006F7808">
              <w:rPr>
                <w:color w:val="auto"/>
                <w:sz w:val="20"/>
                <w:szCs w:val="20"/>
                <w:lang w:val="ro-RO"/>
              </w:rPr>
              <w:t>Hrana este constituită din larve, viermi, gasteropode, insecte (în special greieri, lăcuste), seminţe, vegetaţie de mlaștină.</w:t>
            </w:r>
          </w:p>
          <w:p w:rsidR="00042643" w:rsidRPr="006F7808" w:rsidRDefault="00042643" w:rsidP="00042643">
            <w:pPr>
              <w:pStyle w:val="Default"/>
              <w:rPr>
                <w:color w:val="auto"/>
                <w:sz w:val="20"/>
                <w:szCs w:val="20"/>
                <w:lang w:val="ro-RO"/>
              </w:rPr>
            </w:pPr>
            <w:r w:rsidRPr="006F7808">
              <w:rPr>
                <w:color w:val="auto"/>
                <w:sz w:val="20"/>
                <w:szCs w:val="20"/>
                <w:lang w:val="ro-RO"/>
              </w:rPr>
              <w:t>Cuibăreşte pe sol, pe suprafeţe deschise, pe pășuni în zone inundabile și mlăștinoase.</w:t>
            </w:r>
          </w:p>
        </w:tc>
        <w:tc>
          <w:tcPr>
            <w:tcW w:w="5130" w:type="dxa"/>
          </w:tcPr>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a fost semnalată la limita nordică a sitului.</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rPr>
                <w:color w:val="auto"/>
                <w:sz w:val="20"/>
                <w:szCs w:val="20"/>
                <w:lang w:val="ro-RO"/>
              </w:rPr>
            </w:pPr>
            <w:r w:rsidRPr="006F7808">
              <w:rPr>
                <w:color w:val="auto"/>
                <w:sz w:val="20"/>
                <w:szCs w:val="20"/>
                <w:lang w:val="ro-RO"/>
              </w:rPr>
              <w:t xml:space="preserve">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w:t>
            </w:r>
            <w:r w:rsidRPr="006F7808">
              <w:rPr>
                <w:color w:val="auto"/>
                <w:sz w:val="20"/>
                <w:szCs w:val="20"/>
                <w:lang w:val="ro-RO"/>
              </w:rPr>
              <w:lastRenderedPageBreak/>
              <w:t>termen lung.</w:t>
            </w:r>
          </w:p>
        </w:tc>
      </w:tr>
      <w:tr w:rsidR="008E6194" w:rsidRPr="006F7808" w:rsidTr="008E6194">
        <w:trPr>
          <w:trHeight w:val="98"/>
        </w:trPr>
        <w:tc>
          <w:tcPr>
            <w:tcW w:w="2235" w:type="dxa"/>
          </w:tcPr>
          <w:p w:rsidR="00B52B14" w:rsidRPr="006F7808" w:rsidRDefault="00042643" w:rsidP="00042643">
            <w:pPr>
              <w:pStyle w:val="Default"/>
              <w:rPr>
                <w:i/>
                <w:color w:val="auto"/>
                <w:sz w:val="20"/>
                <w:szCs w:val="20"/>
                <w:lang w:val="ro-RO"/>
              </w:rPr>
            </w:pPr>
            <w:r w:rsidRPr="006F7808">
              <w:rPr>
                <w:i/>
                <w:color w:val="auto"/>
                <w:sz w:val="20"/>
                <w:szCs w:val="20"/>
                <w:lang w:val="ro-RO"/>
              </w:rPr>
              <w:lastRenderedPageBreak/>
              <w:t>A070 Mergus merganser</w:t>
            </w:r>
          </w:p>
          <w:p w:rsidR="00B52B14" w:rsidRPr="006F7808" w:rsidRDefault="00B52B14" w:rsidP="00042643">
            <w:pPr>
              <w:pStyle w:val="Default"/>
              <w:rPr>
                <w:i/>
                <w:color w:val="auto"/>
                <w:sz w:val="20"/>
                <w:szCs w:val="20"/>
                <w:lang w:val="ro-RO"/>
              </w:rPr>
            </w:pPr>
          </w:p>
          <w:p w:rsidR="00B52B14" w:rsidRPr="006F7808" w:rsidRDefault="00B52B14" w:rsidP="00B52B14">
            <w:pPr>
              <w:pStyle w:val="Default"/>
              <w:rPr>
                <w:color w:val="auto"/>
                <w:sz w:val="20"/>
                <w:szCs w:val="20"/>
                <w:lang w:val="ro-RO"/>
              </w:rPr>
            </w:pPr>
            <w:r w:rsidRPr="006F7808">
              <w:rPr>
                <w:color w:val="auto"/>
                <w:sz w:val="20"/>
                <w:szCs w:val="20"/>
                <w:lang w:val="ro-RO"/>
              </w:rPr>
              <w:t>Taxonomie</w:t>
            </w:r>
          </w:p>
          <w:p w:rsidR="00B52B14" w:rsidRPr="006F7808" w:rsidRDefault="00B52B14" w:rsidP="00B52B14">
            <w:pPr>
              <w:pStyle w:val="Default"/>
              <w:rPr>
                <w:color w:val="auto"/>
                <w:sz w:val="20"/>
                <w:szCs w:val="20"/>
                <w:lang w:val="ro-RO"/>
              </w:rPr>
            </w:pPr>
            <w:r w:rsidRPr="006F7808">
              <w:rPr>
                <w:color w:val="auto"/>
                <w:sz w:val="20"/>
                <w:szCs w:val="20"/>
                <w:lang w:val="ro-RO"/>
              </w:rPr>
              <w:t xml:space="preserve">Regnul: Animalia </w:t>
            </w:r>
          </w:p>
          <w:p w:rsidR="00B52B14" w:rsidRPr="006F7808" w:rsidRDefault="00B52B14" w:rsidP="00B52B14">
            <w:pPr>
              <w:pStyle w:val="Default"/>
              <w:rPr>
                <w:color w:val="auto"/>
                <w:sz w:val="20"/>
                <w:szCs w:val="20"/>
                <w:lang w:val="ro-RO"/>
              </w:rPr>
            </w:pPr>
            <w:r w:rsidRPr="006F7808">
              <w:rPr>
                <w:color w:val="auto"/>
                <w:sz w:val="20"/>
                <w:szCs w:val="20"/>
                <w:lang w:val="ro-RO"/>
              </w:rPr>
              <w:t xml:space="preserve">Clasa: Aves </w:t>
            </w:r>
          </w:p>
          <w:p w:rsidR="00B52B14" w:rsidRPr="006F7808" w:rsidRDefault="00B52B14" w:rsidP="00B52B14">
            <w:pPr>
              <w:pStyle w:val="Default"/>
              <w:rPr>
                <w:color w:val="auto"/>
                <w:sz w:val="20"/>
                <w:szCs w:val="20"/>
                <w:lang w:val="ro-RO"/>
              </w:rPr>
            </w:pPr>
            <w:r w:rsidRPr="006F7808">
              <w:rPr>
                <w:color w:val="auto"/>
                <w:sz w:val="20"/>
                <w:szCs w:val="20"/>
                <w:lang w:val="ro-RO"/>
              </w:rPr>
              <w:t>Ordinul: Anseriformes</w:t>
            </w:r>
          </w:p>
          <w:p w:rsidR="00B52B14" w:rsidRPr="006F7808" w:rsidRDefault="00B52B14" w:rsidP="00B52B14">
            <w:pPr>
              <w:pStyle w:val="Default"/>
              <w:rPr>
                <w:color w:val="auto"/>
                <w:sz w:val="20"/>
                <w:szCs w:val="20"/>
                <w:lang w:val="ro-RO"/>
              </w:rPr>
            </w:pPr>
            <w:r w:rsidRPr="006F7808">
              <w:rPr>
                <w:color w:val="auto"/>
                <w:sz w:val="20"/>
                <w:szCs w:val="20"/>
                <w:lang w:val="ro-RO"/>
              </w:rPr>
              <w:t xml:space="preserve">Familia: </w:t>
            </w:r>
            <w:r w:rsidRPr="006F7808">
              <w:rPr>
                <w:color w:val="auto"/>
                <w:sz w:val="20"/>
                <w:szCs w:val="20"/>
                <w:lang w:val="ro-RO"/>
              </w:rPr>
              <w:tab/>
              <w:t>Anatidae</w:t>
            </w:r>
          </w:p>
          <w:p w:rsidR="00B52B14" w:rsidRPr="006F7808" w:rsidRDefault="00B52B14" w:rsidP="00B52B14">
            <w:pPr>
              <w:pStyle w:val="Default"/>
              <w:rPr>
                <w:color w:val="auto"/>
                <w:sz w:val="20"/>
                <w:szCs w:val="20"/>
                <w:lang w:val="ro-RO"/>
              </w:rPr>
            </w:pPr>
            <w:r w:rsidRPr="006F7808">
              <w:rPr>
                <w:color w:val="auto"/>
                <w:sz w:val="20"/>
                <w:szCs w:val="20"/>
                <w:lang w:val="ro-RO"/>
              </w:rPr>
              <w:t>Genul: Mergus</w:t>
            </w:r>
          </w:p>
          <w:p w:rsidR="00042643" w:rsidRPr="006F7808" w:rsidRDefault="00B52B14" w:rsidP="00B52B14">
            <w:pPr>
              <w:pStyle w:val="Default"/>
              <w:rPr>
                <w:i/>
                <w:color w:val="auto"/>
                <w:sz w:val="20"/>
                <w:szCs w:val="20"/>
                <w:lang w:val="ro-RO"/>
              </w:rPr>
            </w:pPr>
            <w:r w:rsidRPr="006F7808">
              <w:rPr>
                <w:color w:val="auto"/>
                <w:sz w:val="20"/>
                <w:szCs w:val="20"/>
                <w:lang w:val="ro-RO"/>
              </w:rPr>
              <w:t xml:space="preserve">Specia: </w:t>
            </w:r>
            <w:r w:rsidRPr="006F7808">
              <w:rPr>
                <w:i/>
                <w:color w:val="auto"/>
                <w:sz w:val="20"/>
                <w:szCs w:val="20"/>
                <w:lang w:val="ro-RO"/>
              </w:rPr>
              <w:t>M. merganser</w:t>
            </w: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30-40 i </w:t>
            </w:r>
          </w:p>
        </w:tc>
        <w:tc>
          <w:tcPr>
            <w:tcW w:w="850" w:type="dxa"/>
          </w:tcPr>
          <w:p w:rsidR="00042643" w:rsidRPr="006F7808" w:rsidRDefault="00042643" w:rsidP="00042643">
            <w:pPr>
              <w:pStyle w:val="Default"/>
              <w:rPr>
                <w:color w:val="auto"/>
                <w:sz w:val="20"/>
                <w:szCs w:val="20"/>
                <w:lang w:val="ro-RO"/>
              </w:rPr>
            </w:pPr>
          </w:p>
        </w:tc>
        <w:tc>
          <w:tcPr>
            <w:tcW w:w="4103" w:type="dxa"/>
          </w:tcPr>
          <w:p w:rsidR="00042643" w:rsidRPr="006F7808" w:rsidRDefault="00042643" w:rsidP="00042643">
            <w:pPr>
              <w:pStyle w:val="Default"/>
              <w:rPr>
                <w:color w:val="auto"/>
                <w:sz w:val="20"/>
                <w:szCs w:val="20"/>
                <w:lang w:val="ro-RO"/>
              </w:rPr>
            </w:pPr>
            <w:r w:rsidRPr="006F7808">
              <w:rPr>
                <w:color w:val="auto"/>
                <w:sz w:val="20"/>
                <w:szCs w:val="20"/>
                <w:lang w:val="ro-RO"/>
              </w:rPr>
              <w:t>Este parţial migrator, oaspete de iarnă pe teritoriul sitului Natura 2000 – ROSPA0072 Lunca Siretului Mijlociu, în special pe lacuri si râuri mari.</w:t>
            </w:r>
          </w:p>
          <w:p w:rsidR="00042643" w:rsidRPr="006F7808" w:rsidRDefault="00042643" w:rsidP="00042643">
            <w:pPr>
              <w:pStyle w:val="Default"/>
              <w:rPr>
                <w:color w:val="auto"/>
                <w:sz w:val="20"/>
                <w:szCs w:val="20"/>
                <w:lang w:val="ro-RO"/>
              </w:rPr>
            </w:pPr>
            <w:r w:rsidRPr="006F7808">
              <w:rPr>
                <w:color w:val="auto"/>
                <w:sz w:val="20"/>
                <w:szCs w:val="20"/>
                <w:lang w:val="ro-RO"/>
              </w:rPr>
              <w:t>Cuibul este plasat într-o adâncitură în sol, între pietre, în tufişuri, pe sălcii, sau în scorburile arborilor.</w:t>
            </w:r>
          </w:p>
        </w:tc>
        <w:tc>
          <w:tcPr>
            <w:tcW w:w="5130" w:type="dxa"/>
          </w:tcPr>
          <w:p w:rsidR="00042643" w:rsidRPr="006F7808" w:rsidRDefault="00042643" w:rsidP="00042643">
            <w:pPr>
              <w:pStyle w:val="Default"/>
              <w:jc w:val="both"/>
              <w:rPr>
                <w:b/>
                <w:color w:val="auto"/>
                <w:sz w:val="20"/>
                <w:szCs w:val="20"/>
                <w:lang w:val="ro-RO"/>
              </w:rPr>
            </w:pPr>
            <w:r w:rsidRPr="006F7808">
              <w:rPr>
                <w:b/>
                <w:color w:val="auto"/>
                <w:sz w:val="20"/>
                <w:szCs w:val="20"/>
                <w:lang w:val="ro-RO"/>
              </w:rPr>
              <w:t>Conform PM ( Plan de Management) aceste specii nu au fost evaluate.</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rPr>
                <w:color w:val="auto"/>
                <w:sz w:val="20"/>
                <w:szCs w:val="20"/>
                <w:lang w:val="ro-RO"/>
              </w:rPr>
            </w:pPr>
            <w:r w:rsidRPr="006F7808">
              <w:rPr>
                <w:color w:val="auto"/>
                <w:sz w:val="20"/>
                <w:szCs w:val="20"/>
                <w:lang w:val="ro-RO"/>
              </w:rPr>
              <w:t>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r w:rsidR="008E6194" w:rsidRPr="006F7808" w:rsidTr="008E6194">
        <w:trPr>
          <w:trHeight w:val="98"/>
        </w:trPr>
        <w:tc>
          <w:tcPr>
            <w:tcW w:w="2235" w:type="dxa"/>
          </w:tcPr>
          <w:p w:rsidR="00042643" w:rsidRPr="006F7808" w:rsidRDefault="00042643" w:rsidP="00042643">
            <w:pPr>
              <w:pStyle w:val="Default"/>
              <w:rPr>
                <w:i/>
                <w:color w:val="auto"/>
                <w:sz w:val="20"/>
                <w:szCs w:val="20"/>
                <w:lang w:val="ro-RO"/>
              </w:rPr>
            </w:pPr>
            <w:r w:rsidRPr="006F7808">
              <w:rPr>
                <w:i/>
                <w:color w:val="auto"/>
                <w:sz w:val="20"/>
                <w:szCs w:val="20"/>
                <w:lang w:val="ro-RO"/>
              </w:rPr>
              <w:t xml:space="preserve">A043 Anser anser </w:t>
            </w:r>
          </w:p>
          <w:p w:rsidR="00B52B14" w:rsidRPr="006F7808" w:rsidRDefault="00B52B14" w:rsidP="00042643">
            <w:pPr>
              <w:pStyle w:val="Default"/>
              <w:rPr>
                <w:i/>
                <w:color w:val="auto"/>
                <w:sz w:val="20"/>
                <w:szCs w:val="20"/>
                <w:lang w:val="ro-RO"/>
              </w:rPr>
            </w:pPr>
          </w:p>
          <w:p w:rsidR="00B52B14" w:rsidRPr="006F7808" w:rsidRDefault="00B52B14" w:rsidP="00B52B14">
            <w:pPr>
              <w:pStyle w:val="Default"/>
              <w:rPr>
                <w:color w:val="auto"/>
                <w:sz w:val="20"/>
                <w:szCs w:val="20"/>
                <w:lang w:val="ro-RO"/>
              </w:rPr>
            </w:pPr>
            <w:r w:rsidRPr="006F7808">
              <w:rPr>
                <w:color w:val="auto"/>
                <w:sz w:val="20"/>
                <w:szCs w:val="20"/>
                <w:lang w:val="ro-RO"/>
              </w:rPr>
              <w:t>Taxonomie</w:t>
            </w:r>
          </w:p>
          <w:p w:rsidR="00B52B14" w:rsidRPr="006F7808" w:rsidRDefault="00B52B14" w:rsidP="00B52B14">
            <w:pPr>
              <w:pStyle w:val="Default"/>
              <w:rPr>
                <w:color w:val="auto"/>
                <w:sz w:val="20"/>
                <w:szCs w:val="20"/>
                <w:lang w:val="ro-RO"/>
              </w:rPr>
            </w:pPr>
            <w:r w:rsidRPr="006F7808">
              <w:rPr>
                <w:color w:val="auto"/>
                <w:sz w:val="20"/>
                <w:szCs w:val="20"/>
                <w:lang w:val="ro-RO"/>
              </w:rPr>
              <w:t xml:space="preserve">Regnul: Animalia </w:t>
            </w:r>
          </w:p>
          <w:p w:rsidR="00B52B14" w:rsidRPr="006F7808" w:rsidRDefault="00B52B14" w:rsidP="00B52B14">
            <w:pPr>
              <w:pStyle w:val="Default"/>
              <w:rPr>
                <w:color w:val="auto"/>
                <w:sz w:val="20"/>
                <w:szCs w:val="20"/>
                <w:lang w:val="ro-RO"/>
              </w:rPr>
            </w:pPr>
            <w:r w:rsidRPr="006F7808">
              <w:rPr>
                <w:color w:val="auto"/>
                <w:sz w:val="20"/>
                <w:szCs w:val="20"/>
                <w:lang w:val="ro-RO"/>
              </w:rPr>
              <w:t xml:space="preserve">Clasa: Aves </w:t>
            </w:r>
          </w:p>
          <w:p w:rsidR="00B52B14" w:rsidRPr="006F7808" w:rsidRDefault="00B52B14" w:rsidP="00B52B14">
            <w:pPr>
              <w:pStyle w:val="Default"/>
              <w:rPr>
                <w:color w:val="auto"/>
                <w:sz w:val="20"/>
                <w:szCs w:val="20"/>
                <w:lang w:val="ro-RO"/>
              </w:rPr>
            </w:pPr>
            <w:r w:rsidRPr="006F7808">
              <w:rPr>
                <w:color w:val="auto"/>
                <w:sz w:val="20"/>
                <w:szCs w:val="20"/>
                <w:lang w:val="ro-RO"/>
              </w:rPr>
              <w:t xml:space="preserve">Ordinul: Anseriformes </w:t>
            </w:r>
          </w:p>
          <w:p w:rsidR="00B52B14" w:rsidRPr="006F7808" w:rsidRDefault="00B52B14" w:rsidP="00B52B14">
            <w:pPr>
              <w:pStyle w:val="Default"/>
              <w:rPr>
                <w:color w:val="auto"/>
                <w:sz w:val="20"/>
                <w:szCs w:val="20"/>
                <w:lang w:val="ro-RO"/>
              </w:rPr>
            </w:pPr>
            <w:r w:rsidRPr="006F7808">
              <w:rPr>
                <w:color w:val="auto"/>
                <w:sz w:val="20"/>
                <w:szCs w:val="20"/>
                <w:lang w:val="ro-RO"/>
              </w:rPr>
              <w:t>Familia: Anatidae</w:t>
            </w:r>
          </w:p>
          <w:p w:rsidR="00B52B14" w:rsidRPr="006F7808" w:rsidRDefault="00B52B14" w:rsidP="00B52B14">
            <w:pPr>
              <w:pStyle w:val="Default"/>
              <w:rPr>
                <w:color w:val="auto"/>
                <w:sz w:val="20"/>
                <w:szCs w:val="20"/>
                <w:lang w:val="ro-RO"/>
              </w:rPr>
            </w:pPr>
            <w:r w:rsidRPr="006F7808">
              <w:rPr>
                <w:color w:val="auto"/>
                <w:sz w:val="20"/>
                <w:szCs w:val="20"/>
                <w:lang w:val="ro-RO"/>
              </w:rPr>
              <w:t xml:space="preserve">Genul: Anser </w:t>
            </w:r>
          </w:p>
          <w:p w:rsidR="00B52B14" w:rsidRPr="006F7808" w:rsidRDefault="00B52B14" w:rsidP="00B52B14">
            <w:pPr>
              <w:pStyle w:val="Default"/>
              <w:rPr>
                <w:i/>
                <w:color w:val="auto"/>
                <w:sz w:val="20"/>
                <w:szCs w:val="20"/>
                <w:lang w:val="ro-RO"/>
              </w:rPr>
            </w:pPr>
            <w:r w:rsidRPr="006F7808">
              <w:rPr>
                <w:color w:val="auto"/>
                <w:sz w:val="20"/>
                <w:szCs w:val="20"/>
                <w:lang w:val="ro-RO"/>
              </w:rPr>
              <w:t xml:space="preserve">Specia: </w:t>
            </w:r>
            <w:r w:rsidRPr="006F7808">
              <w:rPr>
                <w:i/>
                <w:color w:val="auto"/>
                <w:sz w:val="20"/>
                <w:szCs w:val="20"/>
                <w:lang w:val="ro-RO"/>
              </w:rPr>
              <w:t>A. anser</w:t>
            </w:r>
          </w:p>
        </w:tc>
        <w:tc>
          <w:tcPr>
            <w:tcW w:w="709" w:type="dxa"/>
          </w:tcPr>
          <w:p w:rsidR="00042643" w:rsidRPr="006F7808" w:rsidRDefault="00042643" w:rsidP="00042643">
            <w:pPr>
              <w:pStyle w:val="Default"/>
              <w:rPr>
                <w:color w:val="auto"/>
                <w:sz w:val="20"/>
                <w:szCs w:val="20"/>
                <w:lang w:val="ro-RO"/>
              </w:rPr>
            </w:pPr>
          </w:p>
        </w:tc>
        <w:tc>
          <w:tcPr>
            <w:tcW w:w="851" w:type="dxa"/>
          </w:tcPr>
          <w:p w:rsidR="00042643" w:rsidRPr="006F7808" w:rsidRDefault="00042643" w:rsidP="00042643">
            <w:pPr>
              <w:pStyle w:val="Default"/>
              <w:rPr>
                <w:color w:val="auto"/>
                <w:sz w:val="20"/>
                <w:szCs w:val="20"/>
                <w:lang w:val="ro-RO"/>
              </w:rPr>
            </w:pPr>
            <w:r w:rsidRPr="006F7808">
              <w:rPr>
                <w:color w:val="auto"/>
                <w:sz w:val="20"/>
                <w:szCs w:val="20"/>
                <w:lang w:val="ro-RO"/>
              </w:rPr>
              <w:t xml:space="preserve">2000-3000 i </w:t>
            </w:r>
          </w:p>
        </w:tc>
        <w:tc>
          <w:tcPr>
            <w:tcW w:w="850" w:type="dxa"/>
          </w:tcPr>
          <w:p w:rsidR="00042643" w:rsidRPr="006F7808" w:rsidRDefault="00042643" w:rsidP="00042643">
            <w:pPr>
              <w:pStyle w:val="Default"/>
              <w:rPr>
                <w:color w:val="auto"/>
                <w:sz w:val="20"/>
                <w:szCs w:val="20"/>
                <w:lang w:val="ro-RO"/>
              </w:rPr>
            </w:pPr>
          </w:p>
        </w:tc>
        <w:tc>
          <w:tcPr>
            <w:tcW w:w="4103" w:type="dxa"/>
          </w:tcPr>
          <w:p w:rsidR="00042643" w:rsidRPr="006F7808" w:rsidRDefault="00042643" w:rsidP="00042643">
            <w:pPr>
              <w:pStyle w:val="Default"/>
              <w:ind w:firstLine="57"/>
              <w:rPr>
                <w:color w:val="auto"/>
                <w:sz w:val="20"/>
                <w:szCs w:val="20"/>
                <w:lang w:val="ro-RO"/>
              </w:rPr>
            </w:pPr>
            <w:r w:rsidRPr="006F7808">
              <w:rPr>
                <w:color w:val="auto"/>
                <w:sz w:val="20"/>
                <w:szCs w:val="20"/>
                <w:lang w:val="ro-RO"/>
              </w:rPr>
              <w:t>Specie în pasaj pe teritoriul sitului Natura 2000 - ROSPA0072 Lunca Siretului Mijlociu, preferând zonele umede (bălţi, mlaştini şi lacuri). Iarna, zboară spre sud sau vest, dar migrează foarte târziu faţă de alte păsări.</w:t>
            </w:r>
          </w:p>
          <w:p w:rsidR="00042643" w:rsidRPr="006F7808" w:rsidRDefault="00042643" w:rsidP="00042643">
            <w:pPr>
              <w:pStyle w:val="Default"/>
              <w:ind w:firstLine="57"/>
              <w:rPr>
                <w:color w:val="auto"/>
                <w:sz w:val="20"/>
                <w:szCs w:val="20"/>
                <w:lang w:val="ro-RO"/>
              </w:rPr>
            </w:pPr>
            <w:r w:rsidRPr="006F7808">
              <w:rPr>
                <w:color w:val="auto"/>
                <w:sz w:val="20"/>
                <w:szCs w:val="20"/>
                <w:lang w:val="ro-RO"/>
              </w:rPr>
              <w:t>Cuibăreşte în principal pe lacuri şi bălţi cu stufăriş.</w:t>
            </w:r>
          </w:p>
        </w:tc>
        <w:tc>
          <w:tcPr>
            <w:tcW w:w="5130" w:type="dxa"/>
          </w:tcPr>
          <w:p w:rsidR="00042643" w:rsidRPr="006F7808" w:rsidRDefault="00042643" w:rsidP="00042643">
            <w:pPr>
              <w:pStyle w:val="Default"/>
              <w:rPr>
                <w:b/>
                <w:color w:val="auto"/>
                <w:sz w:val="20"/>
                <w:szCs w:val="20"/>
                <w:lang w:val="ro-RO"/>
              </w:rPr>
            </w:pPr>
            <w:r w:rsidRPr="006F7808">
              <w:rPr>
                <w:b/>
                <w:color w:val="auto"/>
                <w:sz w:val="20"/>
                <w:szCs w:val="20"/>
                <w:lang w:val="ro-RO"/>
              </w:rPr>
              <w:t>Conform PM ( Plan de Management) aceste specii nu au fost evaluate.</w:t>
            </w:r>
          </w:p>
          <w:p w:rsidR="00042643" w:rsidRPr="006F7808" w:rsidRDefault="00042643" w:rsidP="00042643">
            <w:pPr>
              <w:pStyle w:val="Default"/>
              <w:jc w:val="both"/>
              <w:rPr>
                <w:color w:val="auto"/>
                <w:sz w:val="20"/>
                <w:szCs w:val="20"/>
                <w:lang w:val="ro-RO"/>
              </w:rPr>
            </w:pPr>
            <w:r w:rsidRPr="006F7808">
              <w:rPr>
                <w:color w:val="auto"/>
                <w:sz w:val="20"/>
                <w:szCs w:val="20"/>
                <w:lang w:val="ro-RO"/>
              </w:rPr>
              <w:t xml:space="preserve">Deasemenea poate fi înâlnita accidental, toamna – iarna pe  amplasamentul proiectului </w:t>
            </w:r>
          </w:p>
          <w:p w:rsidR="00042643" w:rsidRPr="006F7808" w:rsidRDefault="00042643" w:rsidP="00042643">
            <w:pPr>
              <w:pStyle w:val="Default"/>
              <w:ind w:firstLine="57"/>
              <w:rPr>
                <w:color w:val="auto"/>
                <w:sz w:val="20"/>
                <w:szCs w:val="20"/>
                <w:lang w:val="ro-RO"/>
              </w:rPr>
            </w:pPr>
            <w:r w:rsidRPr="006F7808">
              <w:rPr>
                <w:color w:val="auto"/>
                <w:sz w:val="20"/>
                <w:szCs w:val="20"/>
                <w:lang w:val="ro-RO"/>
              </w:rPr>
              <w:t>se poate estima că impactul activităţii propuse privind distribuţia şi abundenţa populaţiilor acestei specii, în zona amplasamentului proiectului şi zonele învecinate va fi negativ nesemnificativ, şi neutru pe teritoriul ROSPA0072, existând condiţii pentru a asigura conservarea speciei pe termen lung.</w:t>
            </w:r>
          </w:p>
        </w:tc>
      </w:tr>
    </w:tbl>
    <w:p w:rsidR="003F0D3E" w:rsidRPr="006F7808" w:rsidRDefault="003F0D3E" w:rsidP="003948FF">
      <w:pPr>
        <w:autoSpaceDE w:val="0"/>
        <w:autoSpaceDN w:val="0"/>
        <w:adjustRightInd w:val="0"/>
        <w:spacing w:after="0" w:line="240" w:lineRule="auto"/>
        <w:ind w:firstLine="720"/>
        <w:jc w:val="both"/>
        <w:rPr>
          <w:b/>
          <w:sz w:val="28"/>
          <w:szCs w:val="28"/>
          <w:lang w:val="ro-RO" w:eastAsia="ro-RO"/>
        </w:rPr>
      </w:pPr>
    </w:p>
    <w:p w:rsidR="00E5183E" w:rsidRPr="006F7808" w:rsidRDefault="00E5183E">
      <w:pPr>
        <w:spacing w:after="0" w:line="240" w:lineRule="auto"/>
        <w:rPr>
          <w:rFonts w:eastAsia="Arial-BoldItalicMT"/>
          <w:b/>
          <w:bCs/>
          <w:i/>
          <w:iCs/>
          <w:sz w:val="24"/>
          <w:szCs w:val="24"/>
          <w:lang w:val="ro-RO"/>
        </w:rPr>
      </w:pPr>
      <w:r w:rsidRPr="006F7808">
        <w:rPr>
          <w:rFonts w:eastAsia="Arial-BoldItalicMT"/>
          <w:b/>
          <w:bCs/>
          <w:i/>
          <w:iCs/>
          <w:sz w:val="24"/>
          <w:szCs w:val="24"/>
          <w:lang w:val="ro-RO"/>
        </w:rPr>
        <w:br w:type="page"/>
      </w:r>
    </w:p>
    <w:p w:rsidR="00042643" w:rsidRPr="006F7808" w:rsidRDefault="00042643" w:rsidP="00042643">
      <w:pPr>
        <w:ind w:firstLine="709"/>
        <w:jc w:val="both"/>
        <w:rPr>
          <w:rFonts w:ascii="Arial" w:hAnsi="Arial" w:cs="Arial"/>
          <w:b/>
          <w:i/>
          <w:highlight w:val="yellow"/>
          <w:lang w:val="ro-RO"/>
        </w:rPr>
        <w:sectPr w:rsidR="00042643" w:rsidRPr="006F7808" w:rsidSect="0072742E">
          <w:pgSz w:w="15840" w:h="12240" w:orient="landscape"/>
          <w:pgMar w:top="1440" w:right="1440" w:bottom="1440" w:left="1440" w:header="720" w:footer="720" w:gutter="0"/>
          <w:cols w:space="720"/>
          <w:docGrid w:linePitch="360"/>
        </w:sectPr>
      </w:pPr>
    </w:p>
    <w:p w:rsidR="008E6194" w:rsidRPr="006F7808" w:rsidRDefault="008E6194" w:rsidP="008E6194">
      <w:pPr>
        <w:autoSpaceDE w:val="0"/>
        <w:autoSpaceDN w:val="0"/>
        <w:adjustRightInd w:val="0"/>
        <w:spacing w:after="0" w:line="240" w:lineRule="auto"/>
        <w:ind w:firstLine="567"/>
        <w:jc w:val="both"/>
        <w:rPr>
          <w:b/>
          <w:bCs/>
          <w:i/>
          <w:iCs/>
          <w:sz w:val="24"/>
          <w:szCs w:val="24"/>
          <w:lang w:val="ro-RO"/>
        </w:rPr>
      </w:pPr>
      <w:r w:rsidRPr="006F7808">
        <w:rPr>
          <w:b/>
          <w:i/>
          <w:iCs/>
          <w:sz w:val="24"/>
          <w:szCs w:val="24"/>
          <w:lang w:val="ro-RO"/>
        </w:rPr>
        <w:lastRenderedPageBreak/>
        <w:t xml:space="preserve">Din analiza aspectelor fenologice şi etologice caracteristice celor 26 specii de păsări care constituie obiectivele de conservare ale sitului Natura 2000 – ROSPA0072 “Lunca Siretului Mijlociu”, se poate concluziona că </w:t>
      </w:r>
      <w:r w:rsidRPr="006F7808">
        <w:rPr>
          <w:b/>
          <w:bCs/>
          <w:i/>
          <w:iCs/>
          <w:sz w:val="24"/>
          <w:szCs w:val="24"/>
          <w:lang w:val="ro-RO"/>
        </w:rPr>
        <w:t>implementarea proiectului (în</w:t>
      </w:r>
      <w:r w:rsidRPr="006F7808">
        <w:rPr>
          <w:b/>
          <w:i/>
          <w:iCs/>
          <w:sz w:val="24"/>
          <w:szCs w:val="24"/>
          <w:lang w:val="ro-RO"/>
        </w:rPr>
        <w:t xml:space="preserve"> </w:t>
      </w:r>
      <w:r w:rsidRPr="006F7808">
        <w:rPr>
          <w:b/>
          <w:bCs/>
          <w:i/>
          <w:iCs/>
          <w:sz w:val="24"/>
          <w:szCs w:val="24"/>
          <w:lang w:val="ro-RO"/>
        </w:rPr>
        <w:t>etapele de deschidere a exploatării, funcţionare şi dezafectare) va avea următoarele efecte:</w:t>
      </w:r>
    </w:p>
    <w:p w:rsidR="008E6194" w:rsidRPr="006F7808" w:rsidRDefault="008E6194" w:rsidP="008E6194">
      <w:pPr>
        <w:pStyle w:val="ListParagraph"/>
        <w:numPr>
          <w:ilvl w:val="0"/>
          <w:numId w:val="13"/>
        </w:numPr>
        <w:autoSpaceDE w:val="0"/>
        <w:autoSpaceDN w:val="0"/>
        <w:adjustRightInd w:val="0"/>
        <w:spacing w:after="0" w:line="240" w:lineRule="auto"/>
        <w:jc w:val="both"/>
        <w:rPr>
          <w:rFonts w:ascii="Times New Roman" w:hAnsi="Times New Roman"/>
          <w:bCs/>
          <w:i/>
          <w:iCs/>
          <w:sz w:val="24"/>
          <w:szCs w:val="24"/>
        </w:rPr>
      </w:pPr>
      <w:r w:rsidRPr="006F7808">
        <w:rPr>
          <w:rFonts w:ascii="Times New Roman" w:hAnsi="Times New Roman"/>
          <w:bCs/>
          <w:i/>
          <w:iCs/>
          <w:sz w:val="24"/>
          <w:szCs w:val="24"/>
        </w:rPr>
        <w:t>impact neutru pentru zona amplasamentului proiectului, zonele învecinate şi pe teritoriul ROSPA0072, asupra a 14 specii de păsări</w:t>
      </w:r>
      <w:r w:rsidRPr="006F7808">
        <w:rPr>
          <w:rFonts w:ascii="Times New Roman" w:hAnsi="Times New Roman"/>
          <w:i/>
          <w:iCs/>
          <w:sz w:val="24"/>
          <w:szCs w:val="24"/>
        </w:rPr>
        <w:t>.</w:t>
      </w:r>
    </w:p>
    <w:p w:rsidR="008E6194" w:rsidRPr="006F7808" w:rsidRDefault="008E6194" w:rsidP="008E6194">
      <w:pPr>
        <w:pStyle w:val="ListParagraph"/>
        <w:numPr>
          <w:ilvl w:val="0"/>
          <w:numId w:val="13"/>
        </w:numPr>
        <w:autoSpaceDE w:val="0"/>
        <w:autoSpaceDN w:val="0"/>
        <w:adjustRightInd w:val="0"/>
        <w:spacing w:after="0" w:line="240" w:lineRule="auto"/>
        <w:jc w:val="both"/>
        <w:rPr>
          <w:rFonts w:ascii="Times New Roman" w:hAnsi="Times New Roman"/>
          <w:i/>
          <w:iCs/>
          <w:sz w:val="24"/>
          <w:szCs w:val="24"/>
        </w:rPr>
      </w:pPr>
      <w:r w:rsidRPr="006F7808">
        <w:rPr>
          <w:rFonts w:ascii="Times New Roman" w:hAnsi="Times New Roman"/>
          <w:sz w:val="24"/>
          <w:szCs w:val="24"/>
        </w:rPr>
        <w:t xml:space="preserve"> </w:t>
      </w:r>
      <w:r w:rsidRPr="006F7808">
        <w:rPr>
          <w:rFonts w:ascii="Times New Roman" w:hAnsi="Times New Roman"/>
          <w:b/>
          <w:bCs/>
          <w:i/>
          <w:iCs/>
          <w:sz w:val="24"/>
          <w:szCs w:val="24"/>
        </w:rPr>
        <w:t xml:space="preserve">impact negativ nesemnificativ în zona amplasamentului proiectului sau zonele învecinate, pe perioada implementării proiectului (6 - 8 luni de lucru efectiv, pe an), asupra a 12 specii de păsări care prefera mediul avcatic </w:t>
      </w:r>
      <w:r w:rsidRPr="006F7808">
        <w:rPr>
          <w:rFonts w:ascii="Times New Roman" w:hAnsi="Times New Roman"/>
          <w:sz w:val="24"/>
          <w:szCs w:val="24"/>
        </w:rPr>
        <w:t xml:space="preserve">- </w:t>
      </w:r>
      <w:r w:rsidRPr="006F7808">
        <w:rPr>
          <w:rFonts w:ascii="Times New Roman" w:hAnsi="Times New Roman"/>
          <w:i/>
          <w:iCs/>
          <w:sz w:val="24"/>
          <w:szCs w:val="24"/>
        </w:rPr>
        <w:t>A031 Ciconia ciconia , A246 Lullula arborea, A255 Anthus campestris , A229 Alcedo atthis, A338 Lanius collurio, A339 Lanius minor, A166 Tringa glareola, A320 Ficedula parva, A321 Ficedula albicollis, A103 Falco peregrinus, A429 Dendrocopos syriacus, A196 Chlidonias hybridus</w:t>
      </w:r>
    </w:p>
    <w:p w:rsidR="008E6194" w:rsidRPr="006F7808" w:rsidRDefault="008E6194" w:rsidP="008E6194">
      <w:pPr>
        <w:autoSpaceDE w:val="0"/>
        <w:autoSpaceDN w:val="0"/>
        <w:adjustRightInd w:val="0"/>
        <w:spacing w:after="0" w:line="240" w:lineRule="auto"/>
        <w:jc w:val="both"/>
        <w:rPr>
          <w:i/>
          <w:iCs/>
          <w:sz w:val="24"/>
          <w:szCs w:val="24"/>
          <w:lang w:val="ro-RO"/>
        </w:rPr>
      </w:pPr>
    </w:p>
    <w:p w:rsidR="008E6194" w:rsidRPr="006F7808" w:rsidRDefault="008E6194" w:rsidP="008E6194">
      <w:pPr>
        <w:autoSpaceDE w:val="0"/>
        <w:autoSpaceDN w:val="0"/>
        <w:adjustRightInd w:val="0"/>
        <w:spacing w:after="0" w:line="240" w:lineRule="auto"/>
        <w:ind w:firstLine="567"/>
        <w:jc w:val="both"/>
        <w:rPr>
          <w:i/>
          <w:iCs/>
          <w:sz w:val="24"/>
          <w:szCs w:val="24"/>
          <w:lang w:val="ro-RO"/>
        </w:rPr>
      </w:pPr>
      <w:r w:rsidRPr="006F7808">
        <w:rPr>
          <w:i/>
          <w:iCs/>
          <w:sz w:val="24"/>
          <w:szCs w:val="24"/>
          <w:lang w:val="ro-RO"/>
        </w:rPr>
        <w:t>În concluzie, implementarea proiectului supus analizei (în etapele de construcţie, funcţionare şi dezafectare) nu va afecta starea de conservare a celor speciilor de păsări care constituie obiectivele de conservare ale sitului Natura 2000 – ROSPA0072, fiind asigurată din acest punct de vedere, menţinerea populaţiilor speciilor pe termen lung.</w:t>
      </w:r>
    </w:p>
    <w:p w:rsidR="008E6194" w:rsidRPr="006F7808" w:rsidRDefault="008E6194" w:rsidP="008E6194">
      <w:pPr>
        <w:autoSpaceDE w:val="0"/>
        <w:autoSpaceDN w:val="0"/>
        <w:adjustRightInd w:val="0"/>
        <w:spacing w:after="0" w:line="240" w:lineRule="auto"/>
        <w:ind w:firstLine="567"/>
        <w:jc w:val="both"/>
        <w:rPr>
          <w:rFonts w:eastAsia="Arial-BoldItalicMT"/>
          <w:b/>
          <w:bCs/>
          <w:i/>
          <w:iCs/>
          <w:sz w:val="24"/>
          <w:szCs w:val="24"/>
          <w:lang w:val="ro-RO"/>
        </w:rPr>
      </w:pPr>
    </w:p>
    <w:p w:rsidR="008E6194" w:rsidRPr="006F7808" w:rsidRDefault="008E6194" w:rsidP="008E6194">
      <w:pPr>
        <w:autoSpaceDE w:val="0"/>
        <w:autoSpaceDN w:val="0"/>
        <w:adjustRightInd w:val="0"/>
        <w:spacing w:after="0" w:line="240" w:lineRule="auto"/>
        <w:ind w:firstLine="567"/>
        <w:jc w:val="both"/>
        <w:rPr>
          <w:rFonts w:eastAsia="Arial-BoldItalicMT"/>
          <w:b/>
          <w:bCs/>
          <w:i/>
          <w:iCs/>
          <w:sz w:val="24"/>
          <w:szCs w:val="24"/>
          <w:lang w:val="ro-RO"/>
        </w:rPr>
      </w:pPr>
      <w:r w:rsidRPr="006F7808">
        <w:rPr>
          <w:rFonts w:eastAsia="Arial-BoldItalicMT"/>
          <w:b/>
          <w:bCs/>
          <w:i/>
          <w:iCs/>
          <w:sz w:val="24"/>
          <w:szCs w:val="24"/>
          <w:lang w:val="ro-RO"/>
        </w:rPr>
        <w:t>Din analiza aspectelor fenologice şi biologice caracteristice celor 22 specii de avifaună cu migraţie regulată, menţionate în Anexa I a Directivei Consiliului 2009/147/EC se poate estima că implementarea proiectului Exploatarea agregatelor minerale din perimetrul Ion Creangă, râu Siret, mal stâng, comuna Ion Creangă, județul Neamț” va avea impact neutru asupra acestora, atât în etapa de funcţionare a exploatării, datorită următoarelor aspecte:</w:t>
      </w:r>
    </w:p>
    <w:p w:rsidR="008E6194" w:rsidRPr="006F7808" w:rsidRDefault="008E6194" w:rsidP="008E6194">
      <w:pPr>
        <w:pStyle w:val="ListParagraph"/>
        <w:numPr>
          <w:ilvl w:val="0"/>
          <w:numId w:val="13"/>
        </w:numPr>
        <w:autoSpaceDE w:val="0"/>
        <w:autoSpaceDN w:val="0"/>
        <w:adjustRightInd w:val="0"/>
        <w:spacing w:after="0" w:line="240" w:lineRule="auto"/>
        <w:ind w:firstLine="567"/>
        <w:jc w:val="both"/>
        <w:rPr>
          <w:rFonts w:ascii="Times New Roman" w:eastAsia="Arial-ItalicMT" w:hAnsi="Times New Roman"/>
          <w:i/>
          <w:iCs/>
          <w:sz w:val="24"/>
          <w:szCs w:val="24"/>
        </w:rPr>
      </w:pPr>
      <w:r w:rsidRPr="006F7808">
        <w:rPr>
          <w:rFonts w:ascii="Times New Roman" w:eastAsia="Arial-ItalicMT" w:hAnsi="Times New Roman"/>
          <w:i/>
          <w:iCs/>
          <w:sz w:val="24"/>
          <w:szCs w:val="24"/>
        </w:rPr>
        <w:t>zona propusă pentru exploatare situată în  ROSPA0072 Lunca Siretului Mijlociu şi vecinătăţi nu oferă condiţii favorabile de habitat pentru cele 22 specii de avifaună;</w:t>
      </w:r>
    </w:p>
    <w:p w:rsidR="008E6194" w:rsidRPr="006F7808" w:rsidRDefault="008E6194" w:rsidP="008E6194">
      <w:pPr>
        <w:pStyle w:val="ListParagraph"/>
        <w:numPr>
          <w:ilvl w:val="0"/>
          <w:numId w:val="13"/>
        </w:numPr>
        <w:autoSpaceDE w:val="0"/>
        <w:autoSpaceDN w:val="0"/>
        <w:adjustRightInd w:val="0"/>
        <w:spacing w:after="0" w:line="240" w:lineRule="auto"/>
        <w:ind w:firstLine="567"/>
        <w:jc w:val="both"/>
        <w:rPr>
          <w:rFonts w:ascii="Times New Roman" w:eastAsia="Arial-ItalicMT" w:hAnsi="Times New Roman"/>
          <w:i/>
          <w:iCs/>
          <w:sz w:val="24"/>
          <w:szCs w:val="24"/>
        </w:rPr>
      </w:pPr>
      <w:r w:rsidRPr="006F7808">
        <w:rPr>
          <w:rFonts w:ascii="Times New Roman" w:eastAsia="Arial-BoldItalicMT" w:hAnsi="Times New Roman"/>
          <w:i/>
          <w:iCs/>
          <w:sz w:val="24"/>
          <w:szCs w:val="24"/>
        </w:rPr>
        <w:t xml:space="preserve">majoritatea speciilor sunt în pasaj </w:t>
      </w:r>
      <w:r w:rsidRPr="006F7808">
        <w:rPr>
          <w:rFonts w:ascii="Times New Roman" w:eastAsia="Arial-ItalicMT" w:hAnsi="Times New Roman"/>
          <w:i/>
          <w:iCs/>
          <w:sz w:val="24"/>
          <w:szCs w:val="24"/>
        </w:rPr>
        <w:t xml:space="preserve">(toamna şi primăvara) </w:t>
      </w:r>
      <w:r w:rsidRPr="006F7808">
        <w:rPr>
          <w:rFonts w:ascii="Times New Roman" w:eastAsia="Arial-BoldItalicMT" w:hAnsi="Times New Roman"/>
          <w:i/>
          <w:iCs/>
          <w:sz w:val="24"/>
          <w:szCs w:val="24"/>
        </w:rPr>
        <w:t xml:space="preserve">pe teritoriul ROSPA0072, </w:t>
      </w:r>
      <w:r w:rsidRPr="006F7808">
        <w:rPr>
          <w:rFonts w:ascii="Times New Roman" w:eastAsia="Arial-ItalicMT" w:hAnsi="Times New Roman"/>
          <w:i/>
          <w:iCs/>
          <w:sz w:val="24"/>
          <w:szCs w:val="24"/>
        </w:rPr>
        <w:t xml:space="preserve">iar amplasamentul analizat nu oferă condiţii pentru staţionare pe </w:t>
      </w:r>
      <w:r w:rsidRPr="006F7808">
        <w:rPr>
          <w:rFonts w:ascii="Times New Roman" w:eastAsia="Arial-BoldItalicMT" w:hAnsi="Times New Roman"/>
          <w:i/>
          <w:iCs/>
          <w:sz w:val="24"/>
          <w:szCs w:val="24"/>
        </w:rPr>
        <w:t xml:space="preserve">parcursul nici unui anotimp, habitatele caracteristice speciilor fiind </w:t>
      </w:r>
      <w:r w:rsidRPr="006F7808">
        <w:rPr>
          <w:rFonts w:ascii="Times New Roman" w:eastAsia="Arial-ItalicMT" w:hAnsi="Times New Roman"/>
          <w:i/>
          <w:iCs/>
          <w:sz w:val="24"/>
          <w:szCs w:val="24"/>
        </w:rPr>
        <w:t>lacurile şi bălţile cu stufărişuri</w:t>
      </w:r>
      <w:r w:rsidRPr="006F7808">
        <w:rPr>
          <w:rFonts w:ascii="Times New Roman" w:eastAsia="Arial-BoldItalicMT" w:hAnsi="Times New Roman"/>
          <w:i/>
          <w:iCs/>
          <w:sz w:val="24"/>
          <w:szCs w:val="24"/>
        </w:rPr>
        <w:t xml:space="preserve">, </w:t>
      </w:r>
      <w:r w:rsidRPr="006F7808">
        <w:rPr>
          <w:rFonts w:ascii="Times New Roman" w:eastAsia="Arial-ItalicMT" w:hAnsi="Times New Roman"/>
          <w:i/>
          <w:iCs/>
          <w:sz w:val="24"/>
          <w:szCs w:val="24"/>
        </w:rPr>
        <w:t xml:space="preserve">plajele nisipoase, tufărişurile, </w:t>
      </w:r>
      <w:r w:rsidRPr="006F7808">
        <w:rPr>
          <w:rFonts w:ascii="Times New Roman" w:eastAsia="Arial-BoldItalicMT" w:hAnsi="Times New Roman"/>
          <w:i/>
          <w:iCs/>
          <w:sz w:val="24"/>
          <w:szCs w:val="24"/>
        </w:rPr>
        <w:t xml:space="preserve">zonele cu arbori </w:t>
      </w:r>
      <w:r w:rsidRPr="006F7808">
        <w:rPr>
          <w:rFonts w:ascii="Times New Roman" w:eastAsia="Arial-ItalicMT" w:hAnsi="Times New Roman"/>
          <w:i/>
          <w:iCs/>
          <w:sz w:val="24"/>
          <w:szCs w:val="24"/>
        </w:rPr>
        <w:t>scorburoşi</w:t>
      </w:r>
      <w:r w:rsidRPr="006F7808">
        <w:rPr>
          <w:rFonts w:ascii="Times New Roman" w:eastAsia="Arial-BoldItalicMT" w:hAnsi="Times New Roman"/>
          <w:i/>
          <w:iCs/>
          <w:sz w:val="24"/>
          <w:szCs w:val="24"/>
        </w:rPr>
        <w:t xml:space="preserve">, câmpiile </w:t>
      </w:r>
      <w:r w:rsidRPr="006F7808">
        <w:rPr>
          <w:rFonts w:ascii="Times New Roman" w:eastAsia="Arial-ItalicMT" w:hAnsi="Times New Roman"/>
          <w:i/>
          <w:iCs/>
          <w:sz w:val="24"/>
          <w:szCs w:val="24"/>
        </w:rPr>
        <w:t>umede de litoral, apele puţin adânci cu multă vegetaţie, mlaştini</w:t>
      </w:r>
      <w:r w:rsidRPr="006F7808">
        <w:rPr>
          <w:rFonts w:ascii="Times New Roman" w:eastAsia="Arial-BoldItalicMT" w:hAnsi="Times New Roman"/>
          <w:i/>
          <w:iCs/>
          <w:sz w:val="24"/>
          <w:szCs w:val="24"/>
        </w:rPr>
        <w:t>le</w:t>
      </w:r>
      <w:r w:rsidRPr="006F7808">
        <w:rPr>
          <w:rFonts w:ascii="Times New Roman" w:eastAsia="Arial-ItalicMT" w:hAnsi="Times New Roman"/>
          <w:i/>
          <w:iCs/>
          <w:sz w:val="24"/>
          <w:szCs w:val="24"/>
        </w:rPr>
        <w:t>, pajişti</w:t>
      </w:r>
      <w:r w:rsidRPr="006F7808">
        <w:rPr>
          <w:rFonts w:ascii="Times New Roman" w:eastAsia="Arial-BoldItalicMT" w:hAnsi="Times New Roman"/>
          <w:i/>
          <w:iCs/>
          <w:sz w:val="24"/>
          <w:szCs w:val="24"/>
        </w:rPr>
        <w:t xml:space="preserve">le </w:t>
      </w:r>
      <w:r w:rsidRPr="006F7808">
        <w:rPr>
          <w:rFonts w:ascii="Times New Roman" w:eastAsia="Arial-ItalicMT" w:hAnsi="Times New Roman"/>
          <w:i/>
          <w:iCs/>
          <w:sz w:val="24"/>
          <w:szCs w:val="24"/>
        </w:rPr>
        <w:t>mlăştinoase şi inundate şi râuri cu vegetaţie bogată</w:t>
      </w:r>
      <w:r w:rsidRPr="006F7808">
        <w:rPr>
          <w:rFonts w:ascii="Times New Roman" w:eastAsia="Arial-BoldItalicMT" w:hAnsi="Times New Roman"/>
          <w:i/>
          <w:iCs/>
          <w:sz w:val="24"/>
          <w:szCs w:val="24"/>
        </w:rPr>
        <w:t>;</w:t>
      </w:r>
    </w:p>
    <w:p w:rsidR="008E6194" w:rsidRPr="006F7808" w:rsidRDefault="008E6194" w:rsidP="008E6194">
      <w:pPr>
        <w:pStyle w:val="ListParagraph"/>
        <w:numPr>
          <w:ilvl w:val="0"/>
          <w:numId w:val="13"/>
        </w:numPr>
        <w:autoSpaceDE w:val="0"/>
        <w:autoSpaceDN w:val="0"/>
        <w:adjustRightInd w:val="0"/>
        <w:spacing w:after="0" w:line="240" w:lineRule="auto"/>
        <w:ind w:firstLine="567"/>
        <w:jc w:val="both"/>
        <w:rPr>
          <w:rFonts w:ascii="Times New Roman" w:eastAsia="Arial-ItalicMT" w:hAnsi="Times New Roman"/>
          <w:i/>
          <w:iCs/>
          <w:sz w:val="24"/>
          <w:szCs w:val="24"/>
        </w:rPr>
      </w:pPr>
      <w:r w:rsidRPr="006F7808">
        <w:rPr>
          <w:rFonts w:ascii="Times New Roman" w:eastAsia="Arial-ItalicMT" w:hAnsi="Times New Roman"/>
          <w:i/>
          <w:iCs/>
          <w:sz w:val="24"/>
          <w:szCs w:val="24"/>
        </w:rPr>
        <w:t xml:space="preserve">lucrările specifice activităţii de extracţie, </w:t>
      </w:r>
      <w:r w:rsidRPr="006F7808">
        <w:rPr>
          <w:rFonts w:ascii="Times New Roman" w:eastAsia="Arial-BoldItalicMT" w:hAnsi="Times New Roman"/>
          <w:i/>
          <w:iCs/>
          <w:sz w:val="24"/>
          <w:szCs w:val="24"/>
        </w:rPr>
        <w:t>în care se poate produce disturbarea uno</w:t>
      </w:r>
      <w:r w:rsidRPr="006F7808">
        <w:rPr>
          <w:rFonts w:ascii="Times New Roman" w:eastAsia="Arial-ItalicMT" w:hAnsi="Times New Roman"/>
          <w:i/>
          <w:iCs/>
          <w:sz w:val="24"/>
          <w:szCs w:val="24"/>
        </w:rPr>
        <w:t>r exemplare aflate în pasaj, din cauza zgomotului şi prezenţei umane, durează o perioadă scurtă de timp;</w:t>
      </w:r>
    </w:p>
    <w:p w:rsidR="008E6194" w:rsidRPr="006F7808" w:rsidRDefault="008E6194" w:rsidP="008E6194">
      <w:pPr>
        <w:pStyle w:val="ListParagraph"/>
        <w:numPr>
          <w:ilvl w:val="0"/>
          <w:numId w:val="13"/>
        </w:numPr>
        <w:autoSpaceDE w:val="0"/>
        <w:autoSpaceDN w:val="0"/>
        <w:adjustRightInd w:val="0"/>
        <w:spacing w:after="0" w:line="240" w:lineRule="auto"/>
        <w:ind w:firstLine="567"/>
        <w:jc w:val="both"/>
        <w:rPr>
          <w:rFonts w:ascii="Times New Roman" w:eastAsia="Arial-ItalicMT" w:hAnsi="Times New Roman"/>
          <w:i/>
          <w:iCs/>
          <w:sz w:val="24"/>
          <w:szCs w:val="24"/>
        </w:rPr>
      </w:pPr>
      <w:r w:rsidRPr="006F7808">
        <w:rPr>
          <w:rFonts w:ascii="Times New Roman" w:eastAsia="Arial-ItalicMT" w:hAnsi="Times New Roman"/>
          <w:i/>
          <w:iCs/>
          <w:sz w:val="24"/>
          <w:szCs w:val="24"/>
        </w:rPr>
        <w:t>nu sunt afectate resursele de hrană sau locurile de popas.</w:t>
      </w:r>
    </w:p>
    <w:p w:rsidR="008E6194" w:rsidRPr="006F7808" w:rsidRDefault="008E6194" w:rsidP="008E6194">
      <w:pPr>
        <w:autoSpaceDE w:val="0"/>
        <w:autoSpaceDN w:val="0"/>
        <w:adjustRightInd w:val="0"/>
        <w:spacing w:after="0" w:line="240" w:lineRule="auto"/>
        <w:ind w:firstLine="567"/>
        <w:jc w:val="both"/>
        <w:rPr>
          <w:rFonts w:eastAsia="Arial-BoldItalicMT"/>
          <w:i/>
          <w:iCs/>
          <w:sz w:val="24"/>
          <w:szCs w:val="24"/>
          <w:lang w:val="ro-RO"/>
        </w:rPr>
      </w:pPr>
    </w:p>
    <w:p w:rsidR="008E6194" w:rsidRPr="006F7808" w:rsidRDefault="008E6194" w:rsidP="008E6194">
      <w:pPr>
        <w:autoSpaceDE w:val="0"/>
        <w:autoSpaceDN w:val="0"/>
        <w:adjustRightInd w:val="0"/>
        <w:spacing w:after="0" w:line="240" w:lineRule="auto"/>
        <w:ind w:firstLine="567"/>
        <w:jc w:val="both"/>
        <w:rPr>
          <w:rFonts w:eastAsia="Arial-BoldItalicMT"/>
          <w:b/>
          <w:i/>
          <w:iCs/>
          <w:sz w:val="24"/>
          <w:szCs w:val="24"/>
          <w:lang w:val="ro-RO"/>
        </w:rPr>
      </w:pPr>
      <w:r w:rsidRPr="006F7808">
        <w:rPr>
          <w:rFonts w:eastAsia="Arial-BoldItalicMT"/>
          <w:b/>
          <w:i/>
          <w:iCs/>
          <w:sz w:val="24"/>
          <w:szCs w:val="24"/>
          <w:lang w:val="ro-RO"/>
        </w:rPr>
        <w:t xml:space="preserve">În concluzie, implementarea proiectului supus analizei nu va afecta starea de conservare a celor 22 </w:t>
      </w:r>
      <w:r w:rsidRPr="006F7808">
        <w:rPr>
          <w:rFonts w:eastAsia="Arial-ItalicMT"/>
          <w:b/>
          <w:i/>
          <w:iCs/>
          <w:sz w:val="24"/>
          <w:szCs w:val="24"/>
          <w:lang w:val="ro-RO"/>
        </w:rPr>
        <w:t xml:space="preserve">specii de păsări cu migraţie regulată pe teritoriul </w:t>
      </w:r>
      <w:r w:rsidRPr="006F7808">
        <w:rPr>
          <w:rFonts w:eastAsia="Arial-BoldItalicMT"/>
          <w:b/>
          <w:i/>
          <w:iCs/>
          <w:sz w:val="24"/>
          <w:szCs w:val="24"/>
          <w:lang w:val="ro-RO"/>
        </w:rPr>
        <w:t xml:space="preserve">ROSPA0072, </w:t>
      </w:r>
      <w:r w:rsidRPr="006F7808">
        <w:rPr>
          <w:rFonts w:eastAsia="Arial-ItalicMT"/>
          <w:b/>
          <w:i/>
          <w:iCs/>
          <w:sz w:val="24"/>
          <w:szCs w:val="24"/>
          <w:lang w:val="ro-RO"/>
        </w:rPr>
        <w:t>fiind asigurată din</w:t>
      </w:r>
      <w:r w:rsidRPr="006F7808">
        <w:rPr>
          <w:rFonts w:eastAsia="Arial-BoldItalicMT"/>
          <w:b/>
          <w:i/>
          <w:iCs/>
          <w:sz w:val="24"/>
          <w:szCs w:val="24"/>
          <w:lang w:val="ro-RO"/>
        </w:rPr>
        <w:t xml:space="preserve"> acest punct de vedere, conservarea </w:t>
      </w:r>
      <w:r w:rsidRPr="006F7808">
        <w:rPr>
          <w:rFonts w:eastAsia="Arial-ItalicMT"/>
          <w:b/>
          <w:i/>
          <w:iCs/>
          <w:sz w:val="24"/>
          <w:szCs w:val="24"/>
          <w:lang w:val="ro-RO"/>
        </w:rPr>
        <w:t>populaţiilor speciilor pe termen lung, integritatea şi</w:t>
      </w:r>
      <w:r w:rsidRPr="006F7808">
        <w:rPr>
          <w:rFonts w:eastAsia="Arial-BoldItalicMT"/>
          <w:b/>
          <w:i/>
          <w:iCs/>
          <w:sz w:val="24"/>
          <w:szCs w:val="24"/>
          <w:lang w:val="ro-RO"/>
        </w:rPr>
        <w:t xml:space="preserve"> </w:t>
      </w:r>
      <w:r w:rsidRPr="006F7808">
        <w:rPr>
          <w:rFonts w:eastAsia="Arial-ItalicMT"/>
          <w:b/>
          <w:i/>
          <w:iCs/>
          <w:sz w:val="24"/>
          <w:szCs w:val="24"/>
          <w:lang w:val="ro-RO"/>
        </w:rPr>
        <w:t>coerenţa reţelei Natura 2000.</w:t>
      </w:r>
    </w:p>
    <w:p w:rsidR="00F13D57" w:rsidRPr="006F7808" w:rsidRDefault="00F13D57" w:rsidP="003948FF">
      <w:pPr>
        <w:autoSpaceDE w:val="0"/>
        <w:autoSpaceDN w:val="0"/>
        <w:adjustRightInd w:val="0"/>
        <w:spacing w:after="0" w:line="240" w:lineRule="auto"/>
        <w:ind w:firstLine="720"/>
        <w:jc w:val="both"/>
        <w:rPr>
          <w:b/>
          <w:sz w:val="28"/>
          <w:szCs w:val="28"/>
          <w:lang w:val="ro-RO" w:eastAsia="ro-RO"/>
        </w:rPr>
        <w:sectPr w:rsidR="00F13D57" w:rsidRPr="006F7808" w:rsidSect="00042643">
          <w:pgSz w:w="12240" w:h="15840"/>
          <w:pgMar w:top="1440" w:right="1440" w:bottom="1440" w:left="1440" w:header="720" w:footer="720" w:gutter="0"/>
          <w:cols w:space="720"/>
          <w:docGrid w:linePitch="360"/>
        </w:sectPr>
      </w:pPr>
    </w:p>
    <w:p w:rsidR="00CD4ED2" w:rsidRPr="006F7808" w:rsidRDefault="00CD4ED2" w:rsidP="0007284A">
      <w:pPr>
        <w:pStyle w:val="NoSpacing"/>
        <w:jc w:val="both"/>
        <w:rPr>
          <w:sz w:val="28"/>
          <w:szCs w:val="28"/>
          <w:lang w:val="ro-RO" w:eastAsia="ro-RO"/>
        </w:rPr>
      </w:pPr>
    </w:p>
    <w:p w:rsidR="004E49A3" w:rsidRPr="006F7808" w:rsidRDefault="00916D85" w:rsidP="00B07C1C">
      <w:pPr>
        <w:pStyle w:val="Heading2"/>
      </w:pPr>
      <w:bookmarkStart w:id="132" w:name="_Toc357503405"/>
      <w:bookmarkStart w:id="133" w:name="_Toc365886957"/>
      <w:bookmarkStart w:id="134" w:name="_Toc16093422"/>
      <w:r w:rsidRPr="006F7808">
        <w:t>II.</w:t>
      </w:r>
      <w:r w:rsidR="00AE17C4" w:rsidRPr="006F7808">
        <w:t>3</w:t>
      </w:r>
      <w:r w:rsidR="00613AF5" w:rsidRPr="006F7808">
        <w:t xml:space="preserve">. Descrierea </w:t>
      </w:r>
      <w:r w:rsidRPr="006F7808">
        <w:t>funcţiilor ecologice ale speciilor şi habitatelor de interes comunitar afectate şi a relaţiei acestora cu ariile naturale protejate de interes comunitar învecinate şi distribuţia acestora:</w:t>
      </w:r>
      <w:bookmarkEnd w:id="132"/>
      <w:bookmarkEnd w:id="133"/>
      <w:bookmarkEnd w:id="134"/>
    </w:p>
    <w:p w:rsidR="0023093C" w:rsidRPr="006F7808" w:rsidRDefault="0023093C" w:rsidP="0023093C">
      <w:pPr>
        <w:pStyle w:val="NoSpacing"/>
        <w:ind w:firstLine="709"/>
        <w:rPr>
          <w:sz w:val="24"/>
          <w:szCs w:val="24"/>
          <w:lang w:val="ro-RO"/>
        </w:rPr>
      </w:pPr>
      <w:r w:rsidRPr="006F7808">
        <w:rPr>
          <w:sz w:val="24"/>
          <w:szCs w:val="24"/>
          <w:lang w:val="ro-RO"/>
        </w:rPr>
        <w:t xml:space="preserve">Biodiversitatea este definită ca indice structural complex al ecosistemului şi atribut al biocenozei care, ca parte vie a ecosistemului, este constituită din numărul de specii </w:t>
      </w:r>
      <w:r w:rsidRPr="006F7808">
        <w:rPr>
          <w:b/>
          <w:sz w:val="24"/>
          <w:szCs w:val="24"/>
          <w:lang w:val="ro-RO"/>
        </w:rPr>
        <w:t>– diversitatea specifică</w:t>
      </w:r>
      <w:r w:rsidRPr="006F7808">
        <w:rPr>
          <w:sz w:val="24"/>
          <w:szCs w:val="24"/>
          <w:lang w:val="ro-RO"/>
        </w:rPr>
        <w:t>, efectivele acestora şi grupările ecologice formate în interiorul biotopului pe care îl populează.</w:t>
      </w:r>
    </w:p>
    <w:p w:rsidR="0023093C" w:rsidRPr="006F7808" w:rsidRDefault="0023093C" w:rsidP="0023093C">
      <w:pPr>
        <w:pStyle w:val="NoSpacing"/>
        <w:ind w:firstLine="709"/>
        <w:rPr>
          <w:i/>
          <w:sz w:val="24"/>
          <w:szCs w:val="24"/>
          <w:u w:val="single"/>
          <w:lang w:val="ro-RO"/>
        </w:rPr>
      </w:pPr>
      <w:r w:rsidRPr="006F7808">
        <w:rPr>
          <w:i/>
          <w:sz w:val="24"/>
          <w:szCs w:val="24"/>
          <w:u w:val="single"/>
          <w:lang w:val="ro-RO"/>
        </w:rPr>
        <w:t xml:space="preserve">Dicţionarul de biologie Oxford (1999): </w:t>
      </w:r>
    </w:p>
    <w:p w:rsidR="0023093C" w:rsidRPr="006F7808" w:rsidRDefault="0023093C" w:rsidP="0023093C">
      <w:pPr>
        <w:pStyle w:val="NoSpacing"/>
        <w:ind w:firstLine="709"/>
        <w:rPr>
          <w:i/>
          <w:sz w:val="24"/>
          <w:szCs w:val="24"/>
          <w:u w:val="single"/>
          <w:lang w:val="ro-RO"/>
        </w:rPr>
      </w:pPr>
      <w:r w:rsidRPr="006F7808">
        <w:rPr>
          <w:i/>
          <w:sz w:val="24"/>
          <w:szCs w:val="24"/>
          <w:u w:val="single"/>
          <w:lang w:val="ro-RO"/>
        </w:rPr>
        <w:t xml:space="preserve">“Biodiversitatea este marea </w:t>
      </w:r>
      <w:r w:rsidRPr="006F7808">
        <w:rPr>
          <w:b/>
          <w:i/>
          <w:sz w:val="24"/>
          <w:szCs w:val="24"/>
          <w:u w:val="single"/>
          <w:lang w:val="ro-RO"/>
        </w:rPr>
        <w:t>varietate de specii</w:t>
      </w:r>
      <w:r w:rsidRPr="006F7808">
        <w:rPr>
          <w:i/>
          <w:sz w:val="24"/>
          <w:szCs w:val="24"/>
          <w:u w:val="single"/>
          <w:lang w:val="ro-RO"/>
        </w:rPr>
        <w:t xml:space="preserve"> </w:t>
      </w:r>
      <w:r w:rsidRPr="006F7808">
        <w:rPr>
          <w:b/>
          <w:i/>
          <w:sz w:val="24"/>
          <w:szCs w:val="24"/>
          <w:u w:val="single"/>
          <w:lang w:val="ro-RO"/>
        </w:rPr>
        <w:t>(diversitatea speciilor)</w:t>
      </w:r>
      <w:r w:rsidRPr="006F7808">
        <w:rPr>
          <w:i/>
          <w:sz w:val="24"/>
          <w:szCs w:val="24"/>
          <w:u w:val="single"/>
          <w:lang w:val="ro-RO"/>
        </w:rPr>
        <w:t xml:space="preserve"> sau de alţi taxoni de plante animale şi microorganisme existente într-un habitat, diversitatea biocenozelor dintr-o anumită regiune (diversitatea ecologică) sau variabilitatea genetică din cadrul unei specii (diversitatea genetică).”</w:t>
      </w:r>
    </w:p>
    <w:p w:rsidR="0023093C" w:rsidRPr="006F7808" w:rsidRDefault="0023093C" w:rsidP="0023093C">
      <w:pPr>
        <w:pStyle w:val="NoSpacing"/>
        <w:ind w:firstLine="709"/>
        <w:rPr>
          <w:sz w:val="24"/>
          <w:szCs w:val="24"/>
          <w:lang w:val="ro-RO"/>
        </w:rPr>
      </w:pPr>
      <w:r w:rsidRPr="006F7808">
        <w:rPr>
          <w:iCs/>
          <w:sz w:val="24"/>
          <w:szCs w:val="24"/>
          <w:lang w:val="ro-RO"/>
        </w:rPr>
        <w:t>În sens restrâns</w:t>
      </w:r>
      <w:r w:rsidRPr="006F7808">
        <w:rPr>
          <w:sz w:val="24"/>
          <w:szCs w:val="24"/>
          <w:lang w:val="ro-RO"/>
        </w:rPr>
        <w:t>, conceptul de biodiversitate desemnează diversitatea speciilor (“bogăţia speciilor”) şi a taxonilor de rang superior din cadrul ierarhiei taxonomice.</w:t>
      </w:r>
    </w:p>
    <w:p w:rsidR="0023093C" w:rsidRPr="006F7808" w:rsidRDefault="0023093C" w:rsidP="0023093C">
      <w:pPr>
        <w:pStyle w:val="NoSpacing"/>
        <w:ind w:firstLine="709"/>
        <w:rPr>
          <w:sz w:val="24"/>
          <w:szCs w:val="24"/>
          <w:lang w:val="ro-RO" w:eastAsia="ro-RO"/>
        </w:rPr>
      </w:pPr>
      <w:r w:rsidRPr="006F7808">
        <w:rPr>
          <w:sz w:val="24"/>
          <w:szCs w:val="24"/>
          <w:lang w:val="ro-RO" w:eastAsia="ro-RO"/>
        </w:rPr>
        <w:t>Funcțiile ecologice au ca obiect de studiu relațiile dintre organisme si mediul lor de viața, alcătuit din ansamblul factorilor de mediu (abiotici si biotici), precum si structura, funcția si productivitatea sistemelor biologice supraindividuale (populații, biocenoze) si a sistemelor mixte (ecosisteme).</w:t>
      </w:r>
    </w:p>
    <w:p w:rsidR="0023093C" w:rsidRPr="006F7808" w:rsidRDefault="0023093C" w:rsidP="0023093C">
      <w:pPr>
        <w:pStyle w:val="NoSpacing"/>
        <w:ind w:firstLine="709"/>
        <w:rPr>
          <w:sz w:val="24"/>
          <w:szCs w:val="24"/>
          <w:lang w:val="ro-RO" w:eastAsia="ro-RO"/>
        </w:rPr>
      </w:pPr>
      <w:r w:rsidRPr="006F7808">
        <w:rPr>
          <w:sz w:val="24"/>
          <w:szCs w:val="24"/>
          <w:lang w:val="ro-RO" w:eastAsia="ro-RO"/>
        </w:rPr>
        <w:t>Se studiază în principal:</w:t>
      </w:r>
    </w:p>
    <w:p w:rsidR="0023093C" w:rsidRPr="006F7808" w:rsidRDefault="0023093C" w:rsidP="0023093C">
      <w:pPr>
        <w:pStyle w:val="NoSpacing"/>
        <w:ind w:firstLine="709"/>
        <w:rPr>
          <w:sz w:val="24"/>
          <w:szCs w:val="24"/>
          <w:lang w:val="ro-RO" w:eastAsia="ro-RO"/>
        </w:rPr>
      </w:pPr>
      <w:r w:rsidRPr="006F7808">
        <w:rPr>
          <w:sz w:val="24"/>
          <w:szCs w:val="24"/>
          <w:lang w:val="ro-RO" w:eastAsia="ro-RO"/>
        </w:rPr>
        <w:t>- relațiile dintre viețuitoare (plante si animale) cu mediul lor;</w:t>
      </w:r>
    </w:p>
    <w:p w:rsidR="0023093C" w:rsidRPr="006F7808" w:rsidRDefault="0023093C" w:rsidP="0023093C">
      <w:pPr>
        <w:pStyle w:val="NoSpacing"/>
        <w:ind w:firstLine="709"/>
        <w:rPr>
          <w:sz w:val="24"/>
          <w:szCs w:val="24"/>
          <w:lang w:val="ro-RO" w:eastAsia="ro-RO"/>
        </w:rPr>
      </w:pPr>
      <w:r w:rsidRPr="006F7808">
        <w:rPr>
          <w:sz w:val="24"/>
          <w:szCs w:val="24"/>
          <w:lang w:val="ro-RO" w:eastAsia="ro-RO"/>
        </w:rPr>
        <w:t>- raporturile dintre organisme si mediul înconjurător;</w:t>
      </w:r>
    </w:p>
    <w:p w:rsidR="0023093C" w:rsidRPr="006F7808" w:rsidRDefault="0023093C" w:rsidP="0023093C">
      <w:pPr>
        <w:pStyle w:val="NoSpacing"/>
        <w:ind w:firstLine="709"/>
        <w:rPr>
          <w:sz w:val="24"/>
          <w:szCs w:val="24"/>
          <w:lang w:val="ro-RO" w:eastAsia="ro-RO"/>
        </w:rPr>
      </w:pPr>
      <w:r w:rsidRPr="006F7808">
        <w:rPr>
          <w:sz w:val="24"/>
          <w:szCs w:val="24"/>
          <w:lang w:val="ro-RO" w:eastAsia="ro-RO"/>
        </w:rPr>
        <w:t>- relațiile ce se stabilesc între organisme si diverse comunităţi.</w:t>
      </w:r>
    </w:p>
    <w:p w:rsidR="0023093C" w:rsidRPr="006F7808" w:rsidRDefault="0023093C" w:rsidP="0023093C">
      <w:pPr>
        <w:pStyle w:val="NoSpacing"/>
        <w:ind w:firstLine="709"/>
        <w:rPr>
          <w:sz w:val="24"/>
          <w:szCs w:val="24"/>
          <w:lang w:val="ro-RO" w:eastAsia="ro-RO"/>
        </w:rPr>
      </w:pPr>
      <w:r w:rsidRPr="006F7808">
        <w:rPr>
          <w:sz w:val="24"/>
          <w:szCs w:val="24"/>
          <w:lang w:val="ro-RO" w:eastAsia="ro-RO"/>
        </w:rPr>
        <w:t>Funcționarea sistemelor naturale este necesara pentru susținerea comunităţilor biologice.</w:t>
      </w:r>
    </w:p>
    <w:p w:rsidR="0023093C" w:rsidRPr="006F7808" w:rsidRDefault="0023093C" w:rsidP="0023093C">
      <w:pPr>
        <w:pStyle w:val="NoSpacing"/>
        <w:ind w:firstLine="709"/>
        <w:rPr>
          <w:sz w:val="24"/>
          <w:szCs w:val="24"/>
          <w:lang w:val="ro-RO" w:eastAsia="ro-RO"/>
        </w:rPr>
      </w:pPr>
      <w:r w:rsidRPr="006F7808">
        <w:rPr>
          <w:sz w:val="24"/>
          <w:szCs w:val="24"/>
          <w:lang w:val="ro-RO" w:eastAsia="ro-RO"/>
        </w:rPr>
        <w:t>Astfel, speciile de plante si animale care sunt integrate în comunitatea biotica, depind de</w:t>
      </w:r>
    </w:p>
    <w:p w:rsidR="0023093C" w:rsidRPr="006F7808" w:rsidRDefault="0023093C" w:rsidP="0023093C">
      <w:pPr>
        <w:pStyle w:val="NoSpacing"/>
        <w:ind w:firstLine="709"/>
        <w:rPr>
          <w:sz w:val="24"/>
          <w:szCs w:val="24"/>
          <w:lang w:val="ro-RO" w:eastAsia="ro-RO"/>
        </w:rPr>
      </w:pPr>
      <w:r w:rsidRPr="006F7808">
        <w:rPr>
          <w:sz w:val="24"/>
          <w:szCs w:val="24"/>
          <w:lang w:val="ro-RO" w:eastAsia="ro-RO"/>
        </w:rPr>
        <w:t xml:space="preserve"> anumite condiții fizice, de procese ecologice care sunt necesare supraviețuirii lor. Condițiile fizice includ circuitul apei, al nutrienţilor şi relațiile de nutriție.</w:t>
      </w:r>
    </w:p>
    <w:p w:rsidR="0023093C" w:rsidRPr="006F7808" w:rsidRDefault="0023093C" w:rsidP="0023093C">
      <w:pPr>
        <w:pStyle w:val="NoSpacing"/>
        <w:ind w:firstLine="709"/>
        <w:rPr>
          <w:sz w:val="24"/>
          <w:szCs w:val="24"/>
          <w:lang w:val="ro-RO" w:eastAsia="ro-RO"/>
        </w:rPr>
      </w:pPr>
    </w:p>
    <w:p w:rsidR="0023093C" w:rsidRPr="006F7808" w:rsidRDefault="0023093C" w:rsidP="0023093C">
      <w:pPr>
        <w:pStyle w:val="NoSpacing"/>
        <w:ind w:firstLine="709"/>
        <w:rPr>
          <w:sz w:val="24"/>
          <w:szCs w:val="24"/>
          <w:lang w:val="ro-RO" w:eastAsia="ro-RO"/>
        </w:rPr>
      </w:pPr>
      <w:r w:rsidRPr="006F7808">
        <w:rPr>
          <w:sz w:val="24"/>
          <w:szCs w:val="24"/>
          <w:lang w:val="ro-RO" w:eastAsia="ro-RO"/>
        </w:rPr>
        <w:t>Condițiile fizice si procesele ecologice sunt parte din modelul de funcționare al unui sistem ecologic si împreuna alcătuiesc funcția ecologica. Modificarea sau pierderea unui anumit tip de habitat duce la pierderea speciilor care depind de acel tip de habitat specific.</w:t>
      </w:r>
    </w:p>
    <w:p w:rsidR="0023093C" w:rsidRPr="006F7808" w:rsidRDefault="0023093C" w:rsidP="0023093C">
      <w:pPr>
        <w:widowControl w:val="0"/>
        <w:autoSpaceDE w:val="0"/>
        <w:autoSpaceDN w:val="0"/>
        <w:adjustRightInd w:val="0"/>
        <w:spacing w:after="0" w:line="200" w:lineRule="exact"/>
        <w:rPr>
          <w:sz w:val="24"/>
          <w:szCs w:val="24"/>
          <w:lang w:val="ro-RO"/>
        </w:rPr>
      </w:pPr>
    </w:p>
    <w:p w:rsidR="0023093C" w:rsidRPr="006F7808" w:rsidRDefault="0023093C" w:rsidP="0023093C">
      <w:pPr>
        <w:widowControl w:val="0"/>
        <w:autoSpaceDE w:val="0"/>
        <w:autoSpaceDN w:val="0"/>
        <w:adjustRightInd w:val="0"/>
        <w:spacing w:after="0" w:line="200" w:lineRule="exact"/>
        <w:rPr>
          <w:sz w:val="24"/>
          <w:szCs w:val="24"/>
          <w:lang w:val="ro-RO"/>
        </w:rPr>
      </w:pPr>
    </w:p>
    <w:p w:rsidR="0023093C" w:rsidRPr="006F7808" w:rsidRDefault="0023093C" w:rsidP="0023093C">
      <w:pPr>
        <w:widowControl w:val="0"/>
        <w:autoSpaceDE w:val="0"/>
        <w:autoSpaceDN w:val="0"/>
        <w:adjustRightInd w:val="0"/>
        <w:spacing w:after="0" w:line="88" w:lineRule="exact"/>
        <w:jc w:val="both"/>
        <w:rPr>
          <w:sz w:val="24"/>
          <w:szCs w:val="24"/>
          <w:lang w:val="ro-RO"/>
        </w:rPr>
      </w:pPr>
    </w:p>
    <w:p w:rsidR="0023093C" w:rsidRPr="006F7808" w:rsidRDefault="0023093C" w:rsidP="0023093C">
      <w:pPr>
        <w:autoSpaceDE w:val="0"/>
        <w:autoSpaceDN w:val="0"/>
        <w:adjustRightInd w:val="0"/>
        <w:spacing w:after="0" w:line="240" w:lineRule="auto"/>
        <w:ind w:firstLine="851"/>
        <w:jc w:val="both"/>
        <w:rPr>
          <w:b/>
          <w:sz w:val="24"/>
          <w:szCs w:val="24"/>
          <w:lang w:val="ro-RO"/>
        </w:rPr>
      </w:pPr>
      <w:r w:rsidRPr="006F7808">
        <w:rPr>
          <w:b/>
          <w:sz w:val="24"/>
          <w:szCs w:val="24"/>
          <w:lang w:val="ro-RO"/>
        </w:rPr>
        <w:t>Funcțiile ecologice au ca obiect de studiu relaţiile dintre organisme şi mediul lor de viaţă, alcătuit din ansamblul factorilor de mediu (abiotici şi biotici), precum şi structura, funcţia şi productivitatea sistemelor biologice supraindividuale (populatii, biocenoze) şi a sistemelor mixte (ecosisteme).</w:t>
      </w:r>
    </w:p>
    <w:p w:rsidR="0023093C" w:rsidRPr="006F7808" w:rsidRDefault="0023093C" w:rsidP="0023093C">
      <w:pPr>
        <w:autoSpaceDE w:val="0"/>
        <w:autoSpaceDN w:val="0"/>
        <w:adjustRightInd w:val="0"/>
        <w:spacing w:after="0" w:line="240" w:lineRule="auto"/>
        <w:ind w:left="567"/>
        <w:jc w:val="both"/>
        <w:rPr>
          <w:b/>
          <w:sz w:val="24"/>
          <w:szCs w:val="24"/>
          <w:lang w:val="ro-RO"/>
        </w:rPr>
      </w:pPr>
      <w:r w:rsidRPr="006F7808">
        <w:rPr>
          <w:b/>
          <w:sz w:val="24"/>
          <w:szCs w:val="24"/>
          <w:lang w:val="ro-RO"/>
        </w:rPr>
        <w:t>Se studiază în principal:</w:t>
      </w:r>
    </w:p>
    <w:p w:rsidR="0023093C" w:rsidRPr="006F7808" w:rsidRDefault="0023093C" w:rsidP="0023093C">
      <w:pPr>
        <w:autoSpaceDE w:val="0"/>
        <w:autoSpaceDN w:val="0"/>
        <w:adjustRightInd w:val="0"/>
        <w:spacing w:after="0" w:line="240" w:lineRule="auto"/>
        <w:ind w:left="1134"/>
        <w:jc w:val="both"/>
        <w:rPr>
          <w:b/>
          <w:sz w:val="24"/>
          <w:szCs w:val="24"/>
          <w:lang w:val="ro-RO"/>
        </w:rPr>
      </w:pPr>
      <w:r w:rsidRPr="006F7808">
        <w:rPr>
          <w:b/>
          <w:sz w:val="24"/>
          <w:szCs w:val="24"/>
          <w:lang w:val="ro-RO"/>
        </w:rPr>
        <w:t>• Relaţiile dintre vieţuitoare (plante si animale) cu mediul lor</w:t>
      </w:r>
    </w:p>
    <w:p w:rsidR="0023093C" w:rsidRPr="006F7808" w:rsidRDefault="0023093C" w:rsidP="0023093C">
      <w:pPr>
        <w:autoSpaceDE w:val="0"/>
        <w:autoSpaceDN w:val="0"/>
        <w:adjustRightInd w:val="0"/>
        <w:spacing w:after="0" w:line="240" w:lineRule="auto"/>
        <w:ind w:left="1134"/>
        <w:jc w:val="both"/>
        <w:rPr>
          <w:b/>
          <w:sz w:val="24"/>
          <w:szCs w:val="24"/>
          <w:lang w:val="ro-RO"/>
        </w:rPr>
      </w:pPr>
      <w:r w:rsidRPr="006F7808">
        <w:rPr>
          <w:b/>
          <w:sz w:val="24"/>
          <w:szCs w:val="24"/>
          <w:lang w:val="ro-RO"/>
        </w:rPr>
        <w:t>• Raporturile dintre organisme şi mediul înconjurător</w:t>
      </w:r>
    </w:p>
    <w:p w:rsidR="0023093C" w:rsidRPr="006F7808" w:rsidRDefault="0023093C" w:rsidP="0023093C">
      <w:pPr>
        <w:autoSpaceDE w:val="0"/>
        <w:autoSpaceDN w:val="0"/>
        <w:adjustRightInd w:val="0"/>
        <w:spacing w:after="0" w:line="240" w:lineRule="auto"/>
        <w:ind w:left="1134"/>
        <w:jc w:val="both"/>
        <w:rPr>
          <w:b/>
          <w:sz w:val="24"/>
          <w:szCs w:val="24"/>
          <w:lang w:val="ro-RO"/>
        </w:rPr>
      </w:pPr>
      <w:r w:rsidRPr="006F7808">
        <w:rPr>
          <w:b/>
          <w:sz w:val="24"/>
          <w:szCs w:val="24"/>
          <w:lang w:val="ro-RO"/>
        </w:rPr>
        <w:t>• Relaţiile ce se stabilesc între organisme şi diverse comunităţi</w:t>
      </w:r>
    </w:p>
    <w:p w:rsidR="0023093C" w:rsidRPr="006F7808" w:rsidRDefault="0023093C" w:rsidP="0023093C">
      <w:pPr>
        <w:pStyle w:val="NoSpacing"/>
        <w:ind w:firstLine="1"/>
        <w:jc w:val="both"/>
        <w:rPr>
          <w:bCs/>
          <w:iCs/>
          <w:sz w:val="24"/>
          <w:szCs w:val="24"/>
          <w:lang w:val="ro-RO" w:eastAsia="ro-RO"/>
        </w:rPr>
      </w:pPr>
      <w:r w:rsidRPr="006F7808">
        <w:rPr>
          <w:bCs/>
          <w:iCs/>
          <w:sz w:val="24"/>
          <w:szCs w:val="24"/>
          <w:lang w:val="ro-RO" w:eastAsia="ro-RO"/>
        </w:rPr>
        <w:t>Funcțiile ecologice ale speciilor si habitatelor din aria de implementare a proiectului:</w:t>
      </w:r>
    </w:p>
    <w:p w:rsidR="0023093C" w:rsidRPr="006F7808" w:rsidRDefault="0023093C" w:rsidP="0023093C">
      <w:pPr>
        <w:pStyle w:val="NoSpacing"/>
        <w:ind w:firstLine="1"/>
        <w:jc w:val="both"/>
        <w:rPr>
          <w:bCs/>
          <w:iCs/>
          <w:sz w:val="24"/>
          <w:szCs w:val="24"/>
          <w:lang w:val="ro-RO" w:eastAsia="ro-RO"/>
        </w:rPr>
      </w:pPr>
    </w:p>
    <w:tbl>
      <w:tblPr>
        <w:tblStyle w:val="TableGrid"/>
        <w:tblW w:w="9322" w:type="dxa"/>
        <w:tblLook w:val="04A0" w:firstRow="1" w:lastRow="0" w:firstColumn="1" w:lastColumn="0" w:noHBand="0" w:noVBand="1"/>
      </w:tblPr>
      <w:tblGrid>
        <w:gridCol w:w="4621"/>
        <w:gridCol w:w="4701"/>
      </w:tblGrid>
      <w:tr w:rsidR="00232577" w:rsidRPr="006F7808" w:rsidTr="00B84F7B">
        <w:tc>
          <w:tcPr>
            <w:tcW w:w="4621" w:type="dxa"/>
          </w:tcPr>
          <w:p w:rsidR="0023093C" w:rsidRPr="006F7808" w:rsidRDefault="0023093C" w:rsidP="00B84F7B">
            <w:pPr>
              <w:pStyle w:val="NoSpacing"/>
              <w:ind w:firstLine="1"/>
              <w:jc w:val="both"/>
              <w:rPr>
                <w:bCs/>
                <w:iCs/>
                <w:sz w:val="20"/>
                <w:szCs w:val="20"/>
                <w:lang w:val="ro-RO" w:eastAsia="ro-RO"/>
              </w:rPr>
            </w:pPr>
            <w:r w:rsidRPr="006F7808">
              <w:rPr>
                <w:sz w:val="20"/>
                <w:szCs w:val="20"/>
                <w:lang w:val="ro-RO" w:eastAsia="ro-RO"/>
              </w:rPr>
              <w:t>Habitate/specii</w:t>
            </w:r>
          </w:p>
        </w:tc>
        <w:tc>
          <w:tcPr>
            <w:tcW w:w="4701" w:type="dxa"/>
          </w:tcPr>
          <w:p w:rsidR="0023093C" w:rsidRPr="006F7808" w:rsidRDefault="0023093C" w:rsidP="00B84F7B">
            <w:pPr>
              <w:pStyle w:val="NoSpacing"/>
              <w:ind w:firstLine="1"/>
              <w:jc w:val="both"/>
              <w:rPr>
                <w:bCs/>
                <w:iCs/>
                <w:sz w:val="20"/>
                <w:szCs w:val="20"/>
                <w:lang w:val="ro-RO" w:eastAsia="ro-RO"/>
              </w:rPr>
            </w:pPr>
            <w:r w:rsidRPr="006F7808">
              <w:rPr>
                <w:bCs/>
                <w:iCs/>
                <w:sz w:val="20"/>
                <w:szCs w:val="20"/>
                <w:lang w:val="ro-RO" w:eastAsia="ro-RO"/>
              </w:rPr>
              <w:tab/>
            </w:r>
            <w:r w:rsidRPr="006F7808">
              <w:rPr>
                <w:sz w:val="20"/>
                <w:szCs w:val="20"/>
                <w:lang w:val="ro-RO" w:eastAsia="ro-RO"/>
              </w:rPr>
              <w:t>Funcții ecologice</w:t>
            </w:r>
          </w:p>
        </w:tc>
      </w:tr>
      <w:tr w:rsidR="00232577" w:rsidRPr="006F7808" w:rsidTr="00B84F7B">
        <w:tc>
          <w:tcPr>
            <w:tcW w:w="4621" w:type="dxa"/>
          </w:tcPr>
          <w:p w:rsidR="0023093C" w:rsidRPr="006F7808" w:rsidRDefault="0023093C" w:rsidP="00B84F7B">
            <w:pPr>
              <w:pStyle w:val="NoSpacing"/>
              <w:ind w:firstLine="1"/>
              <w:jc w:val="both"/>
              <w:rPr>
                <w:bCs/>
                <w:iCs/>
                <w:sz w:val="20"/>
                <w:szCs w:val="20"/>
                <w:lang w:val="ro-RO" w:eastAsia="ro-RO"/>
              </w:rPr>
            </w:pPr>
            <w:r w:rsidRPr="006F7808">
              <w:rPr>
                <w:sz w:val="20"/>
                <w:szCs w:val="20"/>
                <w:lang w:val="ro-RO" w:eastAsia="ro-RO"/>
              </w:rPr>
              <w:t>Râuri, lacuri, mlaștini, mediu lotic</w:t>
            </w:r>
          </w:p>
        </w:tc>
        <w:tc>
          <w:tcPr>
            <w:tcW w:w="4701" w:type="dxa"/>
          </w:tcPr>
          <w:p w:rsidR="0023093C" w:rsidRPr="006F7808" w:rsidRDefault="0023093C" w:rsidP="00B84F7B">
            <w:pPr>
              <w:pStyle w:val="NoSpacing"/>
              <w:ind w:firstLine="1"/>
              <w:jc w:val="both"/>
              <w:rPr>
                <w:sz w:val="20"/>
                <w:szCs w:val="20"/>
                <w:lang w:val="ro-RO" w:eastAsia="ro-RO"/>
              </w:rPr>
            </w:pPr>
            <w:r w:rsidRPr="006F7808">
              <w:rPr>
                <w:sz w:val="20"/>
                <w:szCs w:val="20"/>
                <w:lang w:val="ro-RO" w:eastAsia="ro-RO"/>
              </w:rPr>
              <w:t>Reprezintă habitat de reproducere, adăpost si hrana pentru diferite</w:t>
            </w:r>
          </w:p>
          <w:p w:rsidR="0023093C" w:rsidRPr="006F7808" w:rsidRDefault="0023093C" w:rsidP="00B84F7B">
            <w:pPr>
              <w:pStyle w:val="NoSpacing"/>
              <w:ind w:firstLine="1"/>
              <w:jc w:val="both"/>
              <w:rPr>
                <w:sz w:val="20"/>
                <w:szCs w:val="20"/>
                <w:lang w:val="ro-RO" w:eastAsia="ro-RO"/>
              </w:rPr>
            </w:pPr>
            <w:r w:rsidRPr="006F7808">
              <w:rPr>
                <w:sz w:val="20"/>
                <w:szCs w:val="20"/>
                <w:lang w:val="ro-RO" w:eastAsia="ro-RO"/>
              </w:rPr>
              <w:t>specii de fauna.</w:t>
            </w:r>
          </w:p>
          <w:p w:rsidR="0023093C" w:rsidRPr="006F7808" w:rsidRDefault="0023093C" w:rsidP="00B84F7B">
            <w:pPr>
              <w:pStyle w:val="NoSpacing"/>
              <w:ind w:firstLine="1"/>
              <w:jc w:val="both"/>
              <w:rPr>
                <w:bCs/>
                <w:iCs/>
                <w:sz w:val="20"/>
                <w:szCs w:val="20"/>
                <w:lang w:val="ro-RO" w:eastAsia="ro-RO"/>
              </w:rPr>
            </w:pPr>
            <w:r w:rsidRPr="006F7808">
              <w:rPr>
                <w:sz w:val="20"/>
                <w:szCs w:val="20"/>
                <w:lang w:val="ro-RO" w:eastAsia="ro-RO"/>
              </w:rPr>
              <w:t>Medii de dezvoltare pentru diferite specii de plante.</w:t>
            </w:r>
          </w:p>
        </w:tc>
      </w:tr>
      <w:tr w:rsidR="00232577" w:rsidRPr="006F7808" w:rsidTr="00B84F7B">
        <w:tc>
          <w:tcPr>
            <w:tcW w:w="4621" w:type="dxa"/>
          </w:tcPr>
          <w:p w:rsidR="0023093C" w:rsidRPr="006F7808" w:rsidRDefault="0023093C" w:rsidP="00B84F7B">
            <w:pPr>
              <w:pStyle w:val="NoSpacing"/>
              <w:ind w:firstLine="1"/>
              <w:jc w:val="both"/>
              <w:rPr>
                <w:sz w:val="20"/>
                <w:szCs w:val="20"/>
                <w:lang w:val="ro-RO" w:eastAsia="ro-RO"/>
              </w:rPr>
            </w:pPr>
            <w:r w:rsidRPr="006F7808">
              <w:rPr>
                <w:sz w:val="20"/>
                <w:szCs w:val="20"/>
                <w:lang w:val="ro-RO" w:eastAsia="ro-RO"/>
              </w:rPr>
              <w:t>Tufărișuri de foioase,</w:t>
            </w:r>
          </w:p>
          <w:p w:rsidR="0023093C" w:rsidRPr="006F7808" w:rsidRDefault="0023093C" w:rsidP="00B84F7B">
            <w:pPr>
              <w:pStyle w:val="NoSpacing"/>
              <w:ind w:firstLine="1"/>
              <w:jc w:val="both"/>
              <w:rPr>
                <w:bCs/>
                <w:iCs/>
                <w:sz w:val="20"/>
                <w:szCs w:val="20"/>
                <w:lang w:val="ro-RO" w:eastAsia="ro-RO"/>
              </w:rPr>
            </w:pPr>
            <w:r w:rsidRPr="006F7808">
              <w:rPr>
                <w:sz w:val="20"/>
                <w:szCs w:val="20"/>
                <w:lang w:val="ro-RO" w:eastAsia="ro-RO"/>
              </w:rPr>
              <w:t>Păduri de foioase</w:t>
            </w:r>
          </w:p>
        </w:tc>
        <w:tc>
          <w:tcPr>
            <w:tcW w:w="4701" w:type="dxa"/>
          </w:tcPr>
          <w:p w:rsidR="0023093C" w:rsidRPr="006F7808" w:rsidRDefault="0023093C" w:rsidP="00B84F7B">
            <w:pPr>
              <w:pStyle w:val="NoSpacing"/>
              <w:ind w:firstLine="1"/>
              <w:jc w:val="both"/>
              <w:rPr>
                <w:sz w:val="20"/>
                <w:szCs w:val="20"/>
                <w:lang w:val="ro-RO" w:eastAsia="ro-RO"/>
              </w:rPr>
            </w:pPr>
            <w:r w:rsidRPr="006F7808">
              <w:rPr>
                <w:sz w:val="20"/>
                <w:szCs w:val="20"/>
                <w:lang w:val="ro-RO" w:eastAsia="ro-RO"/>
              </w:rPr>
              <w:t>Reprezintă medii de viața pentru nevertebrate, amfibieni, reptile, pasari</w:t>
            </w:r>
          </w:p>
          <w:p w:rsidR="0023093C" w:rsidRPr="006F7808" w:rsidRDefault="0023093C" w:rsidP="00B84F7B">
            <w:pPr>
              <w:pStyle w:val="NoSpacing"/>
              <w:ind w:firstLine="1"/>
              <w:jc w:val="both"/>
              <w:rPr>
                <w:bCs/>
                <w:iCs/>
                <w:sz w:val="20"/>
                <w:szCs w:val="20"/>
                <w:lang w:val="ro-RO" w:eastAsia="ro-RO"/>
              </w:rPr>
            </w:pPr>
            <w:r w:rsidRPr="006F7808">
              <w:rPr>
                <w:sz w:val="20"/>
                <w:szCs w:val="20"/>
                <w:lang w:val="ro-RO" w:eastAsia="ro-RO"/>
              </w:rPr>
              <w:t>(medii de hrănire, pasaj, cuibărit pentru pasari)</w:t>
            </w:r>
          </w:p>
        </w:tc>
      </w:tr>
      <w:tr w:rsidR="00232577" w:rsidRPr="006F7808" w:rsidTr="00B84F7B">
        <w:tc>
          <w:tcPr>
            <w:tcW w:w="4621" w:type="dxa"/>
          </w:tcPr>
          <w:p w:rsidR="0023093C" w:rsidRPr="006F7808" w:rsidRDefault="0023093C" w:rsidP="00B84F7B">
            <w:pPr>
              <w:pStyle w:val="NoSpacing"/>
              <w:ind w:firstLine="1"/>
              <w:jc w:val="both"/>
              <w:rPr>
                <w:bCs/>
                <w:iCs/>
                <w:sz w:val="20"/>
                <w:szCs w:val="20"/>
                <w:lang w:val="ro-RO" w:eastAsia="ro-RO"/>
              </w:rPr>
            </w:pPr>
            <w:r w:rsidRPr="006F7808">
              <w:rPr>
                <w:sz w:val="20"/>
                <w:szCs w:val="20"/>
                <w:lang w:val="ro-RO" w:eastAsia="ro-RO"/>
              </w:rPr>
              <w:t>Păşuni</w:t>
            </w:r>
          </w:p>
        </w:tc>
        <w:tc>
          <w:tcPr>
            <w:tcW w:w="4701" w:type="dxa"/>
          </w:tcPr>
          <w:p w:rsidR="0023093C" w:rsidRPr="006F7808" w:rsidRDefault="0023093C" w:rsidP="00B84F7B">
            <w:pPr>
              <w:pStyle w:val="NoSpacing"/>
              <w:ind w:firstLine="1"/>
              <w:jc w:val="both"/>
              <w:rPr>
                <w:bCs/>
                <w:iCs/>
                <w:sz w:val="20"/>
                <w:szCs w:val="20"/>
                <w:lang w:val="ro-RO" w:eastAsia="ro-RO"/>
              </w:rPr>
            </w:pPr>
            <w:r w:rsidRPr="006F7808">
              <w:rPr>
                <w:sz w:val="20"/>
                <w:szCs w:val="20"/>
                <w:lang w:val="ro-RO" w:eastAsia="ro-RO"/>
              </w:rPr>
              <w:t>Reprezintă medii de viața pentru rozătoare, amfibieni, reptile.</w:t>
            </w:r>
          </w:p>
        </w:tc>
      </w:tr>
      <w:tr w:rsidR="00CA0A88" w:rsidRPr="006F7808" w:rsidTr="00B84F7B">
        <w:tc>
          <w:tcPr>
            <w:tcW w:w="4621" w:type="dxa"/>
          </w:tcPr>
          <w:p w:rsidR="0023093C" w:rsidRPr="006F7808" w:rsidRDefault="0023093C" w:rsidP="00B84F7B">
            <w:pPr>
              <w:pStyle w:val="NoSpacing"/>
              <w:ind w:firstLine="1"/>
              <w:jc w:val="both"/>
              <w:rPr>
                <w:sz w:val="20"/>
                <w:szCs w:val="20"/>
                <w:lang w:val="ro-RO" w:eastAsia="ro-RO"/>
              </w:rPr>
            </w:pPr>
            <w:r w:rsidRPr="006F7808">
              <w:rPr>
                <w:sz w:val="20"/>
                <w:szCs w:val="20"/>
                <w:lang w:val="ro-RO" w:eastAsia="ro-RO"/>
              </w:rPr>
              <w:t>Specii de pasari</w:t>
            </w:r>
          </w:p>
        </w:tc>
        <w:tc>
          <w:tcPr>
            <w:tcW w:w="4701" w:type="dxa"/>
          </w:tcPr>
          <w:p w:rsidR="0023093C" w:rsidRPr="006F7808" w:rsidRDefault="0023093C" w:rsidP="00B84F7B">
            <w:pPr>
              <w:pStyle w:val="NoSpacing"/>
              <w:ind w:firstLine="1"/>
              <w:jc w:val="both"/>
              <w:rPr>
                <w:sz w:val="20"/>
                <w:szCs w:val="20"/>
                <w:lang w:val="ro-RO" w:eastAsia="ro-RO"/>
              </w:rPr>
            </w:pPr>
            <w:r w:rsidRPr="006F7808">
              <w:rPr>
                <w:sz w:val="20"/>
                <w:szCs w:val="20"/>
                <w:lang w:val="ro-RO" w:eastAsia="ro-RO"/>
              </w:rPr>
              <w:t>Unele specii reglează numeric populațiile de insecte si alte mamifere mici.</w:t>
            </w:r>
          </w:p>
        </w:tc>
      </w:tr>
    </w:tbl>
    <w:p w:rsidR="0023093C" w:rsidRPr="006F7808" w:rsidRDefault="0023093C" w:rsidP="0023093C">
      <w:pPr>
        <w:widowControl w:val="0"/>
        <w:overflowPunct w:val="0"/>
        <w:autoSpaceDE w:val="0"/>
        <w:autoSpaceDN w:val="0"/>
        <w:adjustRightInd w:val="0"/>
        <w:spacing w:after="0" w:line="248" w:lineRule="auto"/>
        <w:ind w:right="120" w:firstLine="708"/>
        <w:jc w:val="both"/>
        <w:rPr>
          <w:sz w:val="24"/>
          <w:szCs w:val="24"/>
          <w:lang w:val="ro-RO"/>
        </w:rPr>
      </w:pPr>
    </w:p>
    <w:p w:rsidR="0023093C" w:rsidRPr="006F7808" w:rsidRDefault="0023093C" w:rsidP="0023093C">
      <w:pPr>
        <w:widowControl w:val="0"/>
        <w:overflowPunct w:val="0"/>
        <w:autoSpaceDE w:val="0"/>
        <w:autoSpaceDN w:val="0"/>
        <w:adjustRightInd w:val="0"/>
        <w:spacing w:after="0" w:line="248" w:lineRule="auto"/>
        <w:ind w:right="120" w:firstLine="708"/>
        <w:jc w:val="both"/>
        <w:rPr>
          <w:b/>
          <w:sz w:val="24"/>
          <w:szCs w:val="24"/>
          <w:lang w:val="ro-RO"/>
        </w:rPr>
      </w:pPr>
      <w:r w:rsidRPr="006F7808">
        <w:rPr>
          <w:b/>
          <w:sz w:val="24"/>
          <w:szCs w:val="24"/>
          <w:lang w:val="ro-RO"/>
        </w:rPr>
        <w:t xml:space="preserve">Observatiile asupra florei şi faunei in această zonă au fost efectuate in perioada </w:t>
      </w:r>
      <w:r w:rsidR="00D97014" w:rsidRPr="006F7808">
        <w:rPr>
          <w:b/>
          <w:sz w:val="24"/>
          <w:szCs w:val="24"/>
          <w:lang w:val="ro-RO"/>
        </w:rPr>
        <w:t>februarie</w:t>
      </w:r>
      <w:r w:rsidRPr="006F7808">
        <w:rPr>
          <w:b/>
          <w:sz w:val="24"/>
          <w:szCs w:val="24"/>
          <w:lang w:val="ro-RO"/>
        </w:rPr>
        <w:t xml:space="preserve"> – </w:t>
      </w:r>
      <w:r w:rsidR="00CF52FF" w:rsidRPr="006F7808">
        <w:rPr>
          <w:b/>
          <w:sz w:val="24"/>
          <w:szCs w:val="24"/>
          <w:lang w:val="ro-RO"/>
        </w:rPr>
        <w:t>iulie</w:t>
      </w:r>
      <w:r w:rsidRPr="006F7808">
        <w:rPr>
          <w:b/>
          <w:sz w:val="24"/>
          <w:szCs w:val="24"/>
          <w:lang w:val="ro-RO"/>
        </w:rPr>
        <w:t xml:space="preserve"> 201</w:t>
      </w:r>
      <w:r w:rsidR="00D97014" w:rsidRPr="006F7808">
        <w:rPr>
          <w:b/>
          <w:sz w:val="24"/>
          <w:szCs w:val="24"/>
          <w:lang w:val="ro-RO"/>
        </w:rPr>
        <w:t>9</w:t>
      </w:r>
      <w:r w:rsidRPr="006F7808">
        <w:rPr>
          <w:b/>
          <w:sz w:val="24"/>
          <w:szCs w:val="24"/>
          <w:lang w:val="ro-RO"/>
        </w:rPr>
        <w:t xml:space="preserve"> prinzând un sezon de migraţie ( de primavara) la păsări si sezoanele prevernale şi vernale la vegetatie, deasemnea şi sezonul de împerechere la amfibieni şi reptile.</w:t>
      </w:r>
    </w:p>
    <w:p w:rsidR="0023093C" w:rsidRPr="006F7808" w:rsidRDefault="0023093C" w:rsidP="0023093C">
      <w:pPr>
        <w:widowControl w:val="0"/>
        <w:overflowPunct w:val="0"/>
        <w:autoSpaceDE w:val="0"/>
        <w:autoSpaceDN w:val="0"/>
        <w:adjustRightInd w:val="0"/>
        <w:spacing w:after="0" w:line="248" w:lineRule="auto"/>
        <w:ind w:right="120" w:firstLine="708"/>
        <w:jc w:val="both"/>
        <w:rPr>
          <w:sz w:val="24"/>
          <w:szCs w:val="24"/>
          <w:lang w:val="ro-RO"/>
        </w:rPr>
      </w:pPr>
    </w:p>
    <w:p w:rsidR="0023093C" w:rsidRPr="006F7808" w:rsidRDefault="0023093C" w:rsidP="00884314">
      <w:pPr>
        <w:pStyle w:val="NoSpacing"/>
        <w:ind w:firstLine="709"/>
        <w:jc w:val="both"/>
        <w:rPr>
          <w:sz w:val="24"/>
          <w:szCs w:val="24"/>
          <w:lang w:val="ro-RO"/>
        </w:rPr>
      </w:pPr>
      <w:r w:rsidRPr="006F7808">
        <w:rPr>
          <w:b/>
          <w:i/>
          <w:sz w:val="24"/>
          <w:szCs w:val="24"/>
          <w:u w:val="single"/>
          <w:lang w:val="ro-RO"/>
        </w:rPr>
        <w:t>Din punct de vedere al vegetatie</w:t>
      </w:r>
      <w:r w:rsidRPr="006F7808">
        <w:rPr>
          <w:sz w:val="24"/>
          <w:szCs w:val="24"/>
          <w:lang w:val="ro-RO"/>
        </w:rPr>
        <w:t xml:space="preserve"> în imediata vecinătate a perimetrului ( pe malul stâng a râului </w:t>
      </w:r>
      <w:r w:rsidR="00EC35C7" w:rsidRPr="006F7808">
        <w:rPr>
          <w:sz w:val="24"/>
          <w:szCs w:val="24"/>
          <w:lang w:val="ro-RO"/>
        </w:rPr>
        <w:t>Siret</w:t>
      </w:r>
      <w:r w:rsidRPr="006F7808">
        <w:rPr>
          <w:sz w:val="24"/>
          <w:szCs w:val="24"/>
          <w:lang w:val="ro-RO"/>
        </w:rPr>
        <w:t xml:space="preserve">) până la plaja care permite accesul în perimetrul de exploatare semnalăm existenţa unei vegetaţii primară, de-a lungul cursului de apă, dominată de specii lemnoase higrofile, grupate in asociaţii cum ar fi: </w:t>
      </w:r>
      <w:r w:rsidRPr="006F7808">
        <w:rPr>
          <w:i/>
          <w:iCs/>
          <w:sz w:val="24"/>
          <w:szCs w:val="24"/>
          <w:lang w:val="ro-RO"/>
        </w:rPr>
        <w:t>Salicetum purpurae,</w:t>
      </w:r>
      <w:r w:rsidRPr="006F7808">
        <w:rPr>
          <w:sz w:val="24"/>
          <w:szCs w:val="24"/>
          <w:lang w:val="ro-RO"/>
        </w:rPr>
        <w:t xml:space="preserve"> sau </w:t>
      </w:r>
      <w:r w:rsidRPr="006F7808">
        <w:rPr>
          <w:i/>
          <w:iCs/>
          <w:sz w:val="24"/>
          <w:szCs w:val="24"/>
          <w:lang w:val="ro-RO"/>
        </w:rPr>
        <w:t xml:space="preserve">Salicetum triandrae, </w:t>
      </w:r>
      <w:r w:rsidRPr="006F7808">
        <w:rPr>
          <w:sz w:val="24"/>
          <w:szCs w:val="24"/>
          <w:lang w:val="ro-RO"/>
        </w:rPr>
        <w:t xml:space="preserve">care in funcţie de dimensiunile luncii, ocupau porţiuni mai mult sau mai puţin extinse. Speciile ce se regăseau in aceste păduri de luncă erau: </w:t>
      </w:r>
      <w:r w:rsidRPr="006F7808">
        <w:rPr>
          <w:i/>
          <w:iCs/>
          <w:sz w:val="24"/>
          <w:szCs w:val="24"/>
          <w:lang w:val="ro-RO"/>
        </w:rPr>
        <w:t>Salix alba, S. fragilis, Populus alba, P.</w:t>
      </w:r>
      <w:r w:rsidRPr="006F7808">
        <w:rPr>
          <w:sz w:val="24"/>
          <w:szCs w:val="24"/>
          <w:lang w:val="ro-RO"/>
        </w:rPr>
        <w:t xml:space="preserve"> </w:t>
      </w:r>
      <w:r w:rsidRPr="006F7808">
        <w:rPr>
          <w:i/>
          <w:iCs/>
          <w:sz w:val="24"/>
          <w:szCs w:val="24"/>
          <w:lang w:val="ro-RO"/>
        </w:rPr>
        <w:t>nigra, P. tremula, Alnus glutinosa, A. imcana.</w:t>
      </w:r>
      <w:r w:rsidRPr="006F7808">
        <w:rPr>
          <w:sz w:val="24"/>
          <w:szCs w:val="24"/>
          <w:lang w:val="ro-RO"/>
        </w:rPr>
        <w:t xml:space="preserve"> </w:t>
      </w:r>
    </w:p>
    <w:p w:rsidR="001F4913" w:rsidRPr="006F7808" w:rsidRDefault="001F4913" w:rsidP="00D97014">
      <w:pPr>
        <w:pStyle w:val="NoSpacing"/>
        <w:jc w:val="both"/>
        <w:rPr>
          <w:sz w:val="24"/>
          <w:szCs w:val="24"/>
          <w:lang w:val="ro-RO"/>
        </w:rPr>
      </w:pPr>
    </w:p>
    <w:p w:rsidR="00C045B0" w:rsidRPr="006F7808" w:rsidRDefault="00C045B0" w:rsidP="00884314">
      <w:pPr>
        <w:pStyle w:val="NoSpacing"/>
        <w:ind w:firstLine="709"/>
        <w:jc w:val="both"/>
        <w:rPr>
          <w:sz w:val="24"/>
          <w:szCs w:val="24"/>
          <w:lang w:val="ro-RO"/>
        </w:rPr>
      </w:pPr>
      <w:r w:rsidRPr="006F7808">
        <w:rPr>
          <w:sz w:val="24"/>
          <w:szCs w:val="24"/>
          <w:lang w:val="ro-RO"/>
        </w:rPr>
        <w:t xml:space="preserve">Biocenoza din zona de extracţie se caracterizează prin dominanţa asociaţiilor ierboase specifice luncilor din estul ţării, în mare parte invadate de </w:t>
      </w:r>
      <w:r w:rsidR="00830063" w:rsidRPr="006F7808">
        <w:rPr>
          <w:sz w:val="24"/>
          <w:szCs w:val="24"/>
          <w:lang w:val="ro-RO"/>
        </w:rPr>
        <w:t xml:space="preserve">specii la </w:t>
      </w:r>
      <w:r w:rsidRPr="006F7808">
        <w:rPr>
          <w:sz w:val="24"/>
          <w:szCs w:val="24"/>
          <w:lang w:val="ro-RO"/>
        </w:rPr>
        <w:t xml:space="preserve">genului </w:t>
      </w:r>
      <w:r w:rsidRPr="006F7808">
        <w:rPr>
          <w:i/>
          <w:sz w:val="24"/>
          <w:szCs w:val="24"/>
          <w:lang w:val="ro-RO"/>
        </w:rPr>
        <w:t xml:space="preserve">Salix </w:t>
      </w:r>
      <w:r w:rsidRPr="006F7808">
        <w:rPr>
          <w:sz w:val="24"/>
          <w:szCs w:val="24"/>
          <w:lang w:val="ro-RO"/>
        </w:rPr>
        <w:t>care se dezvoltă sub formă de tufe.</w:t>
      </w:r>
    </w:p>
    <w:p w:rsidR="00C045B0" w:rsidRPr="006F7808" w:rsidRDefault="00C045B0" w:rsidP="00884314">
      <w:pPr>
        <w:pStyle w:val="NoSpacing"/>
        <w:ind w:firstLine="709"/>
        <w:jc w:val="both"/>
        <w:rPr>
          <w:b/>
          <w:sz w:val="24"/>
          <w:szCs w:val="24"/>
          <w:lang w:val="ro-RO"/>
        </w:rPr>
      </w:pPr>
      <w:r w:rsidRPr="006F7808">
        <w:rPr>
          <w:b/>
          <w:sz w:val="24"/>
          <w:szCs w:val="24"/>
          <w:lang w:val="ro-RO"/>
        </w:rPr>
        <w:t>Exploatarea agregatelor din albia minoră a râului Siret în perimetrul balastierei nu se produc defrişări ale zonelor împădurite.</w:t>
      </w:r>
    </w:p>
    <w:p w:rsidR="0023093C" w:rsidRPr="006F7808" w:rsidRDefault="00C045B0" w:rsidP="00884314">
      <w:pPr>
        <w:pStyle w:val="NoSpacing"/>
        <w:ind w:firstLine="709"/>
        <w:jc w:val="both"/>
        <w:rPr>
          <w:sz w:val="24"/>
          <w:szCs w:val="24"/>
          <w:lang w:val="ro-RO"/>
        </w:rPr>
      </w:pPr>
      <w:r w:rsidRPr="006F7808">
        <w:rPr>
          <w:sz w:val="24"/>
          <w:szCs w:val="24"/>
          <w:lang w:val="ro-RO"/>
        </w:rPr>
        <w:t xml:space="preserve">Ţinând cont de faptul că structura unui ecosistem </w:t>
      </w:r>
      <w:r w:rsidRPr="006F7808">
        <w:rPr>
          <w:rStyle w:val="sttpunct"/>
          <w:sz w:val="24"/>
          <w:szCs w:val="24"/>
          <w:lang w:val="ro-RO"/>
        </w:rPr>
        <w:t xml:space="preserve">este definită de totalitatea factorilor abiotici (climă, relief, sol, ape de suprafaţă şi freatice) şi biotici (faună şi floră) care contribuie la realizarea cadrului natural, trebuie menţionat că lucrările din cadrul proiectului </w:t>
      </w:r>
      <w:r w:rsidRPr="006F7808">
        <w:rPr>
          <w:sz w:val="24"/>
          <w:szCs w:val="24"/>
          <w:lang w:val="ro-RO"/>
        </w:rPr>
        <w:t xml:space="preserve">contribuind la reducea fenomenului de eroziune, pe termen mediu şi lung, va avea un </w:t>
      </w:r>
      <w:r w:rsidRPr="006F7808">
        <w:rPr>
          <w:rStyle w:val="sttpunct"/>
          <w:sz w:val="24"/>
          <w:szCs w:val="24"/>
          <w:lang w:val="ro-RO"/>
        </w:rPr>
        <w:t>impact pozitiv asupra sitului Natura 200</w:t>
      </w:r>
      <w:r w:rsidR="00830063" w:rsidRPr="006F7808">
        <w:rPr>
          <w:rStyle w:val="sttpunct"/>
          <w:sz w:val="24"/>
          <w:szCs w:val="24"/>
          <w:lang w:val="ro-RO"/>
        </w:rPr>
        <w:t xml:space="preserve">0. </w:t>
      </w:r>
    </w:p>
    <w:p w:rsidR="0023093C" w:rsidRPr="006F7808" w:rsidRDefault="0023093C" w:rsidP="00884314">
      <w:pPr>
        <w:pStyle w:val="NoSpacing"/>
        <w:ind w:firstLine="709"/>
        <w:jc w:val="both"/>
        <w:rPr>
          <w:sz w:val="24"/>
          <w:szCs w:val="24"/>
          <w:lang w:val="ro-RO"/>
        </w:rPr>
      </w:pPr>
    </w:p>
    <w:p w:rsidR="0023093C" w:rsidRPr="006F7808" w:rsidRDefault="0023093C" w:rsidP="0023093C">
      <w:pPr>
        <w:widowControl w:val="0"/>
        <w:overflowPunct w:val="0"/>
        <w:autoSpaceDE w:val="0"/>
        <w:autoSpaceDN w:val="0"/>
        <w:adjustRightInd w:val="0"/>
        <w:spacing w:after="0" w:line="248" w:lineRule="auto"/>
        <w:ind w:right="120" w:firstLine="708"/>
        <w:jc w:val="both"/>
        <w:rPr>
          <w:sz w:val="24"/>
          <w:szCs w:val="24"/>
          <w:lang w:val="ro-RO"/>
        </w:rPr>
      </w:pPr>
      <w:r w:rsidRPr="006F7808">
        <w:rPr>
          <w:rFonts w:ascii="TimesNewRoman,Bold" w:hAnsi="TimesNewRoman,Bold" w:cs="TimesNewRoman,Bold"/>
          <w:b/>
          <w:bCs/>
          <w:sz w:val="20"/>
          <w:szCs w:val="20"/>
          <w:lang w:val="ro-RO"/>
        </w:rPr>
        <w:t>Lista speciilor de plante superioare prezente în sectorul de plaja care permite accesul în perimetrul de exploatare aflat în albia minoră</w:t>
      </w:r>
    </w:p>
    <w:tbl>
      <w:tblPr>
        <w:tblStyle w:val="TableGrid"/>
        <w:tblW w:w="0" w:type="auto"/>
        <w:tblLook w:val="04A0" w:firstRow="1" w:lastRow="0" w:firstColumn="1" w:lastColumn="0" w:noHBand="0" w:noVBand="1"/>
      </w:tblPr>
      <w:tblGrid>
        <w:gridCol w:w="675"/>
        <w:gridCol w:w="2394"/>
        <w:gridCol w:w="2394"/>
        <w:gridCol w:w="3859"/>
      </w:tblGrid>
      <w:tr w:rsidR="00232577" w:rsidRPr="006F7808" w:rsidTr="00B84F7B">
        <w:tc>
          <w:tcPr>
            <w:tcW w:w="675" w:type="dxa"/>
          </w:tcPr>
          <w:p w:rsidR="0023093C" w:rsidRPr="006F7808" w:rsidRDefault="0023093C" w:rsidP="00B84F7B">
            <w:pPr>
              <w:pStyle w:val="NoSpacing"/>
              <w:rPr>
                <w:lang w:val="ro-RO"/>
              </w:rPr>
            </w:pPr>
            <w:r w:rsidRPr="006F7808">
              <w:rPr>
                <w:lang w:val="ro-RO"/>
              </w:rPr>
              <w:t>Nr. crt</w:t>
            </w:r>
          </w:p>
        </w:tc>
        <w:tc>
          <w:tcPr>
            <w:tcW w:w="2394" w:type="dxa"/>
          </w:tcPr>
          <w:p w:rsidR="0023093C" w:rsidRPr="006F7808" w:rsidRDefault="0023093C" w:rsidP="00B84F7B">
            <w:pPr>
              <w:pStyle w:val="NoSpacing"/>
              <w:rPr>
                <w:lang w:val="ro-RO"/>
              </w:rPr>
            </w:pPr>
            <w:r w:rsidRPr="006F7808">
              <w:rPr>
                <w:lang w:val="ro-RO"/>
              </w:rPr>
              <w:t>specia</w:t>
            </w:r>
          </w:p>
        </w:tc>
        <w:tc>
          <w:tcPr>
            <w:tcW w:w="2394" w:type="dxa"/>
          </w:tcPr>
          <w:p w:rsidR="0023093C" w:rsidRPr="006F7808" w:rsidRDefault="0023093C" w:rsidP="00B84F7B">
            <w:pPr>
              <w:pStyle w:val="NoSpacing"/>
              <w:rPr>
                <w:b/>
                <w:bCs/>
                <w:lang w:val="ro-RO"/>
              </w:rPr>
            </w:pPr>
            <w:r w:rsidRPr="006F7808">
              <w:rPr>
                <w:b/>
                <w:bCs/>
                <w:lang w:val="ro-RO"/>
              </w:rPr>
              <w:t>Habitate * preferate de</w:t>
            </w:r>
          </w:p>
          <w:p w:rsidR="0023093C" w:rsidRPr="006F7808" w:rsidRDefault="0023093C" w:rsidP="00B84F7B">
            <w:pPr>
              <w:pStyle w:val="NoSpacing"/>
              <w:rPr>
                <w:lang w:val="ro-RO"/>
              </w:rPr>
            </w:pPr>
            <w:r w:rsidRPr="006F7808">
              <w:rPr>
                <w:b/>
                <w:bCs/>
                <w:lang w:val="ro-RO"/>
              </w:rPr>
              <w:t>specie</w:t>
            </w:r>
          </w:p>
        </w:tc>
        <w:tc>
          <w:tcPr>
            <w:tcW w:w="3859" w:type="dxa"/>
          </w:tcPr>
          <w:p w:rsidR="0023093C" w:rsidRPr="006F7808" w:rsidRDefault="0023093C" w:rsidP="00B84F7B">
            <w:pPr>
              <w:pStyle w:val="NoSpacing"/>
              <w:rPr>
                <w:b/>
                <w:bCs/>
                <w:lang w:val="ro-RO"/>
              </w:rPr>
            </w:pPr>
            <w:r w:rsidRPr="006F7808">
              <w:rPr>
                <w:b/>
                <w:bCs/>
                <w:lang w:val="ro-RO"/>
              </w:rPr>
              <w:t>Categoria sozologică **</w:t>
            </w:r>
          </w:p>
          <w:p w:rsidR="0023093C" w:rsidRPr="006F7808" w:rsidRDefault="0023093C" w:rsidP="00B84F7B">
            <w:pPr>
              <w:pStyle w:val="NoSpacing"/>
              <w:rPr>
                <w:lang w:val="ro-RO"/>
              </w:rPr>
            </w:pPr>
            <w:r w:rsidRPr="006F7808">
              <w:rPr>
                <w:b/>
                <w:bCs/>
                <w:lang w:val="ro-RO"/>
              </w:rPr>
              <w:t>(de conservare)</w:t>
            </w:r>
          </w:p>
        </w:tc>
      </w:tr>
      <w:tr w:rsidR="00232577" w:rsidRPr="006F7808" w:rsidTr="00B84F7B">
        <w:tc>
          <w:tcPr>
            <w:tcW w:w="675" w:type="dxa"/>
          </w:tcPr>
          <w:p w:rsidR="0023093C" w:rsidRPr="006F7808" w:rsidRDefault="0023093C" w:rsidP="00B84F7B">
            <w:pPr>
              <w:pStyle w:val="NoSpacing"/>
              <w:rPr>
                <w:lang w:val="ro-RO"/>
              </w:rPr>
            </w:pPr>
          </w:p>
        </w:tc>
        <w:tc>
          <w:tcPr>
            <w:tcW w:w="2394" w:type="dxa"/>
          </w:tcPr>
          <w:p w:rsidR="0023093C" w:rsidRPr="006F7808" w:rsidRDefault="0023093C" w:rsidP="00B84F7B">
            <w:pPr>
              <w:pStyle w:val="NoSpacing"/>
              <w:rPr>
                <w:lang w:val="ro-RO"/>
              </w:rPr>
            </w:pPr>
            <w:r w:rsidRPr="006F7808">
              <w:rPr>
                <w:i/>
                <w:iCs/>
                <w:lang w:val="ro-RO"/>
              </w:rPr>
              <w:t>Centaurium pulchellum</w:t>
            </w:r>
          </w:p>
        </w:tc>
        <w:tc>
          <w:tcPr>
            <w:tcW w:w="2394" w:type="dxa"/>
          </w:tcPr>
          <w:p w:rsidR="0023093C" w:rsidRPr="006F7808" w:rsidRDefault="0023093C" w:rsidP="00B84F7B">
            <w:pPr>
              <w:pStyle w:val="NoSpacing"/>
              <w:rPr>
                <w:lang w:val="ro-RO"/>
              </w:rPr>
            </w:pPr>
            <w:r w:rsidRPr="006F7808">
              <w:rPr>
                <w:rFonts w:eastAsia="TimesNewRoman"/>
                <w:lang w:val="ro-RO"/>
              </w:rPr>
              <w:t>zone umede</w:t>
            </w:r>
          </w:p>
        </w:tc>
        <w:tc>
          <w:tcPr>
            <w:tcW w:w="3859" w:type="dxa"/>
          </w:tcPr>
          <w:p w:rsidR="0023093C" w:rsidRPr="006F7808" w:rsidRDefault="0023093C" w:rsidP="00B84F7B">
            <w:pPr>
              <w:pStyle w:val="NoSpacing"/>
              <w:rPr>
                <w:lang w:val="ro-RO"/>
              </w:rPr>
            </w:pPr>
            <w:r w:rsidRPr="006F7808">
              <w:rPr>
                <w:rFonts w:eastAsia="TimesNewRoman"/>
                <w:lang w:val="ro-RO"/>
              </w:rPr>
              <w:t>LC - specie fără interes, nepericlitată</w:t>
            </w:r>
          </w:p>
        </w:tc>
      </w:tr>
      <w:tr w:rsidR="00232577" w:rsidRPr="006F7808" w:rsidTr="00B84F7B">
        <w:tc>
          <w:tcPr>
            <w:tcW w:w="675" w:type="dxa"/>
          </w:tcPr>
          <w:p w:rsidR="0023093C" w:rsidRPr="006F7808" w:rsidRDefault="0023093C" w:rsidP="00B84F7B">
            <w:pPr>
              <w:pStyle w:val="NoSpacing"/>
              <w:rPr>
                <w:lang w:val="ro-RO"/>
              </w:rPr>
            </w:pPr>
          </w:p>
        </w:tc>
        <w:tc>
          <w:tcPr>
            <w:tcW w:w="2394" w:type="dxa"/>
          </w:tcPr>
          <w:p w:rsidR="0023093C" w:rsidRPr="006F7808" w:rsidRDefault="0023093C" w:rsidP="00B84F7B">
            <w:pPr>
              <w:pStyle w:val="NoSpacing"/>
              <w:rPr>
                <w:lang w:val="ro-RO"/>
              </w:rPr>
            </w:pPr>
            <w:r w:rsidRPr="006F7808">
              <w:rPr>
                <w:i/>
                <w:iCs/>
                <w:lang w:val="ro-RO"/>
              </w:rPr>
              <w:t>Centunculus minimus</w:t>
            </w:r>
          </w:p>
        </w:tc>
        <w:tc>
          <w:tcPr>
            <w:tcW w:w="2394" w:type="dxa"/>
          </w:tcPr>
          <w:p w:rsidR="0023093C" w:rsidRPr="006F7808" w:rsidRDefault="0023093C" w:rsidP="00B84F7B">
            <w:pPr>
              <w:pStyle w:val="NoSpacing"/>
              <w:rPr>
                <w:lang w:val="ro-RO"/>
              </w:rPr>
            </w:pPr>
            <w:r w:rsidRPr="006F7808">
              <w:rPr>
                <w:rFonts w:eastAsia="TimesNewRoman"/>
                <w:lang w:val="ro-RO"/>
              </w:rPr>
              <w:t>zone umede</w:t>
            </w:r>
          </w:p>
        </w:tc>
        <w:tc>
          <w:tcPr>
            <w:tcW w:w="3859" w:type="dxa"/>
          </w:tcPr>
          <w:p w:rsidR="0023093C" w:rsidRPr="006F7808" w:rsidRDefault="0023093C" w:rsidP="00B84F7B">
            <w:pPr>
              <w:pStyle w:val="NoSpacing"/>
              <w:rPr>
                <w:lang w:val="ro-RO"/>
              </w:rPr>
            </w:pPr>
            <w:r w:rsidRPr="006F7808">
              <w:rPr>
                <w:rFonts w:eastAsia="TimesNewRoman"/>
                <w:lang w:val="ro-RO"/>
              </w:rPr>
              <w:t>LC - specie fără interes, nepericlitată</w:t>
            </w:r>
          </w:p>
        </w:tc>
      </w:tr>
      <w:tr w:rsidR="00232577" w:rsidRPr="006F7808" w:rsidTr="00B84F7B">
        <w:tc>
          <w:tcPr>
            <w:tcW w:w="675" w:type="dxa"/>
          </w:tcPr>
          <w:p w:rsidR="0023093C" w:rsidRPr="006F7808" w:rsidRDefault="0023093C" w:rsidP="00B84F7B">
            <w:pPr>
              <w:pStyle w:val="NoSpacing"/>
              <w:rPr>
                <w:lang w:val="ro-RO"/>
              </w:rPr>
            </w:pPr>
          </w:p>
        </w:tc>
        <w:tc>
          <w:tcPr>
            <w:tcW w:w="2394" w:type="dxa"/>
          </w:tcPr>
          <w:p w:rsidR="0023093C" w:rsidRPr="006F7808" w:rsidRDefault="0023093C" w:rsidP="00B84F7B">
            <w:pPr>
              <w:pStyle w:val="NoSpacing"/>
              <w:rPr>
                <w:lang w:val="ro-RO"/>
              </w:rPr>
            </w:pPr>
            <w:r w:rsidRPr="006F7808">
              <w:rPr>
                <w:i/>
                <w:iCs/>
                <w:lang w:val="ro-RO"/>
              </w:rPr>
              <w:t>Cyperus fuscus</w:t>
            </w:r>
          </w:p>
        </w:tc>
        <w:tc>
          <w:tcPr>
            <w:tcW w:w="2394" w:type="dxa"/>
          </w:tcPr>
          <w:p w:rsidR="0023093C" w:rsidRPr="006F7808" w:rsidRDefault="0023093C" w:rsidP="00B84F7B">
            <w:pPr>
              <w:pStyle w:val="NoSpacing"/>
              <w:rPr>
                <w:lang w:val="ro-RO"/>
              </w:rPr>
            </w:pPr>
            <w:r w:rsidRPr="006F7808">
              <w:rPr>
                <w:rFonts w:eastAsia="TimesNewRoman"/>
                <w:lang w:val="ro-RO"/>
              </w:rPr>
              <w:t>zone umede</w:t>
            </w:r>
          </w:p>
        </w:tc>
        <w:tc>
          <w:tcPr>
            <w:tcW w:w="3859" w:type="dxa"/>
          </w:tcPr>
          <w:p w:rsidR="0023093C" w:rsidRPr="006F7808" w:rsidRDefault="0023093C" w:rsidP="00B84F7B">
            <w:pPr>
              <w:pStyle w:val="NoSpacing"/>
              <w:rPr>
                <w:lang w:val="ro-RO"/>
              </w:rPr>
            </w:pPr>
            <w:r w:rsidRPr="006F7808">
              <w:rPr>
                <w:rFonts w:eastAsia="TimesNewRoman"/>
                <w:lang w:val="ro-RO"/>
              </w:rPr>
              <w:t>LC - specie fără interes, nepericlitată</w:t>
            </w:r>
          </w:p>
        </w:tc>
      </w:tr>
      <w:tr w:rsidR="00232577" w:rsidRPr="006F7808" w:rsidTr="00B84F7B">
        <w:tc>
          <w:tcPr>
            <w:tcW w:w="675" w:type="dxa"/>
          </w:tcPr>
          <w:p w:rsidR="0023093C" w:rsidRPr="006F7808" w:rsidRDefault="0023093C" w:rsidP="00B84F7B">
            <w:pPr>
              <w:pStyle w:val="NoSpacing"/>
              <w:rPr>
                <w:lang w:val="ro-RO"/>
              </w:rPr>
            </w:pPr>
          </w:p>
        </w:tc>
        <w:tc>
          <w:tcPr>
            <w:tcW w:w="2394" w:type="dxa"/>
          </w:tcPr>
          <w:p w:rsidR="0023093C" w:rsidRPr="006F7808" w:rsidRDefault="0023093C" w:rsidP="00B84F7B">
            <w:pPr>
              <w:pStyle w:val="NoSpacing"/>
              <w:rPr>
                <w:lang w:val="ro-RO"/>
              </w:rPr>
            </w:pPr>
            <w:r w:rsidRPr="006F7808">
              <w:rPr>
                <w:i/>
                <w:iCs/>
                <w:lang w:val="ro-RO"/>
              </w:rPr>
              <w:t xml:space="preserve">Cynodon dactylon </w:t>
            </w:r>
            <w:r w:rsidRPr="006F7808">
              <w:rPr>
                <w:rFonts w:eastAsia="TimesNewRoman"/>
                <w:lang w:val="ro-RO"/>
              </w:rPr>
              <w:t xml:space="preserve">(pir </w:t>
            </w:r>
            <w:r w:rsidRPr="006F7808">
              <w:rPr>
                <w:rFonts w:eastAsia="TimesNewRoman"/>
                <w:lang w:val="ro-RO"/>
              </w:rPr>
              <w:lastRenderedPageBreak/>
              <w:t>gros)</w:t>
            </w:r>
          </w:p>
        </w:tc>
        <w:tc>
          <w:tcPr>
            <w:tcW w:w="2394" w:type="dxa"/>
          </w:tcPr>
          <w:p w:rsidR="0023093C" w:rsidRPr="006F7808" w:rsidRDefault="0023093C" w:rsidP="00B84F7B">
            <w:pPr>
              <w:pStyle w:val="NoSpacing"/>
              <w:rPr>
                <w:lang w:val="ro-RO"/>
              </w:rPr>
            </w:pPr>
            <w:r w:rsidRPr="006F7808">
              <w:rPr>
                <w:rFonts w:eastAsia="TimesNewRoman"/>
                <w:lang w:val="ro-RO"/>
              </w:rPr>
              <w:lastRenderedPageBreak/>
              <w:t>ruderală</w:t>
            </w:r>
          </w:p>
        </w:tc>
        <w:tc>
          <w:tcPr>
            <w:tcW w:w="3859" w:type="dxa"/>
          </w:tcPr>
          <w:p w:rsidR="0023093C" w:rsidRPr="006F7808" w:rsidRDefault="0023093C" w:rsidP="00B84F7B">
            <w:pPr>
              <w:pStyle w:val="NoSpacing"/>
              <w:rPr>
                <w:lang w:val="ro-RO"/>
              </w:rPr>
            </w:pPr>
            <w:r w:rsidRPr="006F7808">
              <w:rPr>
                <w:rFonts w:eastAsia="TimesNewRoman"/>
                <w:lang w:val="ro-RO"/>
              </w:rPr>
              <w:t>LC - specie fără interes, nepericlitată</w:t>
            </w:r>
          </w:p>
        </w:tc>
      </w:tr>
      <w:tr w:rsidR="00232577" w:rsidRPr="006F7808" w:rsidTr="00B84F7B">
        <w:tc>
          <w:tcPr>
            <w:tcW w:w="675" w:type="dxa"/>
          </w:tcPr>
          <w:p w:rsidR="0023093C" w:rsidRPr="006F7808" w:rsidRDefault="0023093C" w:rsidP="00B84F7B">
            <w:pPr>
              <w:pStyle w:val="NoSpacing"/>
              <w:rPr>
                <w:lang w:val="ro-RO"/>
              </w:rPr>
            </w:pPr>
          </w:p>
        </w:tc>
        <w:tc>
          <w:tcPr>
            <w:tcW w:w="2394" w:type="dxa"/>
          </w:tcPr>
          <w:p w:rsidR="0023093C" w:rsidRPr="006F7808" w:rsidRDefault="0023093C" w:rsidP="00B84F7B">
            <w:pPr>
              <w:pStyle w:val="NoSpacing"/>
              <w:rPr>
                <w:lang w:val="ro-RO"/>
              </w:rPr>
            </w:pPr>
            <w:r w:rsidRPr="006F7808">
              <w:rPr>
                <w:i/>
                <w:iCs/>
                <w:lang w:val="ro-RO"/>
              </w:rPr>
              <w:t xml:space="preserve">Eryngium campestre </w:t>
            </w:r>
            <w:r w:rsidRPr="006F7808">
              <w:rPr>
                <w:rFonts w:eastAsia="TimesNewRoman"/>
                <w:lang w:val="ro-RO"/>
              </w:rPr>
              <w:t>(scaiul dracului)</w:t>
            </w:r>
          </w:p>
        </w:tc>
        <w:tc>
          <w:tcPr>
            <w:tcW w:w="2394" w:type="dxa"/>
          </w:tcPr>
          <w:p w:rsidR="0023093C" w:rsidRPr="006F7808" w:rsidRDefault="0023093C" w:rsidP="00B84F7B">
            <w:pPr>
              <w:pStyle w:val="NoSpacing"/>
              <w:rPr>
                <w:lang w:val="ro-RO"/>
              </w:rPr>
            </w:pPr>
            <w:r w:rsidRPr="006F7808">
              <w:rPr>
                <w:rFonts w:eastAsia="TimesNewRoman"/>
                <w:lang w:val="ro-RO"/>
              </w:rPr>
              <w:t>ruderală</w:t>
            </w:r>
          </w:p>
        </w:tc>
        <w:tc>
          <w:tcPr>
            <w:tcW w:w="3859" w:type="dxa"/>
          </w:tcPr>
          <w:p w:rsidR="0023093C" w:rsidRPr="006F7808" w:rsidRDefault="0023093C" w:rsidP="00B84F7B">
            <w:pPr>
              <w:pStyle w:val="NoSpacing"/>
              <w:rPr>
                <w:lang w:val="ro-RO"/>
              </w:rPr>
            </w:pPr>
            <w:r w:rsidRPr="006F7808">
              <w:rPr>
                <w:rFonts w:eastAsia="TimesNewRoman"/>
                <w:lang w:val="ro-RO"/>
              </w:rPr>
              <w:t>LC - specie fără interes, nepericlitată</w:t>
            </w:r>
          </w:p>
        </w:tc>
      </w:tr>
      <w:tr w:rsidR="00232577" w:rsidRPr="006F7808" w:rsidTr="00B84F7B">
        <w:tc>
          <w:tcPr>
            <w:tcW w:w="675" w:type="dxa"/>
          </w:tcPr>
          <w:p w:rsidR="0023093C" w:rsidRPr="006F7808" w:rsidRDefault="0023093C" w:rsidP="00B84F7B">
            <w:pPr>
              <w:pStyle w:val="NoSpacing"/>
              <w:rPr>
                <w:lang w:val="ro-RO"/>
              </w:rPr>
            </w:pPr>
          </w:p>
        </w:tc>
        <w:tc>
          <w:tcPr>
            <w:tcW w:w="2394" w:type="dxa"/>
          </w:tcPr>
          <w:p w:rsidR="0023093C" w:rsidRPr="006F7808" w:rsidRDefault="0023093C" w:rsidP="00B84F7B">
            <w:pPr>
              <w:pStyle w:val="NoSpacing"/>
              <w:rPr>
                <w:lang w:val="ro-RO"/>
              </w:rPr>
            </w:pPr>
            <w:r w:rsidRPr="006F7808">
              <w:rPr>
                <w:i/>
                <w:iCs/>
                <w:lang w:val="ro-RO"/>
              </w:rPr>
              <w:t>Elatine alsinastrum</w:t>
            </w:r>
          </w:p>
        </w:tc>
        <w:tc>
          <w:tcPr>
            <w:tcW w:w="2394" w:type="dxa"/>
          </w:tcPr>
          <w:p w:rsidR="0023093C" w:rsidRPr="006F7808" w:rsidRDefault="0023093C" w:rsidP="00B84F7B">
            <w:pPr>
              <w:pStyle w:val="NoSpacing"/>
              <w:rPr>
                <w:lang w:val="ro-RO"/>
              </w:rPr>
            </w:pPr>
            <w:r w:rsidRPr="006F7808">
              <w:rPr>
                <w:rFonts w:eastAsia="TimesNewRoman"/>
                <w:lang w:val="ro-RO"/>
              </w:rPr>
              <w:t>zone umede</w:t>
            </w:r>
          </w:p>
        </w:tc>
        <w:tc>
          <w:tcPr>
            <w:tcW w:w="3859" w:type="dxa"/>
          </w:tcPr>
          <w:p w:rsidR="0023093C" w:rsidRPr="006F7808" w:rsidRDefault="0023093C" w:rsidP="00B84F7B">
            <w:pPr>
              <w:pStyle w:val="NoSpacing"/>
              <w:rPr>
                <w:lang w:val="ro-RO"/>
              </w:rPr>
            </w:pPr>
            <w:r w:rsidRPr="006F7808">
              <w:rPr>
                <w:rFonts w:eastAsia="TimesNewRoman"/>
                <w:lang w:val="ro-RO"/>
              </w:rPr>
              <w:t>LC - specie fără interes, nepericlitată</w:t>
            </w:r>
          </w:p>
        </w:tc>
      </w:tr>
      <w:tr w:rsidR="00232577" w:rsidRPr="006F7808" w:rsidTr="00B84F7B">
        <w:tc>
          <w:tcPr>
            <w:tcW w:w="675" w:type="dxa"/>
          </w:tcPr>
          <w:p w:rsidR="0023093C" w:rsidRPr="006F7808" w:rsidRDefault="0023093C" w:rsidP="00B84F7B">
            <w:pPr>
              <w:pStyle w:val="NoSpacing"/>
              <w:rPr>
                <w:lang w:val="ro-RO"/>
              </w:rPr>
            </w:pPr>
          </w:p>
        </w:tc>
        <w:tc>
          <w:tcPr>
            <w:tcW w:w="2394" w:type="dxa"/>
          </w:tcPr>
          <w:p w:rsidR="0023093C" w:rsidRPr="006F7808" w:rsidRDefault="0023093C" w:rsidP="00B84F7B">
            <w:pPr>
              <w:pStyle w:val="NoSpacing"/>
              <w:rPr>
                <w:i/>
                <w:iCs/>
                <w:lang w:val="ro-RO"/>
              </w:rPr>
            </w:pPr>
            <w:r w:rsidRPr="006F7808">
              <w:rPr>
                <w:i/>
                <w:iCs/>
                <w:lang w:val="ro-RO"/>
              </w:rPr>
              <w:t>Polypogon monspeliensis</w:t>
            </w:r>
          </w:p>
        </w:tc>
        <w:tc>
          <w:tcPr>
            <w:tcW w:w="2394" w:type="dxa"/>
          </w:tcPr>
          <w:p w:rsidR="0023093C" w:rsidRPr="006F7808" w:rsidRDefault="0023093C" w:rsidP="00B84F7B">
            <w:pPr>
              <w:pStyle w:val="NoSpacing"/>
              <w:rPr>
                <w:lang w:val="ro-RO"/>
              </w:rPr>
            </w:pPr>
            <w:r w:rsidRPr="006F7808">
              <w:rPr>
                <w:rFonts w:eastAsia="TimesNewRoman"/>
                <w:lang w:val="ro-RO"/>
              </w:rPr>
              <w:t>zone umede</w:t>
            </w:r>
          </w:p>
        </w:tc>
        <w:tc>
          <w:tcPr>
            <w:tcW w:w="3859" w:type="dxa"/>
          </w:tcPr>
          <w:p w:rsidR="0023093C" w:rsidRPr="006F7808" w:rsidRDefault="0023093C" w:rsidP="00B84F7B">
            <w:pPr>
              <w:pStyle w:val="NoSpacing"/>
              <w:rPr>
                <w:lang w:val="ro-RO"/>
              </w:rPr>
            </w:pPr>
            <w:r w:rsidRPr="006F7808">
              <w:rPr>
                <w:rFonts w:eastAsia="TimesNewRoman"/>
                <w:lang w:val="ro-RO"/>
              </w:rPr>
              <w:t>LC - specie fără interes, nepericlitată</w:t>
            </w:r>
          </w:p>
        </w:tc>
      </w:tr>
      <w:tr w:rsidR="00232577" w:rsidRPr="006F7808" w:rsidTr="00B84F7B">
        <w:tc>
          <w:tcPr>
            <w:tcW w:w="675" w:type="dxa"/>
          </w:tcPr>
          <w:p w:rsidR="0023093C" w:rsidRPr="006F7808" w:rsidRDefault="0023093C" w:rsidP="00B84F7B">
            <w:pPr>
              <w:pStyle w:val="NoSpacing"/>
              <w:rPr>
                <w:lang w:val="ro-RO"/>
              </w:rPr>
            </w:pPr>
          </w:p>
        </w:tc>
        <w:tc>
          <w:tcPr>
            <w:tcW w:w="2394" w:type="dxa"/>
          </w:tcPr>
          <w:p w:rsidR="0023093C" w:rsidRPr="006F7808" w:rsidRDefault="0023093C" w:rsidP="00B84F7B">
            <w:pPr>
              <w:pStyle w:val="NoSpacing"/>
              <w:rPr>
                <w:lang w:val="ro-RO"/>
              </w:rPr>
            </w:pPr>
            <w:r w:rsidRPr="006F7808">
              <w:rPr>
                <w:i/>
                <w:iCs/>
                <w:lang w:val="ro-RO"/>
              </w:rPr>
              <w:t>Polygonum arenarium</w:t>
            </w:r>
          </w:p>
        </w:tc>
        <w:tc>
          <w:tcPr>
            <w:tcW w:w="2394" w:type="dxa"/>
          </w:tcPr>
          <w:p w:rsidR="0023093C" w:rsidRPr="006F7808" w:rsidRDefault="0023093C" w:rsidP="00B84F7B">
            <w:pPr>
              <w:pStyle w:val="NoSpacing"/>
              <w:rPr>
                <w:lang w:val="ro-RO"/>
              </w:rPr>
            </w:pPr>
            <w:r w:rsidRPr="006F7808">
              <w:rPr>
                <w:rFonts w:eastAsia="TimesNewRoman"/>
                <w:lang w:val="ro-RO"/>
              </w:rPr>
              <w:t>ruderală</w:t>
            </w:r>
          </w:p>
        </w:tc>
        <w:tc>
          <w:tcPr>
            <w:tcW w:w="3859" w:type="dxa"/>
          </w:tcPr>
          <w:p w:rsidR="0023093C" w:rsidRPr="006F7808" w:rsidRDefault="0023093C" w:rsidP="00B84F7B">
            <w:pPr>
              <w:pStyle w:val="NoSpacing"/>
              <w:rPr>
                <w:lang w:val="ro-RO"/>
              </w:rPr>
            </w:pPr>
            <w:r w:rsidRPr="006F7808">
              <w:rPr>
                <w:rFonts w:eastAsia="TimesNewRoman"/>
                <w:lang w:val="ro-RO"/>
              </w:rPr>
              <w:t>LC - specie fără interes, nepericlitată</w:t>
            </w:r>
          </w:p>
        </w:tc>
      </w:tr>
      <w:tr w:rsidR="00CA0A88" w:rsidRPr="006F7808" w:rsidTr="00B84F7B">
        <w:tc>
          <w:tcPr>
            <w:tcW w:w="675" w:type="dxa"/>
          </w:tcPr>
          <w:p w:rsidR="0023093C" w:rsidRPr="006F7808" w:rsidRDefault="0023093C" w:rsidP="00B84F7B">
            <w:pPr>
              <w:pStyle w:val="NoSpacing"/>
              <w:rPr>
                <w:lang w:val="ro-RO"/>
              </w:rPr>
            </w:pPr>
          </w:p>
        </w:tc>
        <w:tc>
          <w:tcPr>
            <w:tcW w:w="2394" w:type="dxa"/>
          </w:tcPr>
          <w:p w:rsidR="0023093C" w:rsidRPr="006F7808" w:rsidRDefault="0023093C" w:rsidP="00B84F7B">
            <w:pPr>
              <w:pStyle w:val="NoSpacing"/>
              <w:rPr>
                <w:lang w:val="ro-RO"/>
              </w:rPr>
            </w:pPr>
            <w:r w:rsidRPr="006F7808">
              <w:rPr>
                <w:i/>
                <w:iCs/>
                <w:lang w:val="ro-RO"/>
              </w:rPr>
              <w:t>Tribulus terrestris</w:t>
            </w:r>
          </w:p>
        </w:tc>
        <w:tc>
          <w:tcPr>
            <w:tcW w:w="2394" w:type="dxa"/>
          </w:tcPr>
          <w:p w:rsidR="0023093C" w:rsidRPr="006F7808" w:rsidRDefault="0023093C" w:rsidP="00B84F7B">
            <w:pPr>
              <w:pStyle w:val="NoSpacing"/>
              <w:rPr>
                <w:lang w:val="ro-RO"/>
              </w:rPr>
            </w:pPr>
            <w:r w:rsidRPr="006F7808">
              <w:rPr>
                <w:rFonts w:eastAsia="TimesNewRoman"/>
                <w:lang w:val="ro-RO"/>
              </w:rPr>
              <w:t>zone umede</w:t>
            </w:r>
          </w:p>
        </w:tc>
        <w:tc>
          <w:tcPr>
            <w:tcW w:w="3859" w:type="dxa"/>
          </w:tcPr>
          <w:p w:rsidR="0023093C" w:rsidRPr="006F7808" w:rsidRDefault="0023093C" w:rsidP="00B84F7B">
            <w:pPr>
              <w:pStyle w:val="NoSpacing"/>
              <w:rPr>
                <w:lang w:val="ro-RO"/>
              </w:rPr>
            </w:pPr>
            <w:r w:rsidRPr="006F7808">
              <w:rPr>
                <w:rFonts w:eastAsia="TimesNewRoman"/>
                <w:lang w:val="ro-RO"/>
              </w:rPr>
              <w:t>LC - specie fără interes, nepericlitată</w:t>
            </w:r>
          </w:p>
        </w:tc>
      </w:tr>
    </w:tbl>
    <w:p w:rsidR="00FE00EC" w:rsidRPr="006F7808" w:rsidRDefault="00FE00EC" w:rsidP="00FE00EC">
      <w:pPr>
        <w:widowControl w:val="0"/>
        <w:autoSpaceDE w:val="0"/>
        <w:autoSpaceDN w:val="0"/>
        <w:adjustRightInd w:val="0"/>
        <w:spacing w:after="0" w:line="88" w:lineRule="exact"/>
        <w:rPr>
          <w:sz w:val="24"/>
          <w:szCs w:val="24"/>
          <w:lang w:val="ro-RO"/>
        </w:rPr>
      </w:pPr>
    </w:p>
    <w:p w:rsidR="009F7039" w:rsidRPr="006F7808" w:rsidRDefault="009F7039" w:rsidP="00FE00EC">
      <w:pPr>
        <w:widowControl w:val="0"/>
        <w:autoSpaceDE w:val="0"/>
        <w:autoSpaceDN w:val="0"/>
        <w:adjustRightInd w:val="0"/>
        <w:spacing w:after="0" w:line="88" w:lineRule="exact"/>
        <w:rPr>
          <w:sz w:val="24"/>
          <w:szCs w:val="24"/>
          <w:lang w:val="ro-RO"/>
        </w:rPr>
      </w:pPr>
    </w:p>
    <w:p w:rsidR="009F7039" w:rsidRPr="006F7808" w:rsidRDefault="009F7039" w:rsidP="00FE00EC">
      <w:pPr>
        <w:widowControl w:val="0"/>
        <w:autoSpaceDE w:val="0"/>
        <w:autoSpaceDN w:val="0"/>
        <w:adjustRightInd w:val="0"/>
        <w:spacing w:after="0" w:line="88" w:lineRule="exact"/>
        <w:rPr>
          <w:sz w:val="24"/>
          <w:szCs w:val="24"/>
          <w:lang w:val="ro-RO"/>
        </w:rPr>
      </w:pPr>
    </w:p>
    <w:p w:rsidR="00C67373" w:rsidRPr="006F7808" w:rsidRDefault="00C67373" w:rsidP="0023093C">
      <w:pPr>
        <w:pStyle w:val="NoSpacing"/>
        <w:jc w:val="both"/>
        <w:rPr>
          <w:sz w:val="24"/>
          <w:szCs w:val="24"/>
          <w:lang w:val="ro-RO"/>
        </w:rPr>
      </w:pPr>
    </w:p>
    <w:p w:rsidR="000C495E" w:rsidRPr="006F7808" w:rsidRDefault="000C495E" w:rsidP="0023093C">
      <w:pPr>
        <w:pStyle w:val="NoSpacing"/>
        <w:jc w:val="both"/>
        <w:rPr>
          <w:b/>
          <w:sz w:val="24"/>
          <w:szCs w:val="24"/>
          <w:u w:val="single"/>
          <w:lang w:val="ro-RO"/>
        </w:rPr>
      </w:pPr>
    </w:p>
    <w:p w:rsidR="000C495E" w:rsidRPr="006F7808" w:rsidRDefault="000C495E" w:rsidP="009F7039">
      <w:pPr>
        <w:pStyle w:val="NoSpacing"/>
        <w:ind w:firstLine="709"/>
        <w:jc w:val="both"/>
        <w:rPr>
          <w:b/>
          <w:sz w:val="24"/>
          <w:szCs w:val="24"/>
          <w:u w:val="single"/>
          <w:lang w:val="ro-RO"/>
        </w:rPr>
      </w:pPr>
      <w:r w:rsidRPr="006F7808">
        <w:rPr>
          <w:b/>
          <w:sz w:val="24"/>
          <w:szCs w:val="24"/>
          <w:u w:val="single"/>
          <w:lang w:val="ro-RO"/>
        </w:rPr>
        <w:t>Avifauna identificată în perimetrul propus pentru exploatare</w:t>
      </w:r>
    </w:p>
    <w:p w:rsidR="000C495E" w:rsidRPr="006F7808" w:rsidRDefault="000C495E" w:rsidP="0023093C">
      <w:pPr>
        <w:pStyle w:val="NoSpacing"/>
        <w:jc w:val="both"/>
        <w:rPr>
          <w:sz w:val="24"/>
          <w:szCs w:val="24"/>
          <w:lang w:val="ro-RO"/>
        </w:rPr>
      </w:pPr>
    </w:p>
    <w:p w:rsidR="009F7039" w:rsidRPr="006F7808" w:rsidRDefault="009F7039" w:rsidP="009F7039">
      <w:pPr>
        <w:pStyle w:val="NoSpacing"/>
        <w:ind w:firstLine="709"/>
        <w:jc w:val="both"/>
        <w:rPr>
          <w:b/>
          <w:sz w:val="24"/>
          <w:szCs w:val="24"/>
          <w:lang w:val="ro-RO"/>
        </w:rPr>
      </w:pPr>
      <w:r w:rsidRPr="006F7808">
        <w:rPr>
          <w:b/>
          <w:sz w:val="24"/>
          <w:szCs w:val="24"/>
          <w:lang w:val="ro-RO"/>
        </w:rPr>
        <w:t>În zona a</w:t>
      </w:r>
      <w:r w:rsidR="00830063" w:rsidRPr="006F7808">
        <w:rPr>
          <w:b/>
          <w:sz w:val="24"/>
          <w:szCs w:val="24"/>
          <w:lang w:val="ro-RO"/>
        </w:rPr>
        <w:t>u</w:t>
      </w:r>
      <w:r w:rsidRPr="006F7808">
        <w:rPr>
          <w:b/>
          <w:sz w:val="24"/>
          <w:szCs w:val="24"/>
          <w:lang w:val="ro-RO"/>
        </w:rPr>
        <w:t xml:space="preserve"> fost observată </w:t>
      </w:r>
      <w:r w:rsidR="00830063" w:rsidRPr="006F7808">
        <w:rPr>
          <w:b/>
          <w:i/>
          <w:sz w:val="24"/>
          <w:szCs w:val="24"/>
          <w:lang w:val="ro-RO"/>
        </w:rPr>
        <w:t>A031 Ciconia ciconia , A246 Lullula arborea, A255 Anthus campestris , A229 Alcedo atthis, A338 Lanius collurio, A339 Lanius minor, A166 Tringa glareola, A320 Ficedula parva, A321 Ficedula albicollis, A103 Falco peregrinus, A429 Dendrocopos syriacus, A196 Chlidonias hybridus.</w:t>
      </w:r>
      <w:r w:rsidR="00830063" w:rsidRPr="006F7808">
        <w:rPr>
          <w:b/>
          <w:sz w:val="24"/>
          <w:szCs w:val="24"/>
          <w:lang w:val="ro-RO"/>
        </w:rPr>
        <w:t xml:space="preserve"> </w:t>
      </w:r>
    </w:p>
    <w:p w:rsidR="009F7039" w:rsidRPr="006F7808" w:rsidRDefault="009F7039" w:rsidP="009F7039">
      <w:pPr>
        <w:pStyle w:val="NoSpacing"/>
        <w:ind w:firstLine="709"/>
        <w:jc w:val="both"/>
        <w:rPr>
          <w:sz w:val="24"/>
          <w:szCs w:val="24"/>
          <w:lang w:val="ro-RO"/>
        </w:rPr>
      </w:pPr>
    </w:p>
    <w:p w:rsidR="005615EC" w:rsidRPr="006F7808" w:rsidRDefault="005615EC" w:rsidP="005615EC">
      <w:pPr>
        <w:pStyle w:val="NoSpacing"/>
        <w:ind w:firstLine="709"/>
        <w:jc w:val="both"/>
        <w:rPr>
          <w:b/>
          <w:sz w:val="24"/>
          <w:szCs w:val="24"/>
          <w:lang w:val="ro-RO"/>
        </w:rPr>
      </w:pPr>
      <w:r w:rsidRPr="006F7808">
        <w:rPr>
          <w:b/>
          <w:sz w:val="24"/>
          <w:szCs w:val="24"/>
          <w:lang w:val="ro-RO"/>
        </w:rPr>
        <w:t xml:space="preserve">Conform PLANULUI DE MANAGEMENT aprobat prin Ordinul nr. 1971/2015, Pe baza observaţiile efectuate în perioada august – decembrie 2012 a fost realizată harta zonelor importante pentru păsări la nivelul sitului. </w:t>
      </w:r>
    </w:p>
    <w:p w:rsidR="005615EC" w:rsidRPr="006F7808" w:rsidRDefault="005615EC" w:rsidP="005615EC">
      <w:pPr>
        <w:pStyle w:val="NoSpacing"/>
        <w:ind w:firstLine="709"/>
        <w:jc w:val="both"/>
        <w:rPr>
          <w:b/>
          <w:sz w:val="24"/>
          <w:szCs w:val="24"/>
          <w:lang w:val="ro-RO"/>
        </w:rPr>
      </w:pPr>
      <w:r w:rsidRPr="006F7808">
        <w:rPr>
          <w:b/>
          <w:sz w:val="24"/>
          <w:szCs w:val="24"/>
          <w:lang w:val="ro-RO"/>
        </w:rPr>
        <w:t xml:space="preserve">Astfel au fost identificate cinci zone importante pentru păsări, după cum urmează: </w:t>
      </w:r>
    </w:p>
    <w:p w:rsidR="005615EC" w:rsidRPr="006F7808" w:rsidRDefault="005615EC" w:rsidP="005615EC">
      <w:pPr>
        <w:pStyle w:val="NoSpacing"/>
        <w:ind w:firstLine="709"/>
        <w:jc w:val="both"/>
        <w:rPr>
          <w:b/>
          <w:sz w:val="24"/>
          <w:szCs w:val="24"/>
          <w:lang w:val="ro-RO"/>
        </w:rPr>
      </w:pPr>
      <w:r w:rsidRPr="006F7808">
        <w:rPr>
          <w:b/>
          <w:sz w:val="24"/>
          <w:szCs w:val="24"/>
          <w:lang w:val="ro-RO"/>
        </w:rPr>
        <w:t>-</w:t>
      </w:r>
      <w:r w:rsidRPr="006F7808">
        <w:rPr>
          <w:b/>
          <w:sz w:val="24"/>
          <w:szCs w:val="24"/>
          <w:lang w:val="ro-RO"/>
        </w:rPr>
        <w:tab/>
        <w:t xml:space="preserve">o zonă în sectorul nordic al sitului între localităţile Stolniceni – Prăjescu şi Mogoşeşti Siret, </w:t>
      </w:r>
    </w:p>
    <w:p w:rsidR="005615EC" w:rsidRPr="006F7808" w:rsidRDefault="005615EC" w:rsidP="005615EC">
      <w:pPr>
        <w:pStyle w:val="NoSpacing"/>
        <w:ind w:firstLine="709"/>
        <w:jc w:val="both"/>
        <w:rPr>
          <w:b/>
          <w:sz w:val="24"/>
          <w:szCs w:val="24"/>
          <w:lang w:val="ro-RO"/>
        </w:rPr>
      </w:pPr>
      <w:r w:rsidRPr="006F7808">
        <w:rPr>
          <w:b/>
          <w:sz w:val="24"/>
          <w:szCs w:val="24"/>
          <w:lang w:val="ro-RO"/>
        </w:rPr>
        <w:t>-</w:t>
      </w:r>
      <w:r w:rsidRPr="006F7808">
        <w:rPr>
          <w:b/>
          <w:sz w:val="24"/>
          <w:szCs w:val="24"/>
          <w:lang w:val="ro-RO"/>
        </w:rPr>
        <w:tab/>
        <w:t xml:space="preserve">o zonă între localităţile Şcheia şi Adjudeni, </w:t>
      </w:r>
    </w:p>
    <w:p w:rsidR="005615EC" w:rsidRPr="006F7808" w:rsidRDefault="005615EC" w:rsidP="005615EC">
      <w:pPr>
        <w:pStyle w:val="NoSpacing"/>
        <w:ind w:firstLine="709"/>
        <w:jc w:val="both"/>
        <w:rPr>
          <w:b/>
          <w:sz w:val="24"/>
          <w:szCs w:val="24"/>
          <w:lang w:val="ro-RO"/>
        </w:rPr>
      </w:pPr>
      <w:r w:rsidRPr="006F7808">
        <w:rPr>
          <w:b/>
          <w:sz w:val="24"/>
          <w:szCs w:val="24"/>
          <w:lang w:val="ro-RO"/>
        </w:rPr>
        <w:t>-</w:t>
      </w:r>
      <w:r w:rsidRPr="006F7808">
        <w:rPr>
          <w:b/>
          <w:sz w:val="24"/>
          <w:szCs w:val="24"/>
          <w:lang w:val="ro-RO"/>
        </w:rPr>
        <w:tab/>
        <w:t xml:space="preserve">o zonă între localităţile Sagna şi Cotu Vameş, </w:t>
      </w:r>
    </w:p>
    <w:p w:rsidR="005615EC" w:rsidRPr="006F7808" w:rsidRDefault="005615EC" w:rsidP="005615EC">
      <w:pPr>
        <w:pStyle w:val="NoSpacing"/>
        <w:ind w:firstLine="709"/>
        <w:jc w:val="both"/>
        <w:rPr>
          <w:b/>
          <w:sz w:val="24"/>
          <w:szCs w:val="24"/>
          <w:lang w:val="ro-RO"/>
        </w:rPr>
      </w:pPr>
      <w:r w:rsidRPr="006F7808">
        <w:rPr>
          <w:b/>
          <w:sz w:val="24"/>
          <w:szCs w:val="24"/>
          <w:lang w:val="ro-RO"/>
        </w:rPr>
        <w:t>-</w:t>
      </w:r>
      <w:r w:rsidRPr="006F7808">
        <w:rPr>
          <w:b/>
          <w:sz w:val="24"/>
          <w:szCs w:val="24"/>
          <w:lang w:val="ro-RO"/>
        </w:rPr>
        <w:tab/>
        <w:t>o zonă cuprinsă între localităţile Ion Creangă şi Hârleşti,</w:t>
      </w:r>
    </w:p>
    <w:p w:rsidR="005615EC" w:rsidRPr="006F7808" w:rsidRDefault="005615EC" w:rsidP="005615EC">
      <w:pPr>
        <w:pStyle w:val="NoSpacing"/>
        <w:ind w:firstLine="709"/>
        <w:jc w:val="both"/>
        <w:rPr>
          <w:b/>
          <w:sz w:val="24"/>
          <w:szCs w:val="24"/>
          <w:lang w:val="ro-RO"/>
        </w:rPr>
      </w:pPr>
      <w:r w:rsidRPr="006F7808">
        <w:rPr>
          <w:b/>
          <w:sz w:val="24"/>
          <w:szCs w:val="24"/>
          <w:lang w:val="ro-RO"/>
        </w:rPr>
        <w:t>-</w:t>
      </w:r>
      <w:r w:rsidRPr="006F7808">
        <w:rPr>
          <w:b/>
          <w:sz w:val="24"/>
          <w:szCs w:val="24"/>
          <w:lang w:val="ro-RO"/>
        </w:rPr>
        <w:tab/>
        <w:t xml:space="preserve"> o zonă cuprinsă între localităţile Onişcani şi Boanţa. </w:t>
      </w:r>
    </w:p>
    <w:p w:rsidR="005615EC" w:rsidRPr="006F7808" w:rsidRDefault="005615EC" w:rsidP="005615EC">
      <w:pPr>
        <w:pStyle w:val="NoSpacing"/>
        <w:ind w:firstLine="709"/>
        <w:jc w:val="both"/>
        <w:rPr>
          <w:b/>
          <w:sz w:val="24"/>
          <w:szCs w:val="24"/>
          <w:lang w:val="ro-RO"/>
        </w:rPr>
      </w:pPr>
      <w:r w:rsidRPr="006F7808">
        <w:rPr>
          <w:b/>
          <w:sz w:val="24"/>
          <w:szCs w:val="24"/>
          <w:lang w:val="ro-RO"/>
        </w:rPr>
        <w:t>Harta generală a zonelor importante pentru păsări şi detalii ale zonelor identificate sunt prezentate în Anexele nr. 19 – 27</w:t>
      </w:r>
      <w:r w:rsidR="00EB24DC" w:rsidRPr="006F7808">
        <w:rPr>
          <w:b/>
          <w:sz w:val="24"/>
          <w:szCs w:val="24"/>
          <w:lang w:val="ro-RO"/>
        </w:rPr>
        <w:t xml:space="preserve"> din Planul de Management</w:t>
      </w:r>
      <w:r w:rsidRPr="006F7808">
        <w:rPr>
          <w:b/>
          <w:sz w:val="24"/>
          <w:szCs w:val="24"/>
          <w:lang w:val="ro-RO"/>
        </w:rPr>
        <w:t>.</w:t>
      </w:r>
    </w:p>
    <w:p w:rsidR="00CF52FF" w:rsidRPr="006F7808" w:rsidRDefault="00CF52FF" w:rsidP="00CF52FF">
      <w:pPr>
        <w:pStyle w:val="NoSpacing"/>
        <w:ind w:firstLine="567"/>
        <w:jc w:val="both"/>
        <w:rPr>
          <w:bCs/>
          <w:sz w:val="24"/>
          <w:szCs w:val="24"/>
          <w:lang w:val="ro-RO"/>
        </w:rPr>
      </w:pPr>
    </w:p>
    <w:p w:rsidR="00CF52FF" w:rsidRPr="006F7808" w:rsidRDefault="00CF52FF" w:rsidP="00CF52FF">
      <w:pPr>
        <w:pStyle w:val="NoSpacing"/>
        <w:ind w:firstLine="567"/>
        <w:jc w:val="both"/>
        <w:rPr>
          <w:bCs/>
          <w:sz w:val="24"/>
          <w:szCs w:val="24"/>
          <w:lang w:val="ro-RO"/>
        </w:rPr>
      </w:pPr>
      <w:r w:rsidRPr="006F7808">
        <w:rPr>
          <w:bCs/>
          <w:sz w:val="24"/>
          <w:szCs w:val="24"/>
          <w:lang w:val="ro-RO"/>
        </w:rPr>
        <w:t>În cele cinci zone de importanţă pentru păsări a fost înregistrată o abundenţă ridicată a speciilor de păsări de interes conservativ şi se conturează patru categorii de zone importante pentru păsări: zone forestiere, zone reprezentate de teren agricol, zone cu pajişti şi zone acvatice.</w:t>
      </w:r>
    </w:p>
    <w:p w:rsidR="00CF52FF" w:rsidRPr="006F7808" w:rsidRDefault="00CF52FF" w:rsidP="00CF52FF">
      <w:pPr>
        <w:pStyle w:val="NoSpacing"/>
        <w:ind w:firstLine="567"/>
        <w:jc w:val="both"/>
        <w:rPr>
          <w:bCs/>
          <w:sz w:val="24"/>
          <w:szCs w:val="24"/>
          <w:lang w:val="ro-RO"/>
        </w:rPr>
      </w:pPr>
      <w:r w:rsidRPr="006F7808">
        <w:rPr>
          <w:b/>
          <w:bCs/>
          <w:i/>
          <w:sz w:val="24"/>
          <w:szCs w:val="24"/>
          <w:lang w:val="ro-RO"/>
        </w:rPr>
        <w:t>Zonele forestiere</w:t>
      </w:r>
      <w:r w:rsidRPr="006F7808">
        <w:rPr>
          <w:bCs/>
          <w:sz w:val="24"/>
          <w:szCs w:val="24"/>
          <w:lang w:val="ro-RO"/>
        </w:rPr>
        <w:t xml:space="preserve"> în care au fost observate numeroase specii de păsări sunt reprezentate de corpurile de pădure matură în general naturală sau natural fundamentală, aceste corpuri de pădure permiţând dezvoltarea unei microfaune bogate de nevertebrate, utilizată ca sursă de hrană pentru păsări. Dintre corpurile de pădure identificate ca fiind importante pentru speciile de păsări se remarcă în special cele </w:t>
      </w:r>
      <w:r w:rsidRPr="006F7808">
        <w:rPr>
          <w:bCs/>
          <w:i/>
          <w:sz w:val="24"/>
          <w:szCs w:val="24"/>
          <w:lang w:val="ro-RO"/>
        </w:rPr>
        <w:t>aflate în vecinătatea localităţilor Mirceşti, Başta şi Hârleşti</w:t>
      </w:r>
      <w:r w:rsidRPr="006F7808">
        <w:rPr>
          <w:bCs/>
          <w:sz w:val="24"/>
          <w:szCs w:val="24"/>
          <w:lang w:val="ro-RO"/>
        </w:rPr>
        <w:t xml:space="preserve">. Aceste corpuri de pădure reprezintă habitate de hrănire dar şi de cuibărire pentru speciile de păsări de talie mică, specii forestiere, iar prin accesibilitatea relativ redusă şi prin vârsta şi diversitatea arborilor permit instalarea cuiburilor de către speciile de păsări răpitoare. </w:t>
      </w:r>
      <w:r w:rsidRPr="006F7808">
        <w:rPr>
          <w:bCs/>
          <w:i/>
          <w:sz w:val="24"/>
          <w:szCs w:val="24"/>
          <w:lang w:val="ro-RO"/>
        </w:rPr>
        <w:t>În zona sudică a sitului, între localităţile Onişcani şi Boanţa</w:t>
      </w:r>
      <w:r w:rsidRPr="006F7808">
        <w:rPr>
          <w:bCs/>
          <w:sz w:val="24"/>
          <w:szCs w:val="24"/>
          <w:lang w:val="ro-RO"/>
        </w:rPr>
        <w:t>, se află un corp de pădure în interiorul căruia se găsesc braţe moarte ale râului Siret, bălţi cu stufăriş ce au capacitatea de a susţine un număr mare de specii de păsări, inclusiv răpitoare.</w:t>
      </w:r>
    </w:p>
    <w:p w:rsidR="00CF52FF" w:rsidRPr="006F7808" w:rsidRDefault="00CF52FF" w:rsidP="00CF52FF">
      <w:pPr>
        <w:pStyle w:val="NoSpacing"/>
        <w:ind w:firstLine="567"/>
        <w:jc w:val="both"/>
        <w:rPr>
          <w:bCs/>
          <w:sz w:val="24"/>
          <w:szCs w:val="24"/>
          <w:lang w:val="ro-RO"/>
        </w:rPr>
      </w:pPr>
      <w:r w:rsidRPr="006F7808">
        <w:rPr>
          <w:b/>
          <w:bCs/>
          <w:i/>
          <w:sz w:val="24"/>
          <w:szCs w:val="24"/>
          <w:lang w:val="ro-RO"/>
        </w:rPr>
        <w:lastRenderedPageBreak/>
        <w:t>Zonele agricole şi pajiştile importante pentru speciile de păsări de interes conservativ</w:t>
      </w:r>
      <w:r w:rsidRPr="006F7808">
        <w:rPr>
          <w:bCs/>
          <w:sz w:val="24"/>
          <w:szCs w:val="24"/>
          <w:lang w:val="ro-RO"/>
        </w:rPr>
        <w:t xml:space="preserve"> din sit se regăsesc preponderent în zona nordică şi centrală a sitului, aceste zone reprezintând habitate de cuibărire şi habitate de hrănire pentru speciile mici, preponderent agricole, iar datorită prezenţei acestora, zonele agricole reprezintă habitate de hrănire pentru speciile de păsări răpitoare prezente în sit. În zona nordică a sitului, </w:t>
      </w:r>
      <w:r w:rsidRPr="006F7808">
        <w:rPr>
          <w:bCs/>
          <w:i/>
          <w:sz w:val="24"/>
          <w:szCs w:val="24"/>
          <w:lang w:val="ro-RO"/>
        </w:rPr>
        <w:t>în dreptul localităţii Cosmeşti</w:t>
      </w:r>
      <w:r w:rsidRPr="006F7808">
        <w:rPr>
          <w:bCs/>
          <w:sz w:val="24"/>
          <w:szCs w:val="24"/>
          <w:lang w:val="ro-RO"/>
        </w:rPr>
        <w:t>, prezenţa unei întinderi mari de pajişte, corelată cu prezenţa terenului agricol dar şi a unui corp de pădure, face ca zona să fie o zonă importantă pentru hrănirea şi odihna speciilor de păsări răpitoare dar şi a speciilor de păsări de talie mică.</w:t>
      </w:r>
    </w:p>
    <w:p w:rsidR="00CF52FF" w:rsidRPr="006F7808" w:rsidRDefault="00CF52FF" w:rsidP="00CF52FF">
      <w:pPr>
        <w:pStyle w:val="NoSpacing"/>
        <w:ind w:firstLine="567"/>
        <w:jc w:val="both"/>
        <w:rPr>
          <w:bCs/>
          <w:sz w:val="24"/>
          <w:szCs w:val="24"/>
          <w:lang w:val="ro-RO"/>
        </w:rPr>
      </w:pPr>
      <w:r w:rsidRPr="006F7808">
        <w:rPr>
          <w:bCs/>
          <w:sz w:val="24"/>
          <w:szCs w:val="24"/>
          <w:lang w:val="ro-RO"/>
        </w:rPr>
        <w:t>Zona centrală a sitului reprezintă un mozaic de ecosisteme agricole, acvatice şi forestiere, diversitatea de specii de floră atragând un număr mare de specii de păsări de talie mică, atât specii forestiere, cât şi acvatice sau agricole.</w:t>
      </w:r>
    </w:p>
    <w:p w:rsidR="00CF52FF" w:rsidRPr="006F7808" w:rsidRDefault="00CF52FF" w:rsidP="00CF52FF">
      <w:pPr>
        <w:pStyle w:val="NoSpacing"/>
        <w:ind w:firstLine="567"/>
        <w:jc w:val="both"/>
        <w:rPr>
          <w:bCs/>
          <w:sz w:val="24"/>
          <w:szCs w:val="24"/>
          <w:lang w:val="ro-RO"/>
        </w:rPr>
      </w:pPr>
      <w:r w:rsidRPr="006F7808">
        <w:rPr>
          <w:b/>
          <w:bCs/>
          <w:i/>
          <w:sz w:val="24"/>
          <w:szCs w:val="24"/>
          <w:lang w:val="ro-RO"/>
        </w:rPr>
        <w:t>Zonele acvatice importante</w:t>
      </w:r>
      <w:r w:rsidRPr="006F7808">
        <w:rPr>
          <w:bCs/>
          <w:sz w:val="24"/>
          <w:szCs w:val="24"/>
          <w:lang w:val="ro-RO"/>
        </w:rPr>
        <w:t xml:space="preserve"> identificate sunt reprezentate în special de prundişuri, stufărişuri sau nisipurile de pe malul cursului râului Siret. În astfel de zone, speciile preponderent acvatice se hrănesc cu nevertebratele ce trăiesc atât deasupra cât şi sub linia apei râului. Speciile de păsări preponderent acvatice ce cuibăresc pe malul cursurilor de apă, preferă aceste habitate pentru a cuibări, ouăle acestora fiind pestriţe şi greu de observat pe stratul nisipos sau pietros al malului.</w:t>
      </w:r>
    </w:p>
    <w:p w:rsidR="00CF52FF" w:rsidRPr="006F7808" w:rsidRDefault="00CF52FF" w:rsidP="00CF52FF">
      <w:pPr>
        <w:pStyle w:val="NoSpacing"/>
        <w:ind w:firstLine="567"/>
        <w:jc w:val="both"/>
        <w:rPr>
          <w:bCs/>
          <w:sz w:val="24"/>
          <w:szCs w:val="24"/>
          <w:lang w:val="ro-RO"/>
        </w:rPr>
      </w:pPr>
      <w:r w:rsidRPr="006F7808">
        <w:rPr>
          <w:bCs/>
          <w:sz w:val="24"/>
          <w:szCs w:val="24"/>
          <w:lang w:val="ro-RO"/>
        </w:rPr>
        <w:t>Zonele acvatice importante pentru speciile de păsări de interes conservativ din sit de întind pe toată lungimea râului, însă se constată o mai mare frecvenţă a acestora în zonele împădurite.</w:t>
      </w:r>
    </w:p>
    <w:p w:rsidR="00CF52FF" w:rsidRPr="006F7808" w:rsidRDefault="00CF52FF" w:rsidP="00CF52FF">
      <w:pPr>
        <w:pStyle w:val="NoSpacing"/>
        <w:ind w:firstLine="567"/>
        <w:jc w:val="both"/>
        <w:rPr>
          <w:bCs/>
          <w:sz w:val="24"/>
          <w:szCs w:val="24"/>
          <w:lang w:val="ro-RO"/>
        </w:rPr>
      </w:pPr>
      <w:r w:rsidRPr="006F7808">
        <w:rPr>
          <w:bCs/>
          <w:sz w:val="24"/>
          <w:szCs w:val="24"/>
          <w:lang w:val="ro-RO"/>
        </w:rPr>
        <w:t>Malurile bălţilor sau ale Siretului, în porţiunile meandrate, cu curenţi slabi şi izolate, reprezintă importante zone de cuibărire şi de hrănire pentru speciile de păsări agricole, oaspeţi de vară, prezente în sit.</w:t>
      </w:r>
    </w:p>
    <w:p w:rsidR="00CF52FF" w:rsidRPr="006F7808" w:rsidRDefault="00CF52FF" w:rsidP="00CF52FF">
      <w:pPr>
        <w:pStyle w:val="NoSpacing"/>
        <w:ind w:firstLine="567"/>
        <w:jc w:val="both"/>
        <w:rPr>
          <w:bCs/>
          <w:sz w:val="24"/>
          <w:szCs w:val="24"/>
          <w:lang w:val="ro-RO"/>
        </w:rPr>
      </w:pPr>
      <w:r w:rsidRPr="006F7808">
        <w:rPr>
          <w:bCs/>
          <w:sz w:val="24"/>
          <w:szCs w:val="24"/>
          <w:lang w:val="ro-RO"/>
        </w:rPr>
        <w:t>Zonele de importanţă pentru păsări asigură habitate de cuibărire, de odihnă şi de hrănire pentru majoritatea speciilor de păsări prezente în sit, dar şi habitate de hrănire pentru speciile de păsări migratoare în perimetrul sitului.</w:t>
      </w:r>
    </w:p>
    <w:p w:rsidR="00CF52FF" w:rsidRPr="006F7808" w:rsidRDefault="00CF52FF" w:rsidP="00CF52FF">
      <w:pPr>
        <w:pStyle w:val="NoSpacing"/>
        <w:ind w:firstLine="567"/>
        <w:jc w:val="both"/>
        <w:rPr>
          <w:bCs/>
          <w:sz w:val="24"/>
          <w:szCs w:val="24"/>
          <w:lang w:val="ro-RO"/>
        </w:rPr>
      </w:pPr>
    </w:p>
    <w:p w:rsidR="00CF52FF" w:rsidRPr="006F7808" w:rsidRDefault="00CF52FF" w:rsidP="00CF52FF">
      <w:pPr>
        <w:pStyle w:val="NoSpacing"/>
        <w:ind w:firstLine="567"/>
        <w:jc w:val="both"/>
        <w:rPr>
          <w:b/>
          <w:bCs/>
          <w:sz w:val="24"/>
          <w:szCs w:val="24"/>
          <w:lang w:val="ro-RO"/>
        </w:rPr>
      </w:pPr>
      <w:r w:rsidRPr="006F7808">
        <w:rPr>
          <w:b/>
          <w:bCs/>
          <w:sz w:val="24"/>
          <w:szCs w:val="24"/>
          <w:lang w:val="ro-RO"/>
        </w:rPr>
        <w:t>Din cauza procesului de eroziune activă a malurilor râului Siret suprafaţa habitatului pădure de luncă, habitat de interes deosebit pentru multe specii de păsări se reduce continuu.</w:t>
      </w:r>
    </w:p>
    <w:p w:rsidR="00CF52FF" w:rsidRPr="006F7808" w:rsidRDefault="00CF52FF" w:rsidP="00CF52FF">
      <w:pPr>
        <w:pStyle w:val="NoSpacing"/>
        <w:ind w:firstLine="567"/>
        <w:jc w:val="both"/>
        <w:rPr>
          <w:b/>
          <w:bCs/>
          <w:sz w:val="24"/>
          <w:szCs w:val="24"/>
          <w:lang w:val="ro-RO"/>
        </w:rPr>
      </w:pPr>
      <w:r w:rsidRPr="006F7808">
        <w:rPr>
          <w:b/>
          <w:bCs/>
          <w:sz w:val="24"/>
          <w:szCs w:val="24"/>
          <w:lang w:val="ro-RO"/>
        </w:rPr>
        <w:t>Prin extragerea agregatelor minerale pe amplasamentul analizat se va reduce procesul de eroziune activă a malurilor râului Siret, creându-se astfel condiţii pentru menţinerea suprafeţei habitatului pădure de luncă.</w:t>
      </w:r>
    </w:p>
    <w:p w:rsidR="009F7039" w:rsidRPr="006F7808" w:rsidRDefault="009F7039" w:rsidP="00830063">
      <w:pPr>
        <w:pStyle w:val="NoSpacing"/>
        <w:jc w:val="both"/>
        <w:rPr>
          <w:sz w:val="24"/>
          <w:szCs w:val="24"/>
          <w:lang w:val="ro-RO"/>
        </w:rPr>
      </w:pPr>
    </w:p>
    <w:p w:rsidR="00CF52FF" w:rsidRPr="006F7808" w:rsidRDefault="00CF52FF" w:rsidP="00CF52FF">
      <w:pPr>
        <w:pStyle w:val="NoSpacing"/>
        <w:jc w:val="center"/>
        <w:rPr>
          <w:sz w:val="24"/>
          <w:szCs w:val="24"/>
          <w:lang w:val="ro-RO"/>
        </w:rPr>
      </w:pPr>
      <w:r w:rsidRPr="006F7808">
        <w:rPr>
          <w:noProof/>
          <w:sz w:val="24"/>
          <w:szCs w:val="24"/>
          <w:lang w:val="ro-RO" w:eastAsia="ro-RO"/>
        </w:rPr>
        <w:lastRenderedPageBreak/>
        <w:drawing>
          <wp:inline distT="0" distB="0" distL="0" distR="0" wp14:anchorId="11EAEF1A" wp14:editId="7CE378F5">
            <wp:extent cx="4896221" cy="7021902"/>
            <wp:effectExtent l="0" t="0" r="0" b="7620"/>
            <wp:docPr id="3" name="Picture 3" descr="F:\BALASTIERA SC TRANS OVIREL SRL Tamaseni Neamt\PM-_Lunca-09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ALASTIERA SC TRANS OVIREL SRL Tamaseni Neamt\PM-_Lunca-09dec.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896206" cy="7021881"/>
                    </a:xfrm>
                    <a:prstGeom prst="rect">
                      <a:avLst/>
                    </a:prstGeom>
                    <a:noFill/>
                    <a:ln>
                      <a:noFill/>
                    </a:ln>
                  </pic:spPr>
                </pic:pic>
              </a:graphicData>
            </a:graphic>
          </wp:inline>
        </w:drawing>
      </w:r>
    </w:p>
    <w:p w:rsidR="00CF52FF" w:rsidRDefault="00CF52FF" w:rsidP="00CF52FF">
      <w:pPr>
        <w:pStyle w:val="NoSpacing"/>
        <w:jc w:val="center"/>
        <w:rPr>
          <w:b/>
          <w:sz w:val="24"/>
          <w:szCs w:val="24"/>
          <w:lang w:val="ro-RO"/>
        </w:rPr>
      </w:pPr>
      <w:r w:rsidRPr="006F7808">
        <w:rPr>
          <w:b/>
          <w:sz w:val="24"/>
          <w:szCs w:val="24"/>
          <w:lang w:val="ro-RO"/>
        </w:rPr>
        <w:t>Anexa nr. 24 la Planul de management - Zone importante pentru speciile de păsări de interes conservativ, observate în ROSPA0072 Lunca Siretului Mijlociu – detaliu zona centrală: Cotu Vameş-Ion Creangă</w:t>
      </w:r>
    </w:p>
    <w:p w:rsidR="00D47393" w:rsidRDefault="00D47393" w:rsidP="00CF52FF">
      <w:pPr>
        <w:pStyle w:val="NoSpacing"/>
        <w:jc w:val="center"/>
        <w:rPr>
          <w:b/>
          <w:sz w:val="24"/>
          <w:szCs w:val="24"/>
          <w:lang w:val="ro-RO"/>
        </w:rPr>
      </w:pPr>
    </w:p>
    <w:p w:rsidR="00D47393" w:rsidRDefault="00D47393" w:rsidP="00D47393">
      <w:pPr>
        <w:jc w:val="center"/>
        <w:rPr>
          <w:i/>
          <w:lang w:val="ro-RO"/>
        </w:rPr>
      </w:pPr>
      <w:r>
        <w:rPr>
          <w:i/>
          <w:noProof/>
          <w:lang w:val="ro-RO" w:eastAsia="ro-RO"/>
        </w:rPr>
        <w:lastRenderedPageBreak/>
        <w:drawing>
          <wp:inline distT="0" distB="0" distL="0" distR="0" wp14:anchorId="0675A718" wp14:editId="6A97F133">
            <wp:extent cx="6318250" cy="4281922"/>
            <wp:effectExtent l="0" t="0" r="6350" b="4445"/>
            <wp:docPr id="1" name="Picture 1" descr="F:\BALASTIERA SC TRANS OVIREL SRL Tamaseni Neam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BALASTIERA SC TRANS OVIREL SRL Tamaseni Neamt\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318250" cy="4281922"/>
                    </a:xfrm>
                    <a:prstGeom prst="rect">
                      <a:avLst/>
                    </a:prstGeom>
                    <a:noFill/>
                    <a:ln>
                      <a:noFill/>
                    </a:ln>
                  </pic:spPr>
                </pic:pic>
              </a:graphicData>
            </a:graphic>
          </wp:inline>
        </w:drawing>
      </w:r>
    </w:p>
    <w:p w:rsidR="00D47393" w:rsidRPr="006F7808" w:rsidRDefault="00D47393" w:rsidP="00D47393">
      <w:pPr>
        <w:pStyle w:val="Caption"/>
        <w:jc w:val="center"/>
        <w:rPr>
          <w:color w:val="auto"/>
          <w:sz w:val="22"/>
          <w:szCs w:val="22"/>
          <w:lang w:val="ro-RO"/>
        </w:rPr>
      </w:pPr>
      <w:r w:rsidRPr="006F7808">
        <w:rPr>
          <w:color w:val="auto"/>
          <w:sz w:val="22"/>
          <w:szCs w:val="22"/>
          <w:lang w:val="ro-RO"/>
        </w:rPr>
        <w:t xml:space="preserve">Figure </w:t>
      </w:r>
      <w:r>
        <w:rPr>
          <w:color w:val="auto"/>
          <w:sz w:val="22"/>
          <w:szCs w:val="22"/>
          <w:lang w:val="ro-RO"/>
        </w:rPr>
        <w:t>3</w:t>
      </w:r>
      <w:r w:rsidRPr="006F7808">
        <w:rPr>
          <w:color w:val="auto"/>
          <w:sz w:val="22"/>
          <w:szCs w:val="22"/>
          <w:lang w:val="ro-RO"/>
        </w:rPr>
        <w:t xml:space="preserve">.Amplasarea Perimetrului total de exploatare conform coordonatelor Stereo 70 în situl Natura 2000 –ROSPA0072 Lunca Siretului Mijlociu </w:t>
      </w:r>
      <w:r>
        <w:rPr>
          <w:color w:val="auto"/>
          <w:sz w:val="22"/>
          <w:szCs w:val="22"/>
          <w:lang w:val="ro-RO"/>
        </w:rPr>
        <w:t>corelat cu zona acvatice de importanţa pentru păsări specificate in Planul de Management</w:t>
      </w:r>
    </w:p>
    <w:p w:rsidR="00D47393" w:rsidRPr="006F7808" w:rsidRDefault="00D47393" w:rsidP="00CF52FF">
      <w:pPr>
        <w:pStyle w:val="NoSpacing"/>
        <w:jc w:val="center"/>
        <w:rPr>
          <w:b/>
          <w:sz w:val="24"/>
          <w:szCs w:val="24"/>
          <w:lang w:val="ro-RO"/>
        </w:rPr>
      </w:pPr>
    </w:p>
    <w:p w:rsidR="00CF52FF" w:rsidRPr="006F7808" w:rsidRDefault="00CF52FF" w:rsidP="00830063">
      <w:pPr>
        <w:pStyle w:val="NoSpacing"/>
        <w:jc w:val="both"/>
        <w:rPr>
          <w:sz w:val="24"/>
          <w:szCs w:val="24"/>
          <w:lang w:val="ro-RO"/>
        </w:rPr>
      </w:pPr>
    </w:p>
    <w:p w:rsidR="009F7039" w:rsidRPr="006F7808" w:rsidRDefault="009F7039" w:rsidP="009F7039">
      <w:pPr>
        <w:pStyle w:val="NoSpacing"/>
        <w:ind w:firstLine="709"/>
        <w:jc w:val="both"/>
        <w:rPr>
          <w:b/>
          <w:sz w:val="24"/>
          <w:szCs w:val="24"/>
          <w:u w:val="single"/>
          <w:lang w:val="ro-RO"/>
        </w:rPr>
      </w:pPr>
      <w:r w:rsidRPr="006F7808">
        <w:rPr>
          <w:b/>
          <w:sz w:val="24"/>
          <w:szCs w:val="24"/>
          <w:u w:val="single"/>
          <w:lang w:val="ro-RO"/>
        </w:rPr>
        <w:t xml:space="preserve">Conform MĂSURILOR specificate in Planul de Management pentru Reducerea riscurilor asupra speciilor de păsări: </w:t>
      </w:r>
    </w:p>
    <w:p w:rsidR="009F7039" w:rsidRPr="006F7808" w:rsidRDefault="009F7039" w:rsidP="009F7039">
      <w:pPr>
        <w:pStyle w:val="NoSpacing"/>
        <w:ind w:firstLine="709"/>
        <w:jc w:val="both"/>
        <w:rPr>
          <w:b/>
          <w:sz w:val="24"/>
          <w:szCs w:val="24"/>
          <w:u w:val="single"/>
          <w:lang w:val="ro-RO"/>
        </w:rPr>
      </w:pPr>
      <w:r w:rsidRPr="006F7808">
        <w:rPr>
          <w:b/>
          <w:sz w:val="24"/>
          <w:szCs w:val="24"/>
          <w:u w:val="single"/>
          <w:lang w:val="ro-RO"/>
        </w:rPr>
        <w:t>-</w:t>
      </w:r>
      <w:r w:rsidRPr="006F7808">
        <w:rPr>
          <w:b/>
          <w:sz w:val="24"/>
          <w:szCs w:val="24"/>
          <w:u w:val="single"/>
          <w:lang w:val="ro-RO"/>
        </w:rPr>
        <w:tab/>
        <w:t>2.5.7 Interzicerea extragerii agregatelor minerale precum şi a efectuării activităţilor conexe (sortarea şi transportul agregatelor) în perimetrul sitului în intervalul anual corespunzător perioadei de cuibărire a păsărilor şi de prohibiţie la pescuit, 15 martie – 15 august, cu excepţia situaţiilor de forţă majoră prevăzute de legislaţia în vigoare, şi verificarea în teren a respectării acestei măsuri.</w:t>
      </w:r>
    </w:p>
    <w:p w:rsidR="00A722EE" w:rsidRPr="006F7808" w:rsidRDefault="00A722EE" w:rsidP="00BB1C0F">
      <w:pPr>
        <w:pStyle w:val="NoSpacing"/>
        <w:ind w:left="2552" w:hanging="425"/>
        <w:jc w:val="both"/>
        <w:rPr>
          <w:sz w:val="24"/>
          <w:szCs w:val="24"/>
          <w:lang w:val="ro-RO"/>
        </w:rPr>
      </w:pPr>
    </w:p>
    <w:p w:rsidR="001733EE" w:rsidRPr="006F7808" w:rsidRDefault="00916D85" w:rsidP="00B07C1C">
      <w:pPr>
        <w:pStyle w:val="Heading2"/>
      </w:pPr>
      <w:bookmarkStart w:id="135" w:name="_Toc357503406"/>
      <w:bookmarkStart w:id="136" w:name="_Toc365886958"/>
      <w:bookmarkStart w:id="137" w:name="_Toc16093423"/>
      <w:r w:rsidRPr="006F7808">
        <w:t>II.</w:t>
      </w:r>
      <w:r w:rsidR="00AE17C4" w:rsidRPr="006F7808">
        <w:t>4</w:t>
      </w:r>
      <w:r w:rsidRPr="006F7808">
        <w:t>. Statutul de conservare a speciilor şi habitatelor de interes comunitar:</w:t>
      </w:r>
      <w:bookmarkEnd w:id="135"/>
      <w:bookmarkEnd w:id="136"/>
      <w:bookmarkEnd w:id="137"/>
    </w:p>
    <w:p w:rsidR="00A722EE" w:rsidRPr="006F7808" w:rsidRDefault="00A722EE" w:rsidP="000B6A2E">
      <w:pPr>
        <w:pStyle w:val="NoSpacing"/>
        <w:jc w:val="both"/>
        <w:rPr>
          <w:sz w:val="28"/>
          <w:szCs w:val="28"/>
          <w:lang w:val="ro-RO" w:eastAsia="ro-RO"/>
        </w:rPr>
      </w:pPr>
    </w:p>
    <w:p w:rsidR="00613AF5" w:rsidRPr="006F7808" w:rsidRDefault="00613AF5" w:rsidP="00613AF5">
      <w:pPr>
        <w:widowControl w:val="0"/>
        <w:overflowPunct w:val="0"/>
        <w:autoSpaceDE w:val="0"/>
        <w:autoSpaceDN w:val="0"/>
        <w:adjustRightInd w:val="0"/>
        <w:spacing w:after="0" w:line="240" w:lineRule="auto"/>
        <w:ind w:left="6" w:right="20" w:firstLine="708"/>
        <w:rPr>
          <w:sz w:val="24"/>
          <w:szCs w:val="24"/>
          <w:lang w:val="ro-RO"/>
        </w:rPr>
      </w:pPr>
      <w:r w:rsidRPr="006F7808">
        <w:rPr>
          <w:sz w:val="24"/>
          <w:szCs w:val="24"/>
          <w:lang w:val="ro-RO"/>
        </w:rPr>
        <w:t xml:space="preserve">În conformitate cu OUG nr.  57/2007 o specie este considerată a avea statut favorabil de </w:t>
      </w:r>
      <w:r w:rsidRPr="006F7808">
        <w:rPr>
          <w:sz w:val="24"/>
          <w:szCs w:val="24"/>
          <w:lang w:val="ro-RO"/>
        </w:rPr>
        <w:lastRenderedPageBreak/>
        <w:t>conservare în condiţiile în care:</w:t>
      </w:r>
    </w:p>
    <w:p w:rsidR="00613AF5" w:rsidRPr="006F7808" w:rsidRDefault="00613AF5" w:rsidP="00F10CBB">
      <w:pPr>
        <w:widowControl w:val="0"/>
        <w:numPr>
          <w:ilvl w:val="0"/>
          <w:numId w:val="33"/>
        </w:numPr>
        <w:overflowPunct w:val="0"/>
        <w:autoSpaceDE w:val="0"/>
        <w:autoSpaceDN w:val="0"/>
        <w:adjustRightInd w:val="0"/>
        <w:spacing w:after="0" w:line="240" w:lineRule="auto"/>
        <w:ind w:left="726" w:right="20" w:hanging="366"/>
        <w:jc w:val="both"/>
        <w:rPr>
          <w:sz w:val="24"/>
          <w:szCs w:val="24"/>
          <w:lang w:val="ro-RO"/>
        </w:rPr>
      </w:pPr>
      <w:r w:rsidRPr="006F7808">
        <w:rPr>
          <w:sz w:val="24"/>
          <w:szCs w:val="24"/>
          <w:lang w:val="ro-RO"/>
        </w:rPr>
        <w:t xml:space="preserve">dinamica populației speciilor analizate indică faptul că se pot automenține pe termen lung; </w:t>
      </w:r>
    </w:p>
    <w:p w:rsidR="00613AF5" w:rsidRPr="006F7808" w:rsidRDefault="00613AF5" w:rsidP="00F10CBB">
      <w:pPr>
        <w:widowControl w:val="0"/>
        <w:numPr>
          <w:ilvl w:val="0"/>
          <w:numId w:val="33"/>
        </w:numPr>
        <w:overflowPunct w:val="0"/>
        <w:autoSpaceDE w:val="0"/>
        <w:autoSpaceDN w:val="0"/>
        <w:adjustRightInd w:val="0"/>
        <w:spacing w:after="0" w:line="240" w:lineRule="auto"/>
        <w:ind w:left="726" w:hanging="366"/>
        <w:jc w:val="both"/>
        <w:rPr>
          <w:sz w:val="24"/>
          <w:szCs w:val="24"/>
          <w:lang w:val="ro-RO"/>
        </w:rPr>
      </w:pPr>
      <w:r w:rsidRPr="006F7808">
        <w:rPr>
          <w:sz w:val="24"/>
          <w:szCs w:val="24"/>
          <w:lang w:val="ro-RO"/>
        </w:rPr>
        <w:t xml:space="preserve">arealul natural al speciei nu se reduce sau nu este prognozat a se reduce; </w:t>
      </w:r>
    </w:p>
    <w:p w:rsidR="00557B16" w:rsidRPr="006F7808" w:rsidRDefault="00613AF5" w:rsidP="000B6A2E">
      <w:pPr>
        <w:widowControl w:val="0"/>
        <w:numPr>
          <w:ilvl w:val="0"/>
          <w:numId w:val="33"/>
        </w:numPr>
        <w:overflowPunct w:val="0"/>
        <w:autoSpaceDE w:val="0"/>
        <w:autoSpaceDN w:val="0"/>
        <w:adjustRightInd w:val="0"/>
        <w:spacing w:after="0" w:line="240" w:lineRule="auto"/>
        <w:ind w:left="726" w:right="20" w:hanging="366"/>
        <w:jc w:val="both"/>
        <w:rPr>
          <w:sz w:val="24"/>
          <w:szCs w:val="24"/>
          <w:lang w:val="ro-RO"/>
        </w:rPr>
      </w:pPr>
      <w:r w:rsidRPr="006F7808">
        <w:rPr>
          <w:sz w:val="24"/>
          <w:szCs w:val="24"/>
          <w:lang w:val="ro-RO"/>
        </w:rPr>
        <w:t xml:space="preserve">dispune și va dispune de habitate suficient de largi pentru a se menține populații pe termen lung. </w:t>
      </w:r>
    </w:p>
    <w:p w:rsidR="00557B16" w:rsidRPr="006F7808" w:rsidRDefault="00557B16" w:rsidP="000B6A2E">
      <w:pPr>
        <w:pStyle w:val="NoSpacing"/>
        <w:jc w:val="both"/>
        <w:rPr>
          <w:sz w:val="24"/>
          <w:szCs w:val="24"/>
          <w:lang w:val="ro-RO" w:eastAsia="ro-RO"/>
        </w:rPr>
      </w:pPr>
    </w:p>
    <w:tbl>
      <w:tblPr>
        <w:tblW w:w="1017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848"/>
        <w:gridCol w:w="5206"/>
        <w:gridCol w:w="1276"/>
        <w:gridCol w:w="851"/>
        <w:gridCol w:w="992"/>
      </w:tblGrid>
      <w:tr w:rsidR="00232577" w:rsidRPr="006F7808" w:rsidTr="00BA7DF7">
        <w:tc>
          <w:tcPr>
            <w:tcW w:w="10173" w:type="dxa"/>
            <w:gridSpan w:val="5"/>
            <w:shd w:val="clear" w:color="auto" w:fill="E6E6E6"/>
          </w:tcPr>
          <w:p w:rsidR="00557B16" w:rsidRPr="006F7808" w:rsidRDefault="00557B16" w:rsidP="00BA7DF7">
            <w:pPr>
              <w:pStyle w:val="NoSpacing"/>
              <w:rPr>
                <w:b/>
                <w:lang w:val="ro-RO"/>
              </w:rPr>
            </w:pPr>
            <w:r w:rsidRPr="006F7808">
              <w:rPr>
                <w:b/>
                <w:lang w:val="ro-RO"/>
              </w:rPr>
              <w:t>Stat</w:t>
            </w:r>
            <w:r w:rsidR="005551EB" w:rsidRPr="006F7808">
              <w:rPr>
                <w:b/>
                <w:lang w:val="ro-RO"/>
              </w:rPr>
              <w:t xml:space="preserve">utul de conservare a speciilor </w:t>
            </w:r>
            <w:r w:rsidRPr="006F7808">
              <w:rPr>
                <w:b/>
                <w:lang w:val="ro-RO"/>
              </w:rPr>
              <w:t>de păsări din ROSPA0072 Lunca Siretului Mijlociu</w:t>
            </w:r>
          </w:p>
        </w:tc>
      </w:tr>
      <w:tr w:rsidR="00232577" w:rsidRPr="006F7808" w:rsidTr="00BA7DF7">
        <w:tc>
          <w:tcPr>
            <w:tcW w:w="1848" w:type="dxa"/>
            <w:shd w:val="clear" w:color="auto" w:fill="E6E6E6"/>
          </w:tcPr>
          <w:p w:rsidR="00557B16" w:rsidRPr="006F7808" w:rsidRDefault="00557B16" w:rsidP="00BA7DF7">
            <w:pPr>
              <w:pStyle w:val="NoSpacing"/>
              <w:rPr>
                <w:lang w:val="ro-RO"/>
              </w:rPr>
            </w:pPr>
            <w:bookmarkStart w:id="138" w:name="_Toc357503407"/>
            <w:bookmarkStart w:id="139" w:name="_Toc365886959"/>
            <w:r w:rsidRPr="006F7808">
              <w:rPr>
                <w:lang w:val="ro-RO"/>
              </w:rPr>
              <w:t>Denumirea ştiinţifică</w:t>
            </w:r>
          </w:p>
        </w:tc>
        <w:tc>
          <w:tcPr>
            <w:tcW w:w="5206" w:type="dxa"/>
            <w:shd w:val="clear" w:color="auto" w:fill="E6E6E6"/>
          </w:tcPr>
          <w:p w:rsidR="00557B16" w:rsidRPr="006F7808" w:rsidRDefault="00557B16" w:rsidP="00BA7DF7">
            <w:pPr>
              <w:pStyle w:val="NoSpacing"/>
              <w:rPr>
                <w:lang w:val="ro-RO"/>
              </w:rPr>
            </w:pPr>
            <w:r w:rsidRPr="006F7808">
              <w:rPr>
                <w:lang w:val="ro-RO"/>
              </w:rPr>
              <w:t>Anexa Directivei Păsări/ OUG 57/2007</w:t>
            </w:r>
          </w:p>
        </w:tc>
        <w:tc>
          <w:tcPr>
            <w:tcW w:w="1276" w:type="dxa"/>
            <w:shd w:val="clear" w:color="auto" w:fill="E6E6E6"/>
          </w:tcPr>
          <w:p w:rsidR="00557B16" w:rsidRPr="006F7808" w:rsidRDefault="00557B16" w:rsidP="00BA7DF7">
            <w:pPr>
              <w:pStyle w:val="NoSpacing"/>
              <w:rPr>
                <w:lang w:val="ro-RO"/>
              </w:rPr>
            </w:pPr>
            <w:r w:rsidRPr="006F7808">
              <w:rPr>
                <w:lang w:val="ro-RO"/>
              </w:rPr>
              <w:t>Mărimea populaţiei</w:t>
            </w:r>
          </w:p>
        </w:tc>
        <w:tc>
          <w:tcPr>
            <w:tcW w:w="851" w:type="dxa"/>
            <w:shd w:val="clear" w:color="auto" w:fill="E6E6E6"/>
          </w:tcPr>
          <w:p w:rsidR="00557B16" w:rsidRPr="006F7808" w:rsidRDefault="00557B16" w:rsidP="00BA7DF7">
            <w:pPr>
              <w:pStyle w:val="NoSpacing"/>
              <w:rPr>
                <w:lang w:val="ro-RO"/>
              </w:rPr>
            </w:pPr>
            <w:r w:rsidRPr="006F7808">
              <w:rPr>
                <w:lang w:val="ro-RO"/>
              </w:rPr>
              <w:t>Starea de conservare</w:t>
            </w:r>
          </w:p>
        </w:tc>
        <w:tc>
          <w:tcPr>
            <w:tcW w:w="992" w:type="dxa"/>
            <w:shd w:val="clear" w:color="auto" w:fill="E6E6E6"/>
          </w:tcPr>
          <w:p w:rsidR="00557B16" w:rsidRPr="006F7808" w:rsidRDefault="00557B16" w:rsidP="00BA7DF7">
            <w:pPr>
              <w:pStyle w:val="NoSpacing"/>
              <w:rPr>
                <w:lang w:val="ro-RO"/>
              </w:rPr>
            </w:pPr>
            <w:r w:rsidRPr="006F7808">
              <w:rPr>
                <w:lang w:val="ro-RO"/>
              </w:rPr>
              <w:t>Foloseşte aria protejată pentru: hrană, iernat sau în alte situaţii</w:t>
            </w:r>
          </w:p>
        </w:tc>
      </w:tr>
      <w:tr w:rsidR="00232577" w:rsidRPr="006F7808" w:rsidTr="00BA7DF7">
        <w:trPr>
          <w:trHeight w:val="610"/>
        </w:trPr>
        <w:tc>
          <w:tcPr>
            <w:tcW w:w="1848" w:type="dxa"/>
          </w:tcPr>
          <w:p w:rsidR="00557B16" w:rsidRPr="006F7808" w:rsidRDefault="00557B16" w:rsidP="00BA7DF7">
            <w:pPr>
              <w:pStyle w:val="NoSpacing"/>
              <w:rPr>
                <w:lang w:val="ro-RO"/>
              </w:rPr>
            </w:pPr>
            <w:r w:rsidRPr="006F7808">
              <w:rPr>
                <w:i/>
                <w:lang w:val="ro-RO"/>
              </w:rPr>
              <w:t xml:space="preserve">Alcedo atthis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20 – 35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 Anthus campestris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7-15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Botaurus stelaris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2 – 3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Caprimulgus europaeus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3 – 6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Chlidonias hybridus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34 – 40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Ciconia ciconia</w:t>
            </w:r>
            <w:r w:rsidRPr="006F7808">
              <w:rPr>
                <w:lang w:val="ro-RO"/>
              </w:rPr>
              <w:t xml:space="preserve">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15 – 20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Pasaj, 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Ciconia nigra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2 – 3 perechi</w:t>
            </w:r>
          </w:p>
        </w:tc>
        <w:tc>
          <w:tcPr>
            <w:tcW w:w="851" w:type="dxa"/>
          </w:tcPr>
          <w:p w:rsidR="00557B16" w:rsidRPr="006F7808" w:rsidRDefault="00557B16" w:rsidP="00BA7DF7">
            <w:pPr>
              <w:pStyle w:val="NoSpacing"/>
              <w:rPr>
                <w:lang w:val="ro-RO"/>
              </w:rPr>
            </w:pPr>
            <w:r w:rsidRPr="006F7808">
              <w:rPr>
                <w:lang w:val="ro-RO"/>
              </w:rPr>
              <w:t>A</w:t>
            </w:r>
          </w:p>
        </w:tc>
        <w:tc>
          <w:tcPr>
            <w:tcW w:w="992" w:type="dxa"/>
          </w:tcPr>
          <w:p w:rsidR="00557B16" w:rsidRPr="006F7808" w:rsidRDefault="00557B16" w:rsidP="00BA7DF7">
            <w:pPr>
              <w:pStyle w:val="NoSpacing"/>
              <w:rPr>
                <w:lang w:val="ro-RO"/>
              </w:rPr>
            </w:pPr>
            <w:r w:rsidRPr="006F7808">
              <w:rPr>
                <w:lang w:val="ro-RO"/>
              </w:rPr>
              <w:t>Pasaj, 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Dendrocopos leucotos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10 – 18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Dendrocopos syriacus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30 – 45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Falco peregrinus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5 – 12 indivizi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Iernat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Falco vespertinus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3 – 5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Ficedula albicollis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7 – 10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Ficedula parva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12 – 20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Lanius collurio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18 – 22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Lanius minor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 xml:space="preserve">15 – 20 </w:t>
            </w:r>
            <w:r w:rsidRPr="006F7808">
              <w:rPr>
                <w:lang w:val="ro-RO"/>
              </w:rPr>
              <w:lastRenderedPageBreak/>
              <w:t>perechi</w:t>
            </w:r>
          </w:p>
        </w:tc>
        <w:tc>
          <w:tcPr>
            <w:tcW w:w="851" w:type="dxa"/>
          </w:tcPr>
          <w:p w:rsidR="00557B16" w:rsidRPr="006F7808" w:rsidRDefault="00557B16" w:rsidP="00BA7DF7">
            <w:pPr>
              <w:pStyle w:val="NoSpacing"/>
              <w:rPr>
                <w:lang w:val="ro-RO"/>
              </w:rPr>
            </w:pPr>
            <w:r w:rsidRPr="006F7808">
              <w:rPr>
                <w:lang w:val="ro-RO"/>
              </w:rPr>
              <w:lastRenderedPageBreak/>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lastRenderedPageBreak/>
              <w:t xml:space="preserve">Lullula arborea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5 – 10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Nycticorax nycticorax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15 – 25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Pernis apivorus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1 – 2 perechi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Pasaj, cuibarit</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Phalacrocorax pygmeus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10 – 15 indivizipasaj</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Pasaj</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Philomachus pugnax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1000 – 1500 indivizi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Pasaj</w:t>
            </w:r>
          </w:p>
        </w:tc>
      </w:tr>
      <w:tr w:rsidR="00232577" w:rsidRPr="006F7808" w:rsidTr="00BA7DF7">
        <w:tc>
          <w:tcPr>
            <w:tcW w:w="1848" w:type="dxa"/>
          </w:tcPr>
          <w:p w:rsidR="00557B16" w:rsidRPr="006F7808" w:rsidRDefault="00557B16" w:rsidP="00BA7DF7">
            <w:pPr>
              <w:pStyle w:val="NoSpacing"/>
              <w:rPr>
                <w:lang w:val="ro-RO"/>
              </w:rPr>
            </w:pPr>
            <w:r w:rsidRPr="006F7808">
              <w:rPr>
                <w:i/>
                <w:lang w:val="ro-RO"/>
              </w:rPr>
              <w:t xml:space="preserve">Platalea leucorodia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25 – 60 indivizi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Pasaj</w:t>
            </w:r>
          </w:p>
        </w:tc>
      </w:tr>
      <w:tr w:rsidR="008F2EAE" w:rsidRPr="006F7808" w:rsidTr="00BA7DF7">
        <w:tc>
          <w:tcPr>
            <w:tcW w:w="1848" w:type="dxa"/>
          </w:tcPr>
          <w:p w:rsidR="00557B16" w:rsidRPr="006F7808" w:rsidRDefault="00557B16" w:rsidP="00BA7DF7">
            <w:pPr>
              <w:pStyle w:val="NoSpacing"/>
              <w:rPr>
                <w:lang w:val="ro-RO"/>
              </w:rPr>
            </w:pPr>
            <w:r w:rsidRPr="006F7808">
              <w:rPr>
                <w:i/>
                <w:lang w:val="ro-RO"/>
              </w:rPr>
              <w:t>Tringa glareola</w:t>
            </w:r>
            <w:r w:rsidRPr="006F7808">
              <w:rPr>
                <w:lang w:val="ro-RO"/>
              </w:rPr>
              <w:t xml:space="preserve"> </w:t>
            </w:r>
          </w:p>
        </w:tc>
        <w:tc>
          <w:tcPr>
            <w:tcW w:w="5206" w:type="dxa"/>
          </w:tcPr>
          <w:p w:rsidR="00557B16" w:rsidRPr="006F7808" w:rsidRDefault="00557B16" w:rsidP="00BA7DF7">
            <w:pPr>
              <w:pStyle w:val="NoSpacing"/>
              <w:rPr>
                <w:lang w:val="ro-RO"/>
              </w:rPr>
            </w:pPr>
            <w:r w:rsidRPr="006F7808">
              <w:rPr>
                <w:iCs/>
                <w:lang w:val="ro-RO"/>
              </w:rPr>
              <w:t>anexa 1 a Directivei CE (anexa 3 a OUG 57/ 2007)</w:t>
            </w:r>
          </w:p>
        </w:tc>
        <w:tc>
          <w:tcPr>
            <w:tcW w:w="1276" w:type="dxa"/>
          </w:tcPr>
          <w:p w:rsidR="00557B16" w:rsidRPr="006F7808" w:rsidRDefault="00557B16" w:rsidP="00BA7DF7">
            <w:pPr>
              <w:pStyle w:val="NoSpacing"/>
              <w:rPr>
                <w:lang w:val="ro-RO"/>
              </w:rPr>
            </w:pPr>
            <w:r w:rsidRPr="006F7808">
              <w:rPr>
                <w:lang w:val="ro-RO"/>
              </w:rPr>
              <w:t>25 – 60 indivizi</w:t>
            </w:r>
          </w:p>
        </w:tc>
        <w:tc>
          <w:tcPr>
            <w:tcW w:w="851" w:type="dxa"/>
          </w:tcPr>
          <w:p w:rsidR="00557B16" w:rsidRPr="006F7808" w:rsidRDefault="00557B16" w:rsidP="00BA7DF7">
            <w:pPr>
              <w:pStyle w:val="NoSpacing"/>
              <w:rPr>
                <w:lang w:val="ro-RO"/>
              </w:rPr>
            </w:pPr>
            <w:r w:rsidRPr="006F7808">
              <w:rPr>
                <w:lang w:val="ro-RO"/>
              </w:rPr>
              <w:t>B</w:t>
            </w:r>
          </w:p>
        </w:tc>
        <w:tc>
          <w:tcPr>
            <w:tcW w:w="992" w:type="dxa"/>
          </w:tcPr>
          <w:p w:rsidR="00557B16" w:rsidRPr="006F7808" w:rsidRDefault="00557B16" w:rsidP="00BA7DF7">
            <w:pPr>
              <w:pStyle w:val="NoSpacing"/>
              <w:rPr>
                <w:lang w:val="ro-RO"/>
              </w:rPr>
            </w:pPr>
            <w:r w:rsidRPr="006F7808">
              <w:rPr>
                <w:lang w:val="ro-RO"/>
              </w:rPr>
              <w:t>Pasaj</w:t>
            </w:r>
          </w:p>
        </w:tc>
      </w:tr>
      <w:bookmarkEnd w:id="138"/>
      <w:bookmarkEnd w:id="139"/>
    </w:tbl>
    <w:p w:rsidR="008C0256" w:rsidRPr="006F7808" w:rsidRDefault="008C0256" w:rsidP="00A722EE">
      <w:pPr>
        <w:widowControl w:val="0"/>
        <w:overflowPunct w:val="0"/>
        <w:autoSpaceDE w:val="0"/>
        <w:autoSpaceDN w:val="0"/>
        <w:adjustRightInd w:val="0"/>
        <w:spacing w:after="0" w:line="240" w:lineRule="auto"/>
        <w:ind w:firstLine="57"/>
        <w:jc w:val="both"/>
        <w:rPr>
          <w:sz w:val="24"/>
          <w:szCs w:val="24"/>
          <w:lang w:val="ro-RO"/>
        </w:rPr>
      </w:pPr>
    </w:p>
    <w:p w:rsidR="008C0256" w:rsidRPr="006F7808" w:rsidRDefault="009F7039" w:rsidP="005615EC">
      <w:pPr>
        <w:spacing w:after="0" w:line="240" w:lineRule="auto"/>
        <w:rPr>
          <w:sz w:val="24"/>
          <w:szCs w:val="24"/>
          <w:lang w:val="ro-RO"/>
        </w:rPr>
      </w:pPr>
      <w:r w:rsidRPr="006F7808">
        <w:rPr>
          <w:sz w:val="24"/>
          <w:szCs w:val="24"/>
          <w:lang w:val="ro-RO"/>
        </w:rPr>
        <w:br w:type="page"/>
      </w:r>
    </w:p>
    <w:p w:rsidR="008C0256" w:rsidRPr="006F7808" w:rsidRDefault="008C0256" w:rsidP="00B07C1C">
      <w:pPr>
        <w:pStyle w:val="Heading2"/>
        <w:rPr>
          <w:sz w:val="24"/>
          <w:szCs w:val="24"/>
        </w:rPr>
      </w:pPr>
      <w:r w:rsidRPr="006F7808">
        <w:rPr>
          <w:sz w:val="24"/>
          <w:szCs w:val="24"/>
        </w:rPr>
        <w:lastRenderedPageBreak/>
        <w:t xml:space="preserve">    </w:t>
      </w:r>
      <w:bookmarkStart w:id="140" w:name="_Toc16093424"/>
      <w:r w:rsidRPr="006F7808">
        <w:t>II.5. Date privind structura şi dinamica populaţiilor de specii afectate (evoluţia numerică a populaţiei) în cadrul ari</w:t>
      </w:r>
      <w:r w:rsidR="00551E9D" w:rsidRPr="006F7808">
        <w:t>e</w:t>
      </w:r>
      <w:r w:rsidRPr="006F7808">
        <w:t>i naturale protejate ROSPA0072 Lunca Siretului Mijlociu</w:t>
      </w:r>
      <w:bookmarkEnd w:id="140"/>
    </w:p>
    <w:p w:rsidR="00A722EE" w:rsidRPr="006F7808" w:rsidRDefault="00A722EE" w:rsidP="005615EC">
      <w:pPr>
        <w:widowControl w:val="0"/>
        <w:overflowPunct w:val="0"/>
        <w:autoSpaceDE w:val="0"/>
        <w:autoSpaceDN w:val="0"/>
        <w:adjustRightInd w:val="0"/>
        <w:spacing w:after="0" w:line="240" w:lineRule="auto"/>
        <w:jc w:val="both"/>
        <w:rPr>
          <w:sz w:val="24"/>
          <w:szCs w:val="24"/>
          <w:lang w:val="ro-RO"/>
        </w:rPr>
      </w:pPr>
      <w:r w:rsidRPr="006F7808">
        <w:rPr>
          <w:sz w:val="24"/>
          <w:szCs w:val="24"/>
          <w:lang w:val="ro-RO"/>
        </w:rPr>
        <w:t>Din punct de vedere al reprezentativităţii tipului de habitat în cadrul sitului se utilizează următorul sistem de ierarhizare:</w:t>
      </w:r>
    </w:p>
    <w:p w:rsidR="00A722EE" w:rsidRPr="006F7808" w:rsidRDefault="00A722EE" w:rsidP="00F10CBB">
      <w:pPr>
        <w:widowControl w:val="0"/>
        <w:numPr>
          <w:ilvl w:val="0"/>
          <w:numId w:val="31"/>
        </w:numPr>
        <w:tabs>
          <w:tab w:val="clear" w:pos="720"/>
          <w:tab w:val="num" w:pos="1560"/>
        </w:tabs>
        <w:overflowPunct w:val="0"/>
        <w:autoSpaceDE w:val="0"/>
        <w:autoSpaceDN w:val="0"/>
        <w:adjustRightInd w:val="0"/>
        <w:spacing w:after="0" w:line="240" w:lineRule="auto"/>
        <w:ind w:left="1560" w:hanging="136"/>
        <w:jc w:val="both"/>
        <w:rPr>
          <w:sz w:val="24"/>
          <w:szCs w:val="24"/>
          <w:lang w:val="ro-RO"/>
        </w:rPr>
      </w:pPr>
      <w:r w:rsidRPr="006F7808">
        <w:rPr>
          <w:sz w:val="24"/>
          <w:szCs w:val="24"/>
          <w:lang w:val="ro-RO"/>
        </w:rPr>
        <w:t xml:space="preserve">A: reprezentativitate excelentă. </w:t>
      </w:r>
    </w:p>
    <w:p w:rsidR="00A722EE" w:rsidRPr="006F7808" w:rsidRDefault="00A722EE" w:rsidP="00F10CBB">
      <w:pPr>
        <w:widowControl w:val="0"/>
        <w:numPr>
          <w:ilvl w:val="0"/>
          <w:numId w:val="31"/>
        </w:numPr>
        <w:tabs>
          <w:tab w:val="clear" w:pos="720"/>
          <w:tab w:val="num" w:pos="1560"/>
        </w:tabs>
        <w:overflowPunct w:val="0"/>
        <w:autoSpaceDE w:val="0"/>
        <w:autoSpaceDN w:val="0"/>
        <w:adjustRightInd w:val="0"/>
        <w:spacing w:after="0" w:line="240" w:lineRule="auto"/>
        <w:ind w:left="1560" w:hanging="136"/>
        <w:jc w:val="both"/>
        <w:rPr>
          <w:sz w:val="24"/>
          <w:szCs w:val="24"/>
          <w:lang w:val="ro-RO"/>
        </w:rPr>
      </w:pPr>
      <w:r w:rsidRPr="006F7808">
        <w:rPr>
          <w:sz w:val="24"/>
          <w:szCs w:val="24"/>
          <w:lang w:val="ro-RO"/>
        </w:rPr>
        <w:t xml:space="preserve">B: reprezentativitate bună. </w:t>
      </w:r>
    </w:p>
    <w:p w:rsidR="00A722EE" w:rsidRPr="006F7808" w:rsidRDefault="00A722EE" w:rsidP="00F10CBB">
      <w:pPr>
        <w:widowControl w:val="0"/>
        <w:numPr>
          <w:ilvl w:val="0"/>
          <w:numId w:val="31"/>
        </w:numPr>
        <w:tabs>
          <w:tab w:val="clear" w:pos="720"/>
          <w:tab w:val="num" w:pos="1560"/>
        </w:tabs>
        <w:overflowPunct w:val="0"/>
        <w:autoSpaceDE w:val="0"/>
        <w:autoSpaceDN w:val="0"/>
        <w:adjustRightInd w:val="0"/>
        <w:spacing w:after="0" w:line="240" w:lineRule="auto"/>
        <w:ind w:left="1560" w:hanging="136"/>
        <w:jc w:val="both"/>
        <w:rPr>
          <w:sz w:val="24"/>
          <w:szCs w:val="24"/>
          <w:lang w:val="ro-RO"/>
        </w:rPr>
      </w:pPr>
      <w:r w:rsidRPr="006F7808">
        <w:rPr>
          <w:sz w:val="24"/>
          <w:szCs w:val="24"/>
          <w:lang w:val="ro-RO"/>
        </w:rPr>
        <w:t xml:space="preserve">C: reprezentativitate semnificativă. </w:t>
      </w:r>
    </w:p>
    <w:p w:rsidR="00A722EE" w:rsidRPr="006F7808" w:rsidRDefault="00A722EE" w:rsidP="00F10CBB">
      <w:pPr>
        <w:widowControl w:val="0"/>
        <w:numPr>
          <w:ilvl w:val="0"/>
          <w:numId w:val="31"/>
        </w:numPr>
        <w:tabs>
          <w:tab w:val="clear" w:pos="720"/>
          <w:tab w:val="num" w:pos="1560"/>
        </w:tabs>
        <w:overflowPunct w:val="0"/>
        <w:autoSpaceDE w:val="0"/>
        <w:autoSpaceDN w:val="0"/>
        <w:adjustRightInd w:val="0"/>
        <w:spacing w:after="0" w:line="240" w:lineRule="auto"/>
        <w:ind w:left="1560" w:hanging="136"/>
        <w:jc w:val="both"/>
        <w:rPr>
          <w:sz w:val="24"/>
          <w:szCs w:val="24"/>
          <w:lang w:val="ro-RO"/>
        </w:rPr>
      </w:pPr>
      <w:r w:rsidRPr="006F7808">
        <w:rPr>
          <w:sz w:val="24"/>
          <w:szCs w:val="24"/>
          <w:lang w:val="ro-RO"/>
        </w:rPr>
        <w:t xml:space="preserve">D: prezenţă nesemnificativă </w:t>
      </w:r>
    </w:p>
    <w:p w:rsidR="00A722EE" w:rsidRPr="006F7808" w:rsidRDefault="00A722EE" w:rsidP="00A722EE">
      <w:pPr>
        <w:widowControl w:val="0"/>
        <w:overflowPunct w:val="0"/>
        <w:autoSpaceDE w:val="0"/>
        <w:autoSpaceDN w:val="0"/>
        <w:adjustRightInd w:val="0"/>
        <w:spacing w:after="0" w:line="240" w:lineRule="auto"/>
        <w:ind w:left="1560"/>
        <w:jc w:val="both"/>
        <w:rPr>
          <w:sz w:val="24"/>
          <w:szCs w:val="24"/>
          <w:lang w:val="ro-RO"/>
        </w:rPr>
      </w:pPr>
    </w:p>
    <w:p w:rsidR="007B759A" w:rsidRPr="006F7808" w:rsidRDefault="007B759A" w:rsidP="007B759A">
      <w:pPr>
        <w:pStyle w:val="Bulet"/>
        <w:numPr>
          <w:ilvl w:val="0"/>
          <w:numId w:val="0"/>
        </w:numPr>
        <w:tabs>
          <w:tab w:val="clear" w:pos="1304"/>
          <w:tab w:val="left" w:pos="0"/>
        </w:tabs>
        <w:spacing w:before="0" w:after="0"/>
        <w:ind w:firstLine="709"/>
        <w:rPr>
          <w:rFonts w:ascii="Times New Roman" w:hAnsi="Times New Roman"/>
          <w:iCs w:val="0"/>
          <w:szCs w:val="24"/>
          <w:lang w:val="ro-RO"/>
        </w:rPr>
      </w:pPr>
      <w:r w:rsidRPr="006F7808">
        <w:rPr>
          <w:rFonts w:ascii="Times New Roman" w:hAnsi="Times New Roman"/>
          <w:iCs w:val="0"/>
          <w:szCs w:val="24"/>
          <w:lang w:val="ro-RO"/>
        </w:rPr>
        <w:t>Suprafaţa relativă</w:t>
      </w:r>
      <w:r w:rsidR="00A31AAE" w:rsidRPr="006F7808">
        <w:rPr>
          <w:rFonts w:ascii="Times New Roman" w:hAnsi="Times New Roman"/>
          <w:iCs w:val="0"/>
          <w:szCs w:val="24"/>
          <w:lang w:val="ro-RO"/>
        </w:rPr>
        <w:t xml:space="preserve"> la nivelul sitului </w:t>
      </w:r>
      <w:r w:rsidR="00551E9D" w:rsidRPr="006F7808">
        <w:rPr>
          <w:rFonts w:ascii="Times New Roman" w:hAnsi="Times New Roman"/>
          <w:b/>
          <w:iCs w:val="0"/>
          <w:szCs w:val="24"/>
          <w:lang w:val="ro-RO"/>
        </w:rPr>
        <w:t>ROSPA0072 Lunca Siretului Mijlociu</w:t>
      </w:r>
      <w:r w:rsidRPr="006F7808">
        <w:rPr>
          <w:rFonts w:ascii="Times New Roman" w:hAnsi="Times New Roman"/>
          <w:iCs w:val="0"/>
          <w:szCs w:val="24"/>
          <w:lang w:val="ro-RO"/>
        </w:rPr>
        <w:t>, reprezintă suprafaţa sitului acoperit de habitatul natural raportat la suprafaţa totală acoperită de acel tip de habitat natural în cadrul teritoriului naţional şi se exprimă ca un procentaj „ p", respectiv:</w:t>
      </w:r>
    </w:p>
    <w:p w:rsidR="007B759A" w:rsidRPr="006F7808" w:rsidRDefault="007B759A" w:rsidP="007B759A">
      <w:pPr>
        <w:pStyle w:val="Bulet"/>
        <w:numPr>
          <w:ilvl w:val="0"/>
          <w:numId w:val="0"/>
        </w:numPr>
        <w:tabs>
          <w:tab w:val="clear" w:pos="1304"/>
        </w:tabs>
        <w:spacing w:before="0" w:after="0"/>
        <w:ind w:firstLine="1304"/>
        <w:rPr>
          <w:rFonts w:ascii="Times New Roman" w:hAnsi="Times New Roman"/>
          <w:iCs w:val="0"/>
          <w:szCs w:val="24"/>
          <w:lang w:val="ro-RO"/>
        </w:rPr>
      </w:pPr>
      <w:r w:rsidRPr="006F7808">
        <w:rPr>
          <w:rFonts w:ascii="Times New Roman" w:hAnsi="Times New Roman"/>
          <w:iCs w:val="0"/>
          <w:szCs w:val="24"/>
          <w:lang w:val="ro-RO"/>
        </w:rPr>
        <w:t>- B:   15 ≥ p &gt; 2%</w:t>
      </w:r>
    </w:p>
    <w:p w:rsidR="007B759A" w:rsidRPr="006F7808" w:rsidRDefault="007B759A" w:rsidP="007B759A">
      <w:pPr>
        <w:pStyle w:val="Bulet"/>
        <w:numPr>
          <w:ilvl w:val="0"/>
          <w:numId w:val="0"/>
        </w:numPr>
        <w:tabs>
          <w:tab w:val="clear" w:pos="1304"/>
        </w:tabs>
        <w:spacing w:before="0" w:after="0"/>
        <w:ind w:firstLine="1304"/>
        <w:rPr>
          <w:rFonts w:ascii="Times New Roman" w:hAnsi="Times New Roman"/>
          <w:iCs w:val="0"/>
          <w:szCs w:val="24"/>
          <w:lang w:val="ro-RO"/>
        </w:rPr>
      </w:pPr>
      <w:r w:rsidRPr="006F7808">
        <w:rPr>
          <w:rFonts w:ascii="Times New Roman" w:hAnsi="Times New Roman"/>
          <w:iCs w:val="0"/>
          <w:szCs w:val="24"/>
          <w:lang w:val="ro-RO"/>
        </w:rPr>
        <w:t>- C:    2  ≥ p &gt;0%</w:t>
      </w:r>
    </w:p>
    <w:p w:rsidR="007B759A" w:rsidRPr="006F7808" w:rsidRDefault="007B759A" w:rsidP="007B759A">
      <w:pPr>
        <w:pStyle w:val="Textbilant"/>
        <w:spacing w:before="0" w:after="0"/>
        <w:ind w:left="0" w:firstLine="1304"/>
        <w:rPr>
          <w:rFonts w:ascii="Times New Roman" w:hAnsi="Times New Roman"/>
          <w:lang w:val="ro-RO"/>
        </w:rPr>
      </w:pPr>
      <w:r w:rsidRPr="006F7808">
        <w:rPr>
          <w:rFonts w:ascii="Times New Roman" w:hAnsi="Times New Roman"/>
          <w:lang w:val="ro-RO"/>
        </w:rPr>
        <w:t>Din punct de vedere al suprafeţei relative, majoritatea habitatelor din sit se încadrează în categoria „ B " .</w:t>
      </w:r>
    </w:p>
    <w:p w:rsidR="007B759A" w:rsidRPr="006F7808" w:rsidRDefault="007B759A" w:rsidP="007B759A">
      <w:pPr>
        <w:pStyle w:val="Bulet"/>
        <w:spacing w:before="0" w:after="0"/>
        <w:ind w:left="0" w:firstLine="1304"/>
        <w:rPr>
          <w:rFonts w:ascii="Times New Roman" w:hAnsi="Times New Roman"/>
          <w:iCs w:val="0"/>
          <w:szCs w:val="24"/>
          <w:lang w:val="ro-RO"/>
        </w:rPr>
      </w:pPr>
      <w:r w:rsidRPr="006F7808">
        <w:rPr>
          <w:rFonts w:ascii="Times New Roman" w:hAnsi="Times New Roman"/>
          <w:iCs w:val="0"/>
          <w:szCs w:val="24"/>
          <w:lang w:val="ro-RO"/>
        </w:rPr>
        <w:t xml:space="preserve">Gradul de conservare al structurilor şi funcţiilor tipului de habitat se situează majoritar în „ B", (conservare bună). </w:t>
      </w:r>
    </w:p>
    <w:p w:rsidR="007B759A" w:rsidRPr="006F7808" w:rsidRDefault="007B759A" w:rsidP="007B759A">
      <w:pPr>
        <w:pStyle w:val="Bulet"/>
        <w:spacing w:before="0" w:after="0"/>
        <w:ind w:left="0" w:firstLine="1304"/>
        <w:rPr>
          <w:rFonts w:ascii="Times New Roman" w:hAnsi="Times New Roman"/>
          <w:iCs w:val="0"/>
          <w:szCs w:val="24"/>
          <w:lang w:val="ro-RO"/>
        </w:rPr>
      </w:pPr>
      <w:r w:rsidRPr="006F7808">
        <w:rPr>
          <w:rFonts w:ascii="Times New Roman" w:hAnsi="Times New Roman"/>
          <w:szCs w:val="24"/>
          <w:lang w:val="ro-RO"/>
        </w:rPr>
        <w:t>Din punct de vedere al evoluării globale a valorii sitului în ceea ce priveşte conservarea tipului de habitat natural se încadrează majoritar în categoria  „ B" – valoare bună.</w:t>
      </w:r>
    </w:p>
    <w:p w:rsidR="00613AF5" w:rsidRPr="006F7808" w:rsidRDefault="007B759A" w:rsidP="00A31AAE">
      <w:pPr>
        <w:pStyle w:val="Bulet"/>
        <w:spacing w:before="0" w:after="0"/>
        <w:ind w:left="0" w:firstLine="1304"/>
        <w:rPr>
          <w:rFonts w:ascii="Times New Roman" w:hAnsi="Times New Roman"/>
          <w:szCs w:val="24"/>
          <w:lang w:val="ro-RO"/>
        </w:rPr>
      </w:pPr>
      <w:r w:rsidRPr="006F7808">
        <w:rPr>
          <w:rFonts w:ascii="Times New Roman" w:hAnsi="Times New Roman"/>
          <w:szCs w:val="24"/>
          <w:lang w:val="ro-RO"/>
        </w:rPr>
        <w:t>Din punct de vedere al mărimi şi densităţii populaţiei speciei prezente în sit în raport cu populaţiile prezente pe teritoriul naţional, speciile de animale existente,  se încadrează în cea mai mare parte în categoria „ C " (2 ≥ p &gt; 0%).</w:t>
      </w:r>
    </w:p>
    <w:p w:rsidR="00613AF5" w:rsidRPr="006F7808" w:rsidRDefault="00613AF5" w:rsidP="00613AF5">
      <w:pPr>
        <w:widowControl w:val="0"/>
        <w:overflowPunct w:val="0"/>
        <w:autoSpaceDE w:val="0"/>
        <w:autoSpaceDN w:val="0"/>
        <w:adjustRightInd w:val="0"/>
        <w:spacing w:after="0" w:line="240" w:lineRule="auto"/>
        <w:ind w:right="20" w:firstLine="708"/>
        <w:jc w:val="both"/>
        <w:rPr>
          <w:sz w:val="24"/>
          <w:szCs w:val="24"/>
          <w:lang w:val="ro-RO"/>
        </w:rPr>
      </w:pPr>
      <w:r w:rsidRPr="006F7808">
        <w:rPr>
          <w:sz w:val="24"/>
          <w:szCs w:val="24"/>
          <w:lang w:val="ro-RO"/>
        </w:rPr>
        <w:t>Speciile şi habitatele prezente nu sunt afectate de extracția agregatelor minaerale din perimetrul de de regularizare</w:t>
      </w:r>
      <w:r w:rsidR="008C0256" w:rsidRPr="006F7808">
        <w:rPr>
          <w:sz w:val="24"/>
          <w:szCs w:val="24"/>
          <w:lang w:val="ro-RO"/>
        </w:rPr>
        <w:t>.</w:t>
      </w:r>
    </w:p>
    <w:p w:rsidR="00557B16" w:rsidRPr="006F7808" w:rsidRDefault="00557B16" w:rsidP="00613AF5">
      <w:pPr>
        <w:widowControl w:val="0"/>
        <w:overflowPunct w:val="0"/>
        <w:autoSpaceDE w:val="0"/>
        <w:autoSpaceDN w:val="0"/>
        <w:adjustRightInd w:val="0"/>
        <w:spacing w:after="0" w:line="240" w:lineRule="auto"/>
        <w:ind w:right="20" w:firstLine="708"/>
        <w:jc w:val="both"/>
        <w:rPr>
          <w:sz w:val="24"/>
          <w:szCs w:val="24"/>
          <w:lang w:val="ro-RO"/>
        </w:rPr>
      </w:pPr>
    </w:p>
    <w:p w:rsidR="00557B16" w:rsidRPr="006F7808" w:rsidRDefault="00557B16" w:rsidP="00557B16">
      <w:pPr>
        <w:widowControl w:val="0"/>
        <w:overflowPunct w:val="0"/>
        <w:autoSpaceDE w:val="0"/>
        <w:autoSpaceDN w:val="0"/>
        <w:adjustRightInd w:val="0"/>
        <w:spacing w:after="0" w:line="240" w:lineRule="auto"/>
        <w:ind w:right="20" w:firstLine="708"/>
        <w:jc w:val="both"/>
        <w:rPr>
          <w:b/>
          <w:i/>
          <w:sz w:val="24"/>
          <w:szCs w:val="24"/>
          <w:u w:val="single"/>
          <w:lang w:val="ro-RO"/>
        </w:rPr>
      </w:pPr>
      <w:r w:rsidRPr="006F7808">
        <w:rPr>
          <w:b/>
          <w:i/>
          <w:sz w:val="24"/>
          <w:szCs w:val="24"/>
          <w:u w:val="single"/>
          <w:lang w:val="ro-RO"/>
        </w:rPr>
        <w:t>Evoluţii/schimbări care se pot produce în viitor</w:t>
      </w:r>
    </w:p>
    <w:p w:rsidR="00557B16" w:rsidRPr="006F7808" w:rsidRDefault="00557B16" w:rsidP="00557B16">
      <w:pPr>
        <w:widowControl w:val="0"/>
        <w:overflowPunct w:val="0"/>
        <w:autoSpaceDE w:val="0"/>
        <w:autoSpaceDN w:val="0"/>
        <w:adjustRightInd w:val="0"/>
        <w:spacing w:after="0" w:line="240" w:lineRule="auto"/>
        <w:ind w:right="20" w:firstLine="708"/>
        <w:jc w:val="both"/>
        <w:rPr>
          <w:sz w:val="24"/>
          <w:szCs w:val="24"/>
          <w:lang w:val="ro-RO"/>
        </w:rPr>
      </w:pPr>
      <w:r w:rsidRPr="006F7808">
        <w:rPr>
          <w:sz w:val="24"/>
          <w:szCs w:val="24"/>
          <w:lang w:val="ro-RO"/>
        </w:rPr>
        <w:t>Singura componentă de mediu asupra căreia se intervine pentru implementarea</w:t>
      </w:r>
    </w:p>
    <w:p w:rsidR="00557B16" w:rsidRPr="006F7808" w:rsidRDefault="00557B16" w:rsidP="00557B16">
      <w:pPr>
        <w:widowControl w:val="0"/>
        <w:overflowPunct w:val="0"/>
        <w:autoSpaceDE w:val="0"/>
        <w:autoSpaceDN w:val="0"/>
        <w:adjustRightInd w:val="0"/>
        <w:spacing w:after="0" w:line="240" w:lineRule="auto"/>
        <w:ind w:right="20"/>
        <w:jc w:val="both"/>
        <w:rPr>
          <w:sz w:val="24"/>
          <w:szCs w:val="24"/>
          <w:lang w:val="ro-RO"/>
        </w:rPr>
      </w:pPr>
      <w:r w:rsidRPr="006F7808">
        <w:rPr>
          <w:sz w:val="24"/>
          <w:szCs w:val="24"/>
          <w:lang w:val="ro-RO"/>
        </w:rPr>
        <w:t xml:space="preserve"> proiectului este solul, fără a influenţa în mod negativ evoluţia păşunilor datorită faptului că:</w:t>
      </w:r>
    </w:p>
    <w:p w:rsidR="00557B16" w:rsidRPr="006F7808" w:rsidRDefault="00557B16" w:rsidP="00F10CBB">
      <w:pPr>
        <w:pStyle w:val="ListParagraph"/>
        <w:widowControl w:val="0"/>
        <w:numPr>
          <w:ilvl w:val="0"/>
          <w:numId w:val="31"/>
        </w:numPr>
        <w:overflowPunct w:val="0"/>
        <w:autoSpaceDE w:val="0"/>
        <w:autoSpaceDN w:val="0"/>
        <w:adjustRightInd w:val="0"/>
        <w:spacing w:after="0" w:line="240" w:lineRule="auto"/>
        <w:ind w:right="20"/>
        <w:jc w:val="both"/>
        <w:rPr>
          <w:rFonts w:ascii="Times New Roman" w:hAnsi="Times New Roman"/>
          <w:sz w:val="24"/>
          <w:szCs w:val="24"/>
        </w:rPr>
      </w:pPr>
      <w:r w:rsidRPr="006F7808">
        <w:rPr>
          <w:rFonts w:ascii="Times New Roman" w:hAnsi="Times New Roman"/>
          <w:sz w:val="24"/>
          <w:szCs w:val="24"/>
        </w:rPr>
        <w:t>suprafeţele ocupate atât temporar sunt mici;</w:t>
      </w:r>
    </w:p>
    <w:p w:rsidR="00557B16" w:rsidRPr="006F7808" w:rsidRDefault="00557B16" w:rsidP="00F10CBB">
      <w:pPr>
        <w:pStyle w:val="ListParagraph"/>
        <w:widowControl w:val="0"/>
        <w:numPr>
          <w:ilvl w:val="0"/>
          <w:numId w:val="31"/>
        </w:numPr>
        <w:overflowPunct w:val="0"/>
        <w:autoSpaceDE w:val="0"/>
        <w:autoSpaceDN w:val="0"/>
        <w:adjustRightInd w:val="0"/>
        <w:spacing w:after="0" w:line="240" w:lineRule="auto"/>
        <w:ind w:right="20"/>
        <w:jc w:val="both"/>
        <w:rPr>
          <w:rFonts w:ascii="Times New Roman" w:hAnsi="Times New Roman"/>
          <w:sz w:val="24"/>
          <w:szCs w:val="24"/>
        </w:rPr>
      </w:pPr>
      <w:r w:rsidRPr="006F7808">
        <w:rPr>
          <w:rFonts w:ascii="Times New Roman" w:hAnsi="Times New Roman"/>
          <w:sz w:val="24"/>
          <w:szCs w:val="24"/>
        </w:rPr>
        <w:t xml:space="preserve">etapa de </w:t>
      </w:r>
      <w:r w:rsidR="00551E9D" w:rsidRPr="006F7808">
        <w:rPr>
          <w:rFonts w:ascii="Times New Roman" w:hAnsi="Times New Roman"/>
          <w:sz w:val="24"/>
          <w:szCs w:val="24"/>
        </w:rPr>
        <w:t>deschidere a activităţii de exploatare şi de reamenajare după finalizarea lucrărilor,</w:t>
      </w:r>
      <w:r w:rsidRPr="006F7808">
        <w:rPr>
          <w:rFonts w:ascii="Times New Roman" w:hAnsi="Times New Roman"/>
          <w:sz w:val="24"/>
          <w:szCs w:val="24"/>
        </w:rPr>
        <w:t xml:space="preserve"> durează o perioadă foarte scurtă de</w:t>
      </w:r>
    </w:p>
    <w:p w:rsidR="00557B16" w:rsidRPr="006F7808" w:rsidRDefault="00557B16" w:rsidP="00557B16">
      <w:pPr>
        <w:widowControl w:val="0"/>
        <w:overflowPunct w:val="0"/>
        <w:autoSpaceDE w:val="0"/>
        <w:autoSpaceDN w:val="0"/>
        <w:adjustRightInd w:val="0"/>
        <w:spacing w:after="0" w:line="240" w:lineRule="auto"/>
        <w:ind w:right="20" w:firstLine="708"/>
        <w:jc w:val="both"/>
        <w:rPr>
          <w:sz w:val="24"/>
          <w:szCs w:val="24"/>
          <w:lang w:val="ro-RO"/>
        </w:rPr>
      </w:pPr>
      <w:r w:rsidRPr="006F7808">
        <w:rPr>
          <w:sz w:val="24"/>
          <w:szCs w:val="24"/>
          <w:lang w:val="ro-RO"/>
        </w:rPr>
        <w:t>timp (circa o lună);</w:t>
      </w:r>
    </w:p>
    <w:p w:rsidR="00557B16" w:rsidRPr="006F7808" w:rsidRDefault="00557B16" w:rsidP="00F10CBB">
      <w:pPr>
        <w:pStyle w:val="ListParagraph"/>
        <w:widowControl w:val="0"/>
        <w:numPr>
          <w:ilvl w:val="0"/>
          <w:numId w:val="31"/>
        </w:numPr>
        <w:overflowPunct w:val="0"/>
        <w:autoSpaceDE w:val="0"/>
        <w:autoSpaceDN w:val="0"/>
        <w:adjustRightInd w:val="0"/>
        <w:spacing w:after="0" w:line="240" w:lineRule="auto"/>
        <w:ind w:right="20"/>
        <w:jc w:val="both"/>
        <w:rPr>
          <w:rFonts w:ascii="Times New Roman" w:hAnsi="Times New Roman"/>
          <w:sz w:val="24"/>
          <w:szCs w:val="24"/>
        </w:rPr>
      </w:pPr>
      <w:r w:rsidRPr="006F7808">
        <w:rPr>
          <w:rFonts w:ascii="Times New Roman" w:hAnsi="Times New Roman"/>
          <w:sz w:val="24"/>
          <w:szCs w:val="24"/>
        </w:rPr>
        <w:t>nu se construiesc noi căi de acces;</w:t>
      </w:r>
    </w:p>
    <w:p w:rsidR="00557B16" w:rsidRPr="006F7808" w:rsidRDefault="00557B16" w:rsidP="00F10CBB">
      <w:pPr>
        <w:pStyle w:val="ListParagraph"/>
        <w:widowControl w:val="0"/>
        <w:numPr>
          <w:ilvl w:val="0"/>
          <w:numId w:val="31"/>
        </w:numPr>
        <w:overflowPunct w:val="0"/>
        <w:autoSpaceDE w:val="0"/>
        <w:autoSpaceDN w:val="0"/>
        <w:adjustRightInd w:val="0"/>
        <w:spacing w:after="0" w:line="240" w:lineRule="auto"/>
        <w:ind w:right="20"/>
        <w:jc w:val="both"/>
        <w:rPr>
          <w:rFonts w:ascii="Times New Roman" w:hAnsi="Times New Roman"/>
          <w:sz w:val="24"/>
          <w:szCs w:val="24"/>
        </w:rPr>
      </w:pPr>
      <w:r w:rsidRPr="006F7808">
        <w:rPr>
          <w:rFonts w:ascii="Times New Roman" w:hAnsi="Times New Roman"/>
          <w:sz w:val="24"/>
          <w:szCs w:val="24"/>
        </w:rPr>
        <w:t xml:space="preserve"> în etapa de funcţionare, impactul asupra solului este neutru.</w:t>
      </w:r>
    </w:p>
    <w:p w:rsidR="00A31AAE" w:rsidRPr="006F7808" w:rsidRDefault="00916D85" w:rsidP="00B07C1C">
      <w:pPr>
        <w:pStyle w:val="Heading2"/>
        <w:rPr>
          <w:rStyle w:val="sttpunct"/>
        </w:rPr>
      </w:pPr>
      <w:bookmarkStart w:id="141" w:name="_Toc357503408"/>
      <w:bookmarkStart w:id="142" w:name="_Toc365886960"/>
      <w:bookmarkStart w:id="143" w:name="_Toc16093425"/>
      <w:r w:rsidRPr="006F7808">
        <w:t xml:space="preserve">II. </w:t>
      </w:r>
      <w:r w:rsidR="00AE17C4" w:rsidRPr="006F7808">
        <w:t>6</w:t>
      </w:r>
      <w:r w:rsidRPr="006F7808">
        <w:t>. Relaţiile structurale şi funcţionale care cre</w:t>
      </w:r>
      <w:r w:rsidR="005551EB" w:rsidRPr="006F7808">
        <w:t>ează şi menţin integritatea ari</w:t>
      </w:r>
      <w:r w:rsidR="00863B3A" w:rsidRPr="006F7808">
        <w:t>e</w:t>
      </w:r>
      <w:r w:rsidRPr="006F7808">
        <w:t xml:space="preserve">i naturale protejate </w:t>
      </w:r>
      <w:bookmarkEnd w:id="141"/>
      <w:bookmarkEnd w:id="142"/>
      <w:r w:rsidR="005551EB" w:rsidRPr="006F7808">
        <w:t>ROSPA0072 Lunca Siretului Mijlociu</w:t>
      </w:r>
      <w:bookmarkEnd w:id="143"/>
    </w:p>
    <w:p w:rsidR="00A31AAE" w:rsidRPr="006F7808" w:rsidRDefault="00A31AAE" w:rsidP="00A31AAE">
      <w:pPr>
        <w:spacing w:line="240" w:lineRule="auto"/>
        <w:ind w:firstLine="720"/>
        <w:jc w:val="both"/>
        <w:rPr>
          <w:rStyle w:val="sttpunct"/>
          <w:sz w:val="24"/>
          <w:szCs w:val="24"/>
          <w:lang w:val="ro-RO"/>
        </w:rPr>
      </w:pPr>
      <w:r w:rsidRPr="006F7808">
        <w:rPr>
          <w:rStyle w:val="sttpunct"/>
          <w:sz w:val="24"/>
          <w:szCs w:val="24"/>
          <w:lang w:val="ro-RO"/>
        </w:rPr>
        <w:t xml:space="preserve">Structura </w:t>
      </w:r>
      <w:r w:rsidR="005551EB" w:rsidRPr="006F7808">
        <w:rPr>
          <w:sz w:val="24"/>
          <w:szCs w:val="24"/>
          <w:lang w:val="ro-RO"/>
        </w:rPr>
        <w:t>ariilor protejate</w:t>
      </w:r>
      <w:r w:rsidR="00884171" w:rsidRPr="006F7808">
        <w:rPr>
          <w:b/>
          <w:sz w:val="24"/>
          <w:szCs w:val="24"/>
          <w:lang w:val="ro-RO"/>
        </w:rPr>
        <w:t xml:space="preserve"> </w:t>
      </w:r>
      <w:r w:rsidRPr="006F7808">
        <w:rPr>
          <w:rStyle w:val="sttpunct"/>
          <w:sz w:val="24"/>
          <w:szCs w:val="24"/>
          <w:lang w:val="ro-RO"/>
        </w:rPr>
        <w:t xml:space="preserve">este definită de totalitatea factorilor abiotici (climă, relief, sol, ape de suprafaţă şi freatice) şi biotici (faună şi floră) care contribuie la realizarea cadrului natural. </w:t>
      </w:r>
    </w:p>
    <w:p w:rsidR="00A31AAE" w:rsidRPr="006F7808" w:rsidRDefault="00A31AAE" w:rsidP="00A31AAE">
      <w:pPr>
        <w:spacing w:line="240" w:lineRule="auto"/>
        <w:ind w:firstLine="720"/>
        <w:jc w:val="both"/>
        <w:rPr>
          <w:sz w:val="24"/>
          <w:szCs w:val="24"/>
          <w:lang w:val="ro-RO"/>
        </w:rPr>
      </w:pPr>
      <w:r w:rsidRPr="006F7808">
        <w:rPr>
          <w:sz w:val="24"/>
          <w:szCs w:val="24"/>
          <w:lang w:val="ro-RO"/>
        </w:rPr>
        <w:lastRenderedPageBreak/>
        <w:t xml:space="preserve">Activitatea de extragere a agregatelor minerale este cu caracter provizoriu, perioada de exploatare fiind de 6 - 8 luni/an, timp de </w:t>
      </w:r>
      <w:r w:rsidR="00EB24DC" w:rsidRPr="006F7808">
        <w:rPr>
          <w:sz w:val="24"/>
          <w:szCs w:val="24"/>
          <w:lang w:val="ro-RO"/>
        </w:rPr>
        <w:t>2</w:t>
      </w:r>
      <w:r w:rsidR="00830063" w:rsidRPr="006F7808">
        <w:rPr>
          <w:sz w:val="24"/>
          <w:szCs w:val="24"/>
          <w:lang w:val="ro-RO"/>
        </w:rPr>
        <w:t xml:space="preserve"> an</w:t>
      </w:r>
      <w:r w:rsidR="00EB24DC" w:rsidRPr="006F7808">
        <w:rPr>
          <w:sz w:val="24"/>
          <w:szCs w:val="24"/>
          <w:lang w:val="ro-RO"/>
        </w:rPr>
        <w:t>i</w:t>
      </w:r>
      <w:r w:rsidRPr="006F7808">
        <w:rPr>
          <w:sz w:val="24"/>
          <w:szCs w:val="24"/>
          <w:lang w:val="ro-RO"/>
        </w:rPr>
        <w:t xml:space="preserve">. </w:t>
      </w:r>
    </w:p>
    <w:p w:rsidR="00A31AAE" w:rsidRPr="006F7808" w:rsidRDefault="00A31AAE" w:rsidP="00A31AAE">
      <w:pPr>
        <w:spacing w:line="240" w:lineRule="auto"/>
        <w:ind w:firstLine="720"/>
        <w:jc w:val="both"/>
        <w:rPr>
          <w:sz w:val="24"/>
          <w:szCs w:val="24"/>
          <w:lang w:val="ro-RO"/>
        </w:rPr>
      </w:pPr>
      <w:r w:rsidRPr="006F7808">
        <w:rPr>
          <w:sz w:val="24"/>
          <w:szCs w:val="24"/>
          <w:lang w:val="ro-RO"/>
        </w:rPr>
        <w:t xml:space="preserve">Exploatarea propusă pe lângă efectul economic de extragere şi valorificare a agregatelor minerale va reduce şi efectul de erodare a malurilor râului </w:t>
      </w:r>
      <w:r w:rsidR="002C021A" w:rsidRPr="006F7808">
        <w:rPr>
          <w:sz w:val="24"/>
          <w:szCs w:val="24"/>
          <w:lang w:val="ro-RO"/>
        </w:rPr>
        <w:t>Siret</w:t>
      </w:r>
      <w:r w:rsidRPr="006F7808">
        <w:rPr>
          <w:sz w:val="24"/>
          <w:szCs w:val="24"/>
          <w:lang w:val="ro-RO"/>
        </w:rPr>
        <w:t>, maluri pe care se află habitate caracteristice pentru majoritatea speciilor de faună din zonă.</w:t>
      </w:r>
    </w:p>
    <w:p w:rsidR="005551EB" w:rsidRPr="006F7808" w:rsidRDefault="00686D6C" w:rsidP="00686D6C">
      <w:pPr>
        <w:widowControl w:val="0"/>
        <w:autoSpaceDE w:val="0"/>
        <w:autoSpaceDN w:val="0"/>
        <w:adjustRightInd w:val="0"/>
        <w:spacing w:after="0" w:line="240" w:lineRule="auto"/>
        <w:ind w:firstLine="820"/>
        <w:rPr>
          <w:sz w:val="24"/>
          <w:szCs w:val="24"/>
          <w:lang w:val="ro-RO"/>
        </w:rPr>
      </w:pPr>
      <w:r w:rsidRPr="006F7808">
        <w:rPr>
          <w:sz w:val="24"/>
          <w:szCs w:val="24"/>
          <w:lang w:val="ro-RO"/>
        </w:rPr>
        <w:t xml:space="preserve">Un rol important în cadrul factorilor de mediu care definesc </w:t>
      </w:r>
      <w:r w:rsidR="005551EB" w:rsidRPr="006F7808">
        <w:rPr>
          <w:b/>
          <w:sz w:val="24"/>
          <w:szCs w:val="24"/>
          <w:lang w:val="ro-RO"/>
        </w:rPr>
        <w:t>ROSPA0072 Lunca Siretului Mijlociu</w:t>
      </w:r>
      <w:r w:rsidR="005551EB" w:rsidRPr="006F7808">
        <w:rPr>
          <w:sz w:val="24"/>
          <w:szCs w:val="24"/>
          <w:lang w:val="ro-RO"/>
        </w:rPr>
        <w:t>,</w:t>
      </w:r>
      <w:r w:rsidRPr="006F7808">
        <w:rPr>
          <w:sz w:val="24"/>
          <w:szCs w:val="24"/>
          <w:lang w:val="ro-RO"/>
        </w:rPr>
        <w:t xml:space="preserve"> îl are râul </w:t>
      </w:r>
      <w:r w:rsidR="002C021A" w:rsidRPr="006F7808">
        <w:rPr>
          <w:sz w:val="24"/>
          <w:szCs w:val="24"/>
          <w:lang w:val="ro-RO"/>
        </w:rPr>
        <w:t>Siret</w:t>
      </w:r>
      <w:r w:rsidR="005551EB" w:rsidRPr="006F7808">
        <w:rPr>
          <w:sz w:val="24"/>
          <w:szCs w:val="24"/>
          <w:lang w:val="ro-RO"/>
        </w:rPr>
        <w:t xml:space="preserve"> pe tot traseul său</w:t>
      </w:r>
      <w:r w:rsidRPr="006F7808">
        <w:rPr>
          <w:sz w:val="24"/>
          <w:szCs w:val="24"/>
          <w:lang w:val="ro-RO"/>
        </w:rPr>
        <w:t xml:space="preserve"> </w:t>
      </w:r>
      <w:r w:rsidR="005551EB" w:rsidRPr="006F7808">
        <w:rPr>
          <w:sz w:val="24"/>
          <w:szCs w:val="24"/>
          <w:lang w:val="ro-RO"/>
        </w:rPr>
        <w:t>.</w:t>
      </w:r>
    </w:p>
    <w:p w:rsidR="00A31AAE" w:rsidRPr="006F7808" w:rsidRDefault="00A31AAE" w:rsidP="00686D6C">
      <w:pPr>
        <w:widowControl w:val="0"/>
        <w:autoSpaceDE w:val="0"/>
        <w:autoSpaceDN w:val="0"/>
        <w:adjustRightInd w:val="0"/>
        <w:spacing w:after="0" w:line="240" w:lineRule="auto"/>
        <w:ind w:firstLine="820"/>
        <w:rPr>
          <w:sz w:val="24"/>
          <w:szCs w:val="24"/>
          <w:lang w:val="ro-RO"/>
        </w:rPr>
      </w:pPr>
      <w:r w:rsidRPr="006F7808">
        <w:rPr>
          <w:sz w:val="24"/>
          <w:szCs w:val="24"/>
          <w:lang w:val="ro-RO"/>
        </w:rPr>
        <w:t>Din punct de vedere al evoluţiei pe terment scurt, mediu şi lung, cele mai susceptibile de a suferi modificări sunt :</w:t>
      </w:r>
    </w:p>
    <w:p w:rsidR="00A31AAE" w:rsidRPr="006F7808" w:rsidRDefault="00A31AAE" w:rsidP="00F10CBB">
      <w:pPr>
        <w:numPr>
          <w:ilvl w:val="0"/>
          <w:numId w:val="15"/>
        </w:numPr>
        <w:suppressAutoHyphens/>
        <w:spacing w:after="0" w:line="240" w:lineRule="auto"/>
        <w:ind w:left="0" w:firstLine="820"/>
        <w:jc w:val="both"/>
        <w:rPr>
          <w:sz w:val="24"/>
          <w:szCs w:val="24"/>
          <w:lang w:val="ro-RO"/>
        </w:rPr>
      </w:pPr>
      <w:r w:rsidRPr="006F7808">
        <w:rPr>
          <w:sz w:val="24"/>
          <w:szCs w:val="24"/>
          <w:lang w:val="ro-RO"/>
        </w:rPr>
        <w:t>reducerea drastică a suprafeţei sitului, prin erodarea malurilor;</w:t>
      </w:r>
    </w:p>
    <w:p w:rsidR="00A31AAE" w:rsidRPr="006F7808" w:rsidRDefault="00A31AAE" w:rsidP="00F10CBB">
      <w:pPr>
        <w:numPr>
          <w:ilvl w:val="0"/>
          <w:numId w:val="15"/>
        </w:numPr>
        <w:suppressAutoHyphens/>
        <w:spacing w:after="0" w:line="240" w:lineRule="auto"/>
        <w:ind w:left="0" w:firstLine="820"/>
        <w:jc w:val="both"/>
        <w:rPr>
          <w:sz w:val="24"/>
          <w:szCs w:val="24"/>
          <w:lang w:val="ro-RO"/>
        </w:rPr>
      </w:pPr>
      <w:r w:rsidRPr="006F7808">
        <w:rPr>
          <w:sz w:val="24"/>
          <w:szCs w:val="24"/>
          <w:lang w:val="ro-RO"/>
        </w:rPr>
        <w:t>modificarea calitativă sau cantitativă a cursului râului, modificare care atrage după sine modificări ale biotopului lotic şi a compoziţiei specifice a organismelor care populează malurile sale.</w:t>
      </w:r>
    </w:p>
    <w:p w:rsidR="00A31AAE" w:rsidRPr="006F7808" w:rsidRDefault="00A31AAE" w:rsidP="00A31AAE">
      <w:pPr>
        <w:spacing w:line="240" w:lineRule="auto"/>
        <w:ind w:firstLine="709"/>
        <w:jc w:val="both"/>
        <w:rPr>
          <w:rStyle w:val="sttpunct"/>
          <w:i/>
          <w:sz w:val="24"/>
          <w:szCs w:val="24"/>
          <w:lang w:val="ro-RO"/>
        </w:rPr>
      </w:pPr>
      <w:r w:rsidRPr="006F7808">
        <w:rPr>
          <w:sz w:val="24"/>
          <w:szCs w:val="24"/>
          <w:lang w:val="ro-RO"/>
        </w:rPr>
        <w:t>Deşi punctual şi pe termen scurt (6 – 8 luni), se estimează că activitatea de extragere a</w:t>
      </w:r>
      <w:r w:rsidRPr="006F7808">
        <w:rPr>
          <w:rStyle w:val="sttpunct"/>
          <w:i/>
          <w:sz w:val="24"/>
          <w:szCs w:val="24"/>
          <w:lang w:val="ro-RO"/>
        </w:rPr>
        <w:t xml:space="preserve"> agregatelor minerale poate avea şi efecte negative nesemnificative asupra unor specii de faună, această activitate ajută la menţinerea structurii habitatelor </w:t>
      </w:r>
      <w:r w:rsidRPr="006F7808">
        <w:rPr>
          <w:sz w:val="24"/>
          <w:szCs w:val="24"/>
          <w:lang w:val="ro-RO"/>
        </w:rPr>
        <w:t xml:space="preserve"> de pe suprafața</w:t>
      </w:r>
      <w:r w:rsidR="005551EB" w:rsidRPr="006F7808">
        <w:rPr>
          <w:b/>
          <w:noProof/>
          <w:sz w:val="24"/>
          <w:szCs w:val="24"/>
          <w:lang w:val="ro-RO"/>
        </w:rPr>
        <w:t xml:space="preserve"> ROSPA0072 Lunca Siretului Mijlociu </w:t>
      </w:r>
      <w:r w:rsidRPr="006F7808">
        <w:rPr>
          <w:sz w:val="24"/>
          <w:szCs w:val="24"/>
          <w:lang w:val="ro-RO"/>
        </w:rPr>
        <w:t xml:space="preserve">prin </w:t>
      </w:r>
      <w:r w:rsidRPr="006F7808">
        <w:rPr>
          <w:rStyle w:val="sttpunct"/>
          <w:i/>
          <w:sz w:val="24"/>
          <w:szCs w:val="24"/>
          <w:lang w:val="ro-RO"/>
        </w:rPr>
        <w:t xml:space="preserve">reducerea fenomenului de eroziune activă a malurilor râului.  Astfel că, această activitate contribuie la menţinerea pe termen lung a habitatului  nu numai prin reducerea fenomenului de eroziune a malurilor, dar prin decolmatare contribuie la  prevenirea revărsărilor tot mai frecvente ale apelor râului </w:t>
      </w:r>
      <w:r w:rsidR="002C021A" w:rsidRPr="006F7808">
        <w:rPr>
          <w:rStyle w:val="sttpunct"/>
          <w:i/>
          <w:sz w:val="24"/>
          <w:szCs w:val="24"/>
          <w:lang w:val="ro-RO"/>
        </w:rPr>
        <w:t>Siret</w:t>
      </w:r>
      <w:r w:rsidRPr="006F7808">
        <w:rPr>
          <w:rStyle w:val="sttpunct"/>
          <w:i/>
          <w:sz w:val="24"/>
          <w:szCs w:val="24"/>
          <w:lang w:val="ro-RO"/>
        </w:rPr>
        <w:t>, revărsări în timpul cărora este distrusă vegetaţia de mal şi de luncă, şi o dată cu ea, şi cuiburile şi ponta speciilor de faună caracteristice acestui tip de habitat.</w:t>
      </w:r>
    </w:p>
    <w:p w:rsidR="0046139B" w:rsidRPr="006F7808" w:rsidRDefault="005551EB" w:rsidP="00613AF5">
      <w:pPr>
        <w:widowControl w:val="0"/>
        <w:overflowPunct w:val="0"/>
        <w:autoSpaceDE w:val="0"/>
        <w:autoSpaceDN w:val="0"/>
        <w:adjustRightInd w:val="0"/>
        <w:spacing w:after="0" w:line="240" w:lineRule="auto"/>
        <w:ind w:right="20" w:firstLine="708"/>
        <w:jc w:val="both"/>
        <w:rPr>
          <w:sz w:val="24"/>
          <w:szCs w:val="24"/>
          <w:lang w:val="ro-RO"/>
        </w:rPr>
      </w:pPr>
      <w:r w:rsidRPr="006F7808">
        <w:rPr>
          <w:sz w:val="24"/>
          <w:szCs w:val="24"/>
          <w:lang w:val="ro-RO"/>
        </w:rPr>
        <w:t>Integritatea situ</w:t>
      </w:r>
      <w:r w:rsidR="00863B3A" w:rsidRPr="006F7808">
        <w:rPr>
          <w:sz w:val="24"/>
          <w:szCs w:val="24"/>
          <w:lang w:val="ro-RO"/>
        </w:rPr>
        <w:t>lui</w:t>
      </w:r>
      <w:r w:rsidR="0046139B" w:rsidRPr="006F7808">
        <w:rPr>
          <w:sz w:val="24"/>
          <w:szCs w:val="24"/>
          <w:lang w:val="ro-RO"/>
        </w:rPr>
        <w:t xml:space="preserve"> Natura 2000 </w:t>
      </w:r>
      <w:r w:rsidRPr="006F7808">
        <w:rPr>
          <w:b/>
          <w:sz w:val="24"/>
          <w:szCs w:val="24"/>
          <w:lang w:val="ro-RO"/>
        </w:rPr>
        <w:t xml:space="preserve">ROSPA0072 Lunca Siretului Mijlociu </w:t>
      </w:r>
      <w:r w:rsidR="0046139B" w:rsidRPr="006F7808">
        <w:rPr>
          <w:sz w:val="24"/>
          <w:szCs w:val="24"/>
          <w:lang w:val="ro-RO"/>
        </w:rPr>
        <w:t>nu este afectată de activitatea de extracție a agregatelor minerale, natural, aluvionare de râu:</w:t>
      </w:r>
    </w:p>
    <w:p w:rsidR="0046139B" w:rsidRPr="006F7808" w:rsidRDefault="0046139B" w:rsidP="00F10CBB">
      <w:pPr>
        <w:widowControl w:val="0"/>
        <w:numPr>
          <w:ilvl w:val="0"/>
          <w:numId w:val="32"/>
        </w:numPr>
        <w:tabs>
          <w:tab w:val="clear" w:pos="720"/>
          <w:tab w:val="num" w:pos="979"/>
        </w:tabs>
        <w:overflowPunct w:val="0"/>
        <w:autoSpaceDE w:val="0"/>
        <w:autoSpaceDN w:val="0"/>
        <w:adjustRightInd w:val="0"/>
        <w:spacing w:after="0" w:line="240" w:lineRule="auto"/>
        <w:ind w:left="0" w:right="20" w:firstLine="702"/>
        <w:jc w:val="both"/>
        <w:rPr>
          <w:sz w:val="24"/>
          <w:szCs w:val="24"/>
          <w:lang w:val="ro-RO"/>
        </w:rPr>
      </w:pPr>
      <w:r w:rsidRPr="006F7808">
        <w:rPr>
          <w:sz w:val="24"/>
          <w:szCs w:val="24"/>
          <w:lang w:val="ro-RO"/>
        </w:rPr>
        <w:t xml:space="preserve">nu reduce suprafața habitatelor şi/sau numărul exemplarelor speciilor de interes comunitar; </w:t>
      </w:r>
    </w:p>
    <w:p w:rsidR="0046139B" w:rsidRPr="006F7808" w:rsidRDefault="0046139B" w:rsidP="00613AF5">
      <w:pPr>
        <w:widowControl w:val="0"/>
        <w:autoSpaceDE w:val="0"/>
        <w:autoSpaceDN w:val="0"/>
        <w:adjustRightInd w:val="0"/>
        <w:spacing w:after="0" w:line="240" w:lineRule="auto"/>
        <w:rPr>
          <w:sz w:val="24"/>
          <w:szCs w:val="24"/>
          <w:lang w:val="ro-RO"/>
        </w:rPr>
      </w:pPr>
    </w:p>
    <w:p w:rsidR="0046139B" w:rsidRPr="006F7808" w:rsidRDefault="0046139B" w:rsidP="00F10CBB">
      <w:pPr>
        <w:widowControl w:val="0"/>
        <w:numPr>
          <w:ilvl w:val="0"/>
          <w:numId w:val="32"/>
        </w:numPr>
        <w:tabs>
          <w:tab w:val="clear" w:pos="720"/>
          <w:tab w:val="num" w:pos="995"/>
        </w:tabs>
        <w:overflowPunct w:val="0"/>
        <w:autoSpaceDE w:val="0"/>
        <w:autoSpaceDN w:val="0"/>
        <w:adjustRightInd w:val="0"/>
        <w:spacing w:after="0" w:line="240" w:lineRule="auto"/>
        <w:ind w:left="0" w:right="40" w:firstLine="702"/>
        <w:jc w:val="both"/>
        <w:rPr>
          <w:sz w:val="24"/>
          <w:szCs w:val="24"/>
          <w:lang w:val="ro-RO"/>
        </w:rPr>
      </w:pPr>
      <w:r w:rsidRPr="006F7808">
        <w:rPr>
          <w:sz w:val="24"/>
          <w:szCs w:val="24"/>
          <w:lang w:val="ro-RO"/>
        </w:rPr>
        <w:t xml:space="preserve">nu duce la fragmentarea habitatelor de interes comunitar: se folosesc căile de acces existente, iar albia minoră rămâne cu aceeași suprafață; </w:t>
      </w:r>
    </w:p>
    <w:p w:rsidR="00613AF5" w:rsidRPr="006F7808" w:rsidRDefault="0046139B" w:rsidP="00F10CBB">
      <w:pPr>
        <w:widowControl w:val="0"/>
        <w:numPr>
          <w:ilvl w:val="0"/>
          <w:numId w:val="32"/>
        </w:numPr>
        <w:tabs>
          <w:tab w:val="clear" w:pos="720"/>
          <w:tab w:val="num" w:pos="1049"/>
        </w:tabs>
        <w:overflowPunct w:val="0"/>
        <w:autoSpaceDE w:val="0"/>
        <w:autoSpaceDN w:val="0"/>
        <w:adjustRightInd w:val="0"/>
        <w:spacing w:after="0" w:line="240" w:lineRule="auto"/>
        <w:ind w:left="0" w:right="20" w:firstLine="709"/>
        <w:jc w:val="both"/>
        <w:rPr>
          <w:i/>
          <w:sz w:val="24"/>
          <w:szCs w:val="24"/>
          <w:lang w:val="ro-RO"/>
        </w:rPr>
      </w:pPr>
      <w:r w:rsidRPr="006F7808">
        <w:rPr>
          <w:sz w:val="24"/>
          <w:szCs w:val="24"/>
          <w:lang w:val="ro-RO"/>
        </w:rPr>
        <w:t xml:space="preserve">nu produce modificări ale dinamicii relaţiilor care definesc structura şi/sau funcţia ariei naturale protejate. </w:t>
      </w:r>
    </w:p>
    <w:p w:rsidR="00613AF5" w:rsidRPr="006F7808" w:rsidRDefault="00613AF5" w:rsidP="00613AF5">
      <w:pPr>
        <w:widowControl w:val="0"/>
        <w:overflowPunct w:val="0"/>
        <w:autoSpaceDE w:val="0"/>
        <w:autoSpaceDN w:val="0"/>
        <w:adjustRightInd w:val="0"/>
        <w:spacing w:after="0" w:line="240" w:lineRule="auto"/>
        <w:ind w:right="20"/>
        <w:jc w:val="both"/>
        <w:rPr>
          <w:i/>
          <w:sz w:val="24"/>
          <w:szCs w:val="24"/>
          <w:lang w:val="ro-RO"/>
        </w:rPr>
      </w:pPr>
    </w:p>
    <w:p w:rsidR="00B76DBE" w:rsidRPr="006F7808" w:rsidRDefault="00A31AAE" w:rsidP="00EE1ACE">
      <w:pPr>
        <w:widowControl w:val="0"/>
        <w:overflowPunct w:val="0"/>
        <w:autoSpaceDE w:val="0"/>
        <w:autoSpaceDN w:val="0"/>
        <w:adjustRightInd w:val="0"/>
        <w:spacing w:after="0" w:line="240" w:lineRule="auto"/>
        <w:ind w:right="20"/>
        <w:jc w:val="both"/>
        <w:rPr>
          <w:i/>
          <w:sz w:val="24"/>
          <w:szCs w:val="24"/>
          <w:lang w:val="ro-RO"/>
        </w:rPr>
      </w:pPr>
      <w:r w:rsidRPr="006F7808">
        <w:rPr>
          <w:rStyle w:val="sttpunct"/>
          <w:i/>
          <w:sz w:val="24"/>
          <w:szCs w:val="24"/>
          <w:lang w:val="ro-RO"/>
        </w:rPr>
        <w:t xml:space="preserve">Ca urmare a aspectelor prezentate, considerăm că desfăşurarea activităţii de extragere a agregatelor minerale din perimetrul </w:t>
      </w:r>
      <w:r w:rsidRPr="006F7808">
        <w:rPr>
          <w:i/>
          <w:sz w:val="24"/>
          <w:szCs w:val="24"/>
          <w:lang w:val="ro-RO"/>
        </w:rPr>
        <w:t xml:space="preserve">supus analizei, </w:t>
      </w:r>
      <w:r w:rsidRPr="006F7808">
        <w:rPr>
          <w:rStyle w:val="sttpunct"/>
          <w:i/>
          <w:sz w:val="24"/>
          <w:szCs w:val="24"/>
          <w:lang w:val="ro-RO"/>
        </w:rPr>
        <w:t xml:space="preserve">nu  numai că nu va afecta relaţiile structurale şi funcţionale care menţin integritatea </w:t>
      </w:r>
      <w:r w:rsidR="00863B3A" w:rsidRPr="006F7808">
        <w:rPr>
          <w:b/>
          <w:noProof/>
          <w:sz w:val="24"/>
          <w:szCs w:val="24"/>
          <w:lang w:val="ro-RO"/>
        </w:rPr>
        <w:t>în</w:t>
      </w:r>
      <w:r w:rsidR="00B8271B" w:rsidRPr="006F7808">
        <w:rPr>
          <w:b/>
          <w:noProof/>
          <w:sz w:val="24"/>
          <w:szCs w:val="24"/>
          <w:lang w:val="ro-RO"/>
        </w:rPr>
        <w:t xml:space="preserve"> ROSPA0072 Lunca Siretului Mijlociu</w:t>
      </w:r>
      <w:r w:rsidR="00B8271B" w:rsidRPr="006F7808">
        <w:rPr>
          <w:rStyle w:val="sttpunct"/>
          <w:b/>
          <w:noProof/>
          <w:sz w:val="24"/>
          <w:szCs w:val="24"/>
          <w:lang w:val="ro-RO"/>
        </w:rPr>
        <w:t xml:space="preserve"> </w:t>
      </w:r>
      <w:r w:rsidRPr="006F7808">
        <w:rPr>
          <w:rStyle w:val="sttpunct"/>
          <w:i/>
          <w:sz w:val="24"/>
          <w:szCs w:val="24"/>
          <w:lang w:val="ro-RO"/>
        </w:rPr>
        <w:t xml:space="preserve">ci dimpotrivă, excluzând etapa de exploatare, pe termen mediu şi lung, va avea efecte pozitive privind  menţinerea integrităţii sitului Natura 2000. </w:t>
      </w:r>
    </w:p>
    <w:p w:rsidR="00287E4E" w:rsidRPr="006F7808" w:rsidRDefault="00916D85" w:rsidP="00B07C1C">
      <w:pPr>
        <w:pStyle w:val="Heading2"/>
      </w:pPr>
      <w:bookmarkStart w:id="144" w:name="_Toc357503409"/>
      <w:bookmarkStart w:id="145" w:name="_Toc365886961"/>
      <w:bookmarkStart w:id="146" w:name="_Toc16093426"/>
      <w:r w:rsidRPr="006F7808">
        <w:lastRenderedPageBreak/>
        <w:t xml:space="preserve">II. </w:t>
      </w:r>
      <w:r w:rsidR="00AE17C4" w:rsidRPr="006F7808">
        <w:t>7</w:t>
      </w:r>
      <w:r w:rsidRPr="006F7808">
        <w:t xml:space="preserve">. Obiectivele de conservare a ariei naturale protejate de interes </w:t>
      </w:r>
      <w:r w:rsidR="00B8271B" w:rsidRPr="006F7808">
        <w:t xml:space="preserve">ROSPA0072 Lunca Siretului Mijlociu </w:t>
      </w:r>
      <w:r w:rsidRPr="006F7808">
        <w:t>acolo unde au fost stabilite prin planuri de management</w:t>
      </w:r>
      <w:bookmarkEnd w:id="144"/>
      <w:bookmarkEnd w:id="145"/>
      <w:bookmarkEnd w:id="146"/>
    </w:p>
    <w:p w:rsidR="008F5BD0" w:rsidRPr="006F7808" w:rsidRDefault="008F5BD0" w:rsidP="00A31AAE">
      <w:pPr>
        <w:pStyle w:val="Default"/>
        <w:ind w:firstLine="709"/>
        <w:jc w:val="both"/>
        <w:rPr>
          <w:color w:val="auto"/>
          <w:lang w:val="ro-RO"/>
        </w:rPr>
      </w:pPr>
    </w:p>
    <w:p w:rsidR="00A31AAE" w:rsidRPr="006F7808" w:rsidRDefault="00A31AAE" w:rsidP="00A31AAE">
      <w:pPr>
        <w:pStyle w:val="Default"/>
        <w:ind w:firstLine="709"/>
        <w:jc w:val="both"/>
        <w:rPr>
          <w:color w:val="auto"/>
          <w:lang w:val="ro-RO"/>
        </w:rPr>
      </w:pPr>
      <w:r w:rsidRPr="006F7808">
        <w:rPr>
          <w:color w:val="auto"/>
          <w:lang w:val="ro-RO"/>
        </w:rPr>
        <w:t xml:space="preserve">În cadrul studiului de evaluare adecvată este evaluat impactul asupra fiecărei specii şi fiecărui habitat de interes comunitar din aria naturală protejată de interes avifaunistic sau comunitar posibil afectată de implementarea proiectului propus, astfel încât să se asigure obiectivele de conservare a acesteia şi integritatea reţelei Natura 2000. </w:t>
      </w:r>
    </w:p>
    <w:p w:rsidR="00830063" w:rsidRPr="006F7808" w:rsidRDefault="00A31AAE" w:rsidP="009D2186">
      <w:pPr>
        <w:pStyle w:val="Default"/>
        <w:ind w:firstLine="709"/>
        <w:jc w:val="both"/>
        <w:rPr>
          <w:color w:val="auto"/>
          <w:lang w:val="ro-RO"/>
        </w:rPr>
      </w:pPr>
      <w:r w:rsidRPr="006F7808">
        <w:rPr>
          <w:color w:val="auto"/>
          <w:lang w:val="ro-RO"/>
        </w:rPr>
        <w:t>Obiectivele de conservare a siturilor Natura 2000 au în vedere menţinerea şi restaurarea statutului favorabil de conservare a speciilor şi habitatelor de interes comunitar si sunt stabilite prin planurile de management aprobate la nivel national. Stabilirea obiectivelor de conservare s-a făcut ţinându-se cont de caracteristicile ariei naturale protejate de interes comunitar (reprezentativitate, suprafaţa relativă, populaţia</w:t>
      </w:r>
      <w:r w:rsidR="009D2186" w:rsidRPr="006F7808">
        <w:rPr>
          <w:color w:val="auto"/>
          <w:lang w:val="ro-RO"/>
        </w:rPr>
        <w:t xml:space="preserve">, statutul de conservare etc). </w:t>
      </w:r>
    </w:p>
    <w:p w:rsidR="008C0256" w:rsidRPr="006F7808" w:rsidRDefault="008C0256" w:rsidP="009D2186">
      <w:pPr>
        <w:pStyle w:val="NoSpacing"/>
        <w:jc w:val="both"/>
        <w:rPr>
          <w:b/>
          <w:sz w:val="24"/>
          <w:szCs w:val="24"/>
          <w:lang w:val="ro-RO"/>
        </w:rPr>
      </w:pPr>
    </w:p>
    <w:p w:rsidR="008C0256" w:rsidRPr="006F7808" w:rsidRDefault="00B8271B" w:rsidP="008C0256">
      <w:pPr>
        <w:pStyle w:val="NoSpacing"/>
        <w:ind w:firstLine="709"/>
        <w:jc w:val="both"/>
        <w:rPr>
          <w:b/>
          <w:bCs/>
          <w:sz w:val="24"/>
          <w:lang w:val="ro-RO"/>
        </w:rPr>
      </w:pPr>
      <w:r w:rsidRPr="006F7808">
        <w:rPr>
          <w:b/>
          <w:sz w:val="24"/>
          <w:szCs w:val="24"/>
          <w:lang w:val="ro-RO"/>
        </w:rPr>
        <w:t>Pentru Situl</w:t>
      </w:r>
      <w:r w:rsidRPr="006F7808">
        <w:rPr>
          <w:sz w:val="24"/>
          <w:szCs w:val="24"/>
          <w:lang w:val="ro-RO"/>
        </w:rPr>
        <w:t xml:space="preserve"> </w:t>
      </w:r>
      <w:r w:rsidRPr="006F7808">
        <w:rPr>
          <w:b/>
          <w:sz w:val="24"/>
          <w:szCs w:val="24"/>
          <w:lang w:val="ro-RO"/>
        </w:rPr>
        <w:t xml:space="preserve">ROSPA0072 Lunca Siretului Mijlociu </w:t>
      </w:r>
      <w:r w:rsidR="008C0256" w:rsidRPr="006F7808">
        <w:rPr>
          <w:b/>
          <w:sz w:val="24"/>
          <w:szCs w:val="24"/>
          <w:lang w:val="ro-RO"/>
        </w:rPr>
        <w:t xml:space="preserve"> - Planul de Management a fost aprobat prin - </w:t>
      </w:r>
      <w:r w:rsidR="008C0256" w:rsidRPr="006F7808">
        <w:rPr>
          <w:b/>
          <w:bCs/>
          <w:sz w:val="24"/>
          <w:lang w:val="ro-RO"/>
        </w:rPr>
        <w:t>Ordinul nr. 1971/2015 privind aprobarea Planului de management al sitului Natura 2000 ROSPA0072 Lunca Siretului Mijlociu</w:t>
      </w:r>
    </w:p>
    <w:p w:rsidR="00B8271B" w:rsidRPr="006F7808" w:rsidRDefault="00B8271B" w:rsidP="00B8271B">
      <w:pPr>
        <w:pStyle w:val="NoSpacing"/>
        <w:ind w:firstLine="709"/>
        <w:jc w:val="both"/>
        <w:rPr>
          <w:b/>
          <w:sz w:val="24"/>
          <w:szCs w:val="24"/>
          <w:lang w:val="ro-RO"/>
        </w:rPr>
      </w:pPr>
    </w:p>
    <w:p w:rsidR="001D2589" w:rsidRPr="006F7808" w:rsidRDefault="001D2589" w:rsidP="00B8271B">
      <w:pPr>
        <w:pStyle w:val="NoSpacing"/>
        <w:ind w:firstLine="709"/>
        <w:jc w:val="both"/>
        <w:rPr>
          <w:b/>
          <w:bCs/>
          <w:sz w:val="24"/>
          <w:szCs w:val="24"/>
          <w:u w:val="single"/>
          <w:lang w:val="ro-RO"/>
        </w:rPr>
      </w:pPr>
      <w:r w:rsidRPr="006F7808">
        <w:rPr>
          <w:b/>
          <w:bCs/>
          <w:sz w:val="24"/>
          <w:szCs w:val="24"/>
          <w:u w:val="single"/>
          <w:lang w:val="ro-RO"/>
        </w:rPr>
        <w:t>Obiective major stabilit prin PLANUL DE MANAGEMENT sunt;</w:t>
      </w:r>
    </w:p>
    <w:p w:rsidR="001D2589" w:rsidRPr="006F7808" w:rsidRDefault="001D2589" w:rsidP="00F10CBB">
      <w:pPr>
        <w:pStyle w:val="NoSpacing"/>
        <w:numPr>
          <w:ilvl w:val="1"/>
          <w:numId w:val="8"/>
        </w:numPr>
        <w:jc w:val="both"/>
        <w:rPr>
          <w:b/>
          <w:sz w:val="24"/>
          <w:szCs w:val="24"/>
          <w:u w:val="single"/>
          <w:lang w:val="ro-RO"/>
        </w:rPr>
      </w:pPr>
      <w:r w:rsidRPr="006F7808">
        <w:rPr>
          <w:b/>
          <w:bCs/>
          <w:sz w:val="24"/>
          <w:szCs w:val="24"/>
          <w:u w:val="single"/>
          <w:lang w:val="ro-RO"/>
        </w:rPr>
        <w:t>Evitarea apariţiei unor noi presiuni antropice – activităţi socio-economice cu impact semnificativ</w:t>
      </w:r>
    </w:p>
    <w:p w:rsidR="001D2589" w:rsidRPr="006F7808" w:rsidRDefault="001D2589" w:rsidP="00F10CBB">
      <w:pPr>
        <w:pStyle w:val="NoSpacing"/>
        <w:numPr>
          <w:ilvl w:val="1"/>
          <w:numId w:val="8"/>
        </w:numPr>
        <w:jc w:val="both"/>
        <w:rPr>
          <w:b/>
          <w:sz w:val="24"/>
          <w:szCs w:val="24"/>
          <w:u w:val="single"/>
          <w:lang w:val="ro-RO"/>
        </w:rPr>
      </w:pPr>
      <w:r w:rsidRPr="006F7808">
        <w:rPr>
          <w:b/>
          <w:sz w:val="24"/>
          <w:szCs w:val="24"/>
          <w:u w:val="single"/>
          <w:lang w:val="ro-RO"/>
        </w:rPr>
        <w:t>Reducerea presiunilor antropice actuale – activităţi socio-economice cu impact</w:t>
      </w:r>
    </w:p>
    <w:p w:rsidR="00D37DB3" w:rsidRPr="006F7808" w:rsidRDefault="00D37DB3" w:rsidP="00F10CBB">
      <w:pPr>
        <w:pStyle w:val="NoSpacing"/>
        <w:numPr>
          <w:ilvl w:val="1"/>
          <w:numId w:val="8"/>
        </w:numPr>
        <w:jc w:val="both"/>
        <w:rPr>
          <w:b/>
          <w:sz w:val="24"/>
          <w:szCs w:val="24"/>
          <w:u w:val="single"/>
          <w:lang w:val="ro-RO"/>
        </w:rPr>
      </w:pPr>
      <w:r w:rsidRPr="006F7808">
        <w:rPr>
          <w:b/>
          <w:sz w:val="24"/>
          <w:szCs w:val="24"/>
          <w:u w:val="single"/>
          <w:lang w:val="ro-RO"/>
        </w:rPr>
        <w:t>Creşterea capacităţii de suport a sitului pentru menţinerea sustenabilă a populaţiilor de păsări</w:t>
      </w:r>
    </w:p>
    <w:p w:rsidR="001D2589" w:rsidRPr="006F7808" w:rsidRDefault="00D37DB3" w:rsidP="00F10CBB">
      <w:pPr>
        <w:pStyle w:val="NoSpacing"/>
        <w:numPr>
          <w:ilvl w:val="1"/>
          <w:numId w:val="8"/>
        </w:numPr>
        <w:jc w:val="both"/>
        <w:rPr>
          <w:b/>
          <w:sz w:val="24"/>
          <w:szCs w:val="24"/>
          <w:u w:val="single"/>
          <w:lang w:val="ro-RO"/>
        </w:rPr>
      </w:pPr>
      <w:r w:rsidRPr="006F7808">
        <w:rPr>
          <w:b/>
          <w:sz w:val="24"/>
          <w:szCs w:val="24"/>
          <w:u w:val="single"/>
          <w:lang w:val="ro-RO"/>
        </w:rPr>
        <w:t>Asigurarea administrării şi a managementului efectiv al sitului</w:t>
      </w:r>
    </w:p>
    <w:p w:rsidR="00830063" w:rsidRPr="006F7808" w:rsidRDefault="00830063" w:rsidP="00830063">
      <w:pPr>
        <w:pStyle w:val="NoSpacing"/>
        <w:ind w:left="1440"/>
        <w:jc w:val="both"/>
        <w:rPr>
          <w:b/>
          <w:sz w:val="24"/>
          <w:szCs w:val="24"/>
          <w:u w:val="single"/>
          <w:lang w:val="ro-RO"/>
        </w:rPr>
      </w:pPr>
    </w:p>
    <w:p w:rsidR="00F54117" w:rsidRPr="006F7808" w:rsidRDefault="00F54117" w:rsidP="00F54117">
      <w:pPr>
        <w:pStyle w:val="NoSpacing"/>
        <w:ind w:firstLine="709"/>
        <w:jc w:val="both"/>
        <w:rPr>
          <w:b/>
          <w:sz w:val="24"/>
          <w:szCs w:val="24"/>
          <w:lang w:val="ro-RO"/>
        </w:rPr>
      </w:pPr>
      <w:r w:rsidRPr="006F7808">
        <w:rPr>
          <w:b/>
          <w:sz w:val="24"/>
          <w:szCs w:val="24"/>
          <w:lang w:val="ro-RO"/>
        </w:rPr>
        <w:t xml:space="preserve">Prin proiectul propus </w:t>
      </w:r>
      <w:r w:rsidR="00B17654" w:rsidRPr="006F7808">
        <w:rPr>
          <w:b/>
          <w:sz w:val="24"/>
          <w:szCs w:val="24"/>
          <w:lang w:val="ro-RO"/>
        </w:rPr>
        <w:t xml:space="preserve">- Lucrări pentru decolmatare, regularizare și reprofilare albie minoră prin exploatarea de agregate minerale în perimetrul Ion Creangă, râu Siret, mal stâng, comuna Ion Creangă, județul Neamț - </w:t>
      </w:r>
      <w:r w:rsidRPr="006F7808">
        <w:rPr>
          <w:b/>
          <w:sz w:val="24"/>
          <w:szCs w:val="24"/>
          <w:lang w:val="ro-RO"/>
        </w:rPr>
        <w:t>se va reduce riscul aparitiei inundatiilor in aceasta zonă, cu efecte negative asupra locurilor de hrana sau cuibărit a speciilor ce constituie obiectivul managementului conservativ</w:t>
      </w:r>
      <w:r w:rsidR="00B17654" w:rsidRPr="006F7808">
        <w:rPr>
          <w:b/>
          <w:sz w:val="24"/>
          <w:szCs w:val="24"/>
          <w:lang w:val="ro-RO"/>
        </w:rPr>
        <w:t>.</w:t>
      </w:r>
    </w:p>
    <w:p w:rsidR="00830063" w:rsidRPr="006F7808" w:rsidRDefault="00830063" w:rsidP="00F54117">
      <w:pPr>
        <w:pStyle w:val="NoSpacing"/>
        <w:jc w:val="both"/>
        <w:rPr>
          <w:b/>
          <w:sz w:val="24"/>
          <w:szCs w:val="24"/>
          <w:u w:val="single"/>
          <w:lang w:val="ro-RO"/>
        </w:rPr>
      </w:pPr>
    </w:p>
    <w:p w:rsidR="00AE17C4" w:rsidRPr="006F7808" w:rsidRDefault="00AE17C4" w:rsidP="00B07C1C">
      <w:pPr>
        <w:pStyle w:val="Heading2"/>
      </w:pPr>
      <w:bookmarkStart w:id="147" w:name="_Toc357503410"/>
      <w:bookmarkStart w:id="148" w:name="_Toc365886962"/>
      <w:bookmarkStart w:id="149" w:name="_Toc16093427"/>
      <w:r w:rsidRPr="006F7808">
        <w:t>II. 8.</w:t>
      </w:r>
      <w:r w:rsidR="002C0754" w:rsidRPr="006F7808">
        <w:t xml:space="preserve"> </w:t>
      </w:r>
      <w:r w:rsidRPr="006F7808">
        <w:t>Descrierea sta</w:t>
      </w:r>
      <w:r w:rsidR="00B8271B" w:rsidRPr="006F7808">
        <w:t>rii actuale de conservare a ari</w:t>
      </w:r>
      <w:r w:rsidR="00B17654" w:rsidRPr="006F7808">
        <w:t>ei</w:t>
      </w:r>
      <w:r w:rsidRPr="006F7808">
        <w:t xml:space="preserve"> naturale protejate </w:t>
      </w:r>
      <w:r w:rsidR="00B8271B" w:rsidRPr="006F7808">
        <w:t>ROSPA0072 Lunca Siretului Mijlociu</w:t>
      </w:r>
      <w:r w:rsidRPr="006F7808">
        <w:t>, inclusiv evolutii/schimbari care se pot produce în viitor;</w:t>
      </w:r>
      <w:bookmarkEnd w:id="147"/>
      <w:bookmarkEnd w:id="148"/>
      <w:bookmarkEnd w:id="149"/>
    </w:p>
    <w:p w:rsidR="00B8271B" w:rsidRPr="006F7808" w:rsidRDefault="00B8271B" w:rsidP="00B8271B">
      <w:pPr>
        <w:pStyle w:val="NoSpacing"/>
        <w:jc w:val="both"/>
        <w:rPr>
          <w:b/>
          <w:sz w:val="24"/>
          <w:szCs w:val="24"/>
          <w:lang w:val="ro-RO"/>
        </w:rPr>
      </w:pPr>
    </w:p>
    <w:p w:rsidR="00B8271B" w:rsidRPr="006F7808" w:rsidRDefault="00B8271B" w:rsidP="00B8271B">
      <w:pPr>
        <w:pStyle w:val="NoSpacing"/>
        <w:ind w:firstLine="567"/>
        <w:jc w:val="both"/>
        <w:rPr>
          <w:b/>
          <w:sz w:val="24"/>
          <w:szCs w:val="24"/>
          <w:lang w:val="ro-RO"/>
        </w:rPr>
      </w:pPr>
      <w:r w:rsidRPr="006F7808">
        <w:rPr>
          <w:b/>
          <w:sz w:val="24"/>
          <w:szCs w:val="24"/>
          <w:lang w:val="ro-RO"/>
        </w:rPr>
        <w:t>Descrierea stării actuale de conservare</w:t>
      </w:r>
    </w:p>
    <w:p w:rsidR="00B8271B" w:rsidRPr="006F7808" w:rsidRDefault="00B8271B" w:rsidP="00B8271B">
      <w:pPr>
        <w:pStyle w:val="NoSpacing"/>
        <w:ind w:firstLine="567"/>
        <w:jc w:val="both"/>
        <w:rPr>
          <w:sz w:val="24"/>
          <w:szCs w:val="24"/>
          <w:lang w:val="ro-RO"/>
        </w:rPr>
      </w:pPr>
      <w:r w:rsidRPr="006F7808">
        <w:rPr>
          <w:sz w:val="24"/>
          <w:szCs w:val="24"/>
          <w:lang w:val="ro-RO"/>
        </w:rPr>
        <w:t xml:space="preserve">Starea de consevare a </w:t>
      </w:r>
      <w:r w:rsidR="008F5BD0" w:rsidRPr="006F7808">
        <w:rPr>
          <w:sz w:val="24"/>
          <w:szCs w:val="24"/>
          <w:lang w:val="ro-RO"/>
        </w:rPr>
        <w:t>situ</w:t>
      </w:r>
      <w:r w:rsidR="00B17654" w:rsidRPr="006F7808">
        <w:rPr>
          <w:sz w:val="24"/>
          <w:szCs w:val="24"/>
          <w:lang w:val="ro-RO"/>
        </w:rPr>
        <w:t>lui</w:t>
      </w:r>
      <w:r w:rsidR="008F5BD0" w:rsidRPr="006F7808">
        <w:rPr>
          <w:b/>
          <w:sz w:val="24"/>
          <w:szCs w:val="24"/>
          <w:lang w:val="ro-RO"/>
        </w:rPr>
        <w:t>ROSPA0072 Lunca Siretului Mijlociu</w:t>
      </w:r>
      <w:r w:rsidRPr="006F7808">
        <w:rPr>
          <w:sz w:val="24"/>
          <w:szCs w:val="24"/>
          <w:lang w:val="ro-RO"/>
        </w:rPr>
        <w:t xml:space="preserve"> este în general favorabilă, cu diferenţe de nuanţă, în funcţie de condiţiile naturale concrete, de frecventele revărsări ale apelor râului Siret în ultimii 5 ani, şi de intervenţiile antropice (braconaj piscicol şi </w:t>
      </w:r>
      <w:r w:rsidRPr="006F7808">
        <w:rPr>
          <w:sz w:val="24"/>
          <w:szCs w:val="24"/>
          <w:lang w:val="ro-RO"/>
        </w:rPr>
        <w:lastRenderedPageBreak/>
        <w:t>cinegetic, management forestier defectos, abandonarea diferitelor categorii de deşeuri, poluarea apei, vandalism).</w:t>
      </w:r>
    </w:p>
    <w:p w:rsidR="00B8271B" w:rsidRPr="006F7808" w:rsidRDefault="00B8271B" w:rsidP="00B8271B">
      <w:pPr>
        <w:pStyle w:val="NoSpacing"/>
        <w:ind w:firstLine="567"/>
        <w:jc w:val="both"/>
        <w:rPr>
          <w:sz w:val="24"/>
          <w:szCs w:val="24"/>
          <w:lang w:val="ro-RO"/>
        </w:rPr>
      </w:pPr>
      <w:r w:rsidRPr="006F7808">
        <w:rPr>
          <w:sz w:val="24"/>
          <w:szCs w:val="24"/>
          <w:lang w:val="ro-RO"/>
        </w:rPr>
        <w:t>Deci, sunt zone în care starea de conservare este favorabilă şi zone în care malurile râului Siret sunt puternic erodate, astfel că, deteriorarea habitatelor de interes pentru speciile de păsări va avea consecinţe şi asupra acestora.</w:t>
      </w:r>
    </w:p>
    <w:p w:rsidR="00B8271B" w:rsidRPr="006F7808" w:rsidRDefault="00B8271B" w:rsidP="00F1096D">
      <w:pPr>
        <w:pStyle w:val="NoSpacing"/>
        <w:ind w:firstLine="567"/>
        <w:jc w:val="both"/>
        <w:rPr>
          <w:b/>
          <w:sz w:val="24"/>
          <w:szCs w:val="24"/>
          <w:lang w:val="ro-RO"/>
        </w:rPr>
      </w:pPr>
      <w:r w:rsidRPr="006F7808">
        <w:rPr>
          <w:sz w:val="24"/>
          <w:szCs w:val="24"/>
          <w:lang w:val="ro-RO"/>
        </w:rPr>
        <w:t xml:space="preserve">În zona amplasamentului supus analizei (culturi agricole), starea de conservare a </w:t>
      </w:r>
      <w:r w:rsidR="008F5BD0" w:rsidRPr="006F7808">
        <w:rPr>
          <w:sz w:val="24"/>
          <w:szCs w:val="24"/>
          <w:lang w:val="ro-RO"/>
        </w:rPr>
        <w:t>situ</w:t>
      </w:r>
      <w:r w:rsidR="00F1096D" w:rsidRPr="006F7808">
        <w:rPr>
          <w:sz w:val="24"/>
          <w:szCs w:val="24"/>
          <w:lang w:val="ro-RO"/>
        </w:rPr>
        <w:t>lui</w:t>
      </w:r>
      <w:r w:rsidR="008F5BD0" w:rsidRPr="006F7808">
        <w:rPr>
          <w:sz w:val="24"/>
          <w:szCs w:val="24"/>
          <w:lang w:val="ro-RO"/>
        </w:rPr>
        <w:t xml:space="preserve"> </w:t>
      </w:r>
      <w:r w:rsidR="00F1096D" w:rsidRPr="006F7808">
        <w:rPr>
          <w:b/>
          <w:sz w:val="24"/>
          <w:szCs w:val="24"/>
          <w:lang w:val="ro-RO"/>
        </w:rPr>
        <w:t xml:space="preserve"> </w:t>
      </w:r>
      <w:r w:rsidR="008F5BD0" w:rsidRPr="006F7808">
        <w:rPr>
          <w:b/>
          <w:sz w:val="24"/>
          <w:szCs w:val="24"/>
          <w:lang w:val="ro-RO"/>
        </w:rPr>
        <w:t>ROSPA0072 Lunca Siretului Mijlociu</w:t>
      </w:r>
      <w:r w:rsidRPr="006F7808">
        <w:rPr>
          <w:sz w:val="24"/>
          <w:szCs w:val="24"/>
          <w:lang w:val="ro-RO"/>
        </w:rPr>
        <w:t xml:space="preserve"> este favorabilă privind clasele de habitate râu şi păşuni, dar peredominăhabitatele antropizate, agrocenozele.</w:t>
      </w:r>
    </w:p>
    <w:p w:rsidR="00B8271B" w:rsidRPr="006F7808" w:rsidRDefault="00B8271B" w:rsidP="008F5BD0">
      <w:pPr>
        <w:pStyle w:val="NoSpacing"/>
        <w:ind w:firstLine="567"/>
        <w:jc w:val="both"/>
        <w:rPr>
          <w:sz w:val="24"/>
          <w:szCs w:val="24"/>
          <w:lang w:val="ro-RO"/>
        </w:rPr>
      </w:pPr>
      <w:r w:rsidRPr="006F7808">
        <w:rPr>
          <w:sz w:val="24"/>
          <w:szCs w:val="24"/>
          <w:lang w:val="ro-RO"/>
        </w:rPr>
        <w:t xml:space="preserve">Chiar dacă </w:t>
      </w:r>
      <w:r w:rsidR="008F5BD0" w:rsidRPr="006F7808">
        <w:rPr>
          <w:sz w:val="24"/>
          <w:szCs w:val="24"/>
          <w:lang w:val="ro-RO"/>
        </w:rPr>
        <w:t>ROSPA0072 Lunca Siretului Mijlociu</w:t>
      </w:r>
      <w:r w:rsidRPr="006F7808">
        <w:rPr>
          <w:sz w:val="24"/>
          <w:szCs w:val="24"/>
          <w:lang w:val="ro-RO"/>
        </w:rPr>
        <w:t xml:space="preserve"> nu a fost desemnat pentru protecţia unor tipuri de habitate de interes comunitar, starea de conservare favorabilă a habitatelor este condiţia esenţială pentru menţinerea echilibrului ecosistemului, şi deci, pentru menţinerea stării de conservare favorabile a speciilor de păsări.</w:t>
      </w:r>
    </w:p>
    <w:p w:rsidR="00AE17C4" w:rsidRPr="006F7808" w:rsidRDefault="00AE17C4" w:rsidP="00B07C1C">
      <w:pPr>
        <w:pStyle w:val="Heading2"/>
        <w:rPr>
          <w:rFonts w:asciiTheme="minorHAnsi" w:eastAsiaTheme="minorEastAsia" w:hAnsiTheme="minorHAnsi" w:cstheme="minorBidi"/>
          <w:sz w:val="22"/>
          <w:szCs w:val="22"/>
        </w:rPr>
      </w:pPr>
      <w:bookmarkStart w:id="150" w:name="_Toc357503411"/>
      <w:bookmarkStart w:id="151" w:name="_Toc365886963"/>
      <w:bookmarkStart w:id="152" w:name="_Toc16093428"/>
      <w:r w:rsidRPr="006F7808">
        <w:t xml:space="preserve">II.9. </w:t>
      </w:r>
      <w:r w:rsidR="00905DF4" w:rsidRPr="006F7808">
        <w:t xml:space="preserve"> </w:t>
      </w:r>
      <w:r w:rsidRPr="006F7808">
        <w:t xml:space="preserve">Alte informatii relevante privind conservarea </w:t>
      </w:r>
      <w:r w:rsidR="00B8271B" w:rsidRPr="006F7808">
        <w:t>ari</w:t>
      </w:r>
      <w:r w:rsidR="00B17654" w:rsidRPr="006F7808">
        <w:t>ei</w:t>
      </w:r>
      <w:r w:rsidR="00B8271B" w:rsidRPr="006F7808">
        <w:t xml:space="preserve"> naturale protejate ROSPA0072 Lunca Siretului Mijlociu</w:t>
      </w:r>
      <w:r w:rsidRPr="006F7808">
        <w:t>, inclusiv posibile schimbari în evolutia naturala a ariei naturale protejate de interes comunitar;</w:t>
      </w:r>
      <w:bookmarkEnd w:id="150"/>
      <w:bookmarkEnd w:id="151"/>
      <w:bookmarkEnd w:id="152"/>
      <w:r w:rsidRPr="006F7808">
        <w:rPr>
          <w:rFonts w:asciiTheme="minorHAnsi" w:eastAsiaTheme="minorEastAsia" w:hAnsiTheme="minorHAnsi" w:cstheme="minorBidi"/>
          <w:sz w:val="22"/>
          <w:szCs w:val="22"/>
        </w:rPr>
        <w:t xml:space="preserve"> </w:t>
      </w:r>
    </w:p>
    <w:p w:rsidR="00A31AAE" w:rsidRPr="006F7808" w:rsidRDefault="00A31AAE" w:rsidP="00A31AAE">
      <w:pPr>
        <w:pStyle w:val="NoSpacing"/>
        <w:ind w:firstLine="709"/>
        <w:jc w:val="both"/>
        <w:rPr>
          <w:rStyle w:val="sttpunct"/>
          <w:sz w:val="24"/>
          <w:szCs w:val="24"/>
          <w:lang w:val="ro-RO"/>
        </w:rPr>
      </w:pPr>
      <w:r w:rsidRPr="006F7808">
        <w:rPr>
          <w:rStyle w:val="sttpunct"/>
          <w:sz w:val="24"/>
          <w:szCs w:val="24"/>
          <w:lang w:val="ro-RO"/>
        </w:rPr>
        <w:t xml:space="preserve">Evoluţia habitatelor din zona amplasamentului studiat depinde de  menţinerea structurii  reliefului la nivelul albiei minore a râului </w:t>
      </w:r>
      <w:r w:rsidR="002C021A" w:rsidRPr="006F7808">
        <w:rPr>
          <w:rStyle w:val="sttpunct"/>
          <w:sz w:val="24"/>
          <w:szCs w:val="24"/>
          <w:lang w:val="ro-RO"/>
        </w:rPr>
        <w:t>Siret</w:t>
      </w:r>
      <w:r w:rsidRPr="006F7808">
        <w:rPr>
          <w:rStyle w:val="sttpunct"/>
          <w:sz w:val="24"/>
          <w:szCs w:val="24"/>
          <w:lang w:val="ro-RO"/>
        </w:rPr>
        <w:t xml:space="preserve">. </w:t>
      </w:r>
    </w:p>
    <w:p w:rsidR="00A31AAE" w:rsidRPr="006F7808" w:rsidRDefault="00A31AAE" w:rsidP="00A31AAE">
      <w:pPr>
        <w:pStyle w:val="NoSpacing"/>
        <w:ind w:firstLine="709"/>
        <w:jc w:val="both"/>
        <w:rPr>
          <w:sz w:val="24"/>
          <w:szCs w:val="24"/>
          <w:lang w:val="ro-RO"/>
        </w:rPr>
      </w:pPr>
      <w:r w:rsidRPr="006F7808">
        <w:rPr>
          <w:sz w:val="24"/>
          <w:szCs w:val="24"/>
          <w:lang w:val="ro-RO"/>
        </w:rPr>
        <w:t xml:space="preserve">Evoluţia malurilor râului </w:t>
      </w:r>
      <w:r w:rsidR="002C021A" w:rsidRPr="006F7808">
        <w:rPr>
          <w:sz w:val="24"/>
          <w:szCs w:val="24"/>
          <w:lang w:val="ro-RO"/>
        </w:rPr>
        <w:t>Siret</w:t>
      </w:r>
      <w:r w:rsidRPr="006F7808">
        <w:rPr>
          <w:sz w:val="24"/>
          <w:szCs w:val="24"/>
          <w:lang w:val="ro-RO"/>
        </w:rPr>
        <w:t xml:space="preserve"> în secţiunea reprezentată de perimetrul de exploatare  poate urma două direcţii:</w:t>
      </w:r>
    </w:p>
    <w:p w:rsidR="00A31AAE" w:rsidRPr="006F7808" w:rsidRDefault="00A31AAE" w:rsidP="00F10CBB">
      <w:pPr>
        <w:pStyle w:val="NoSpacing"/>
        <w:numPr>
          <w:ilvl w:val="0"/>
          <w:numId w:val="16"/>
        </w:numPr>
        <w:ind w:firstLine="709"/>
        <w:jc w:val="both"/>
        <w:rPr>
          <w:sz w:val="24"/>
          <w:szCs w:val="24"/>
          <w:lang w:val="ro-RO"/>
        </w:rPr>
      </w:pPr>
      <w:r w:rsidRPr="006F7808">
        <w:rPr>
          <w:sz w:val="24"/>
          <w:szCs w:val="24"/>
          <w:lang w:val="ro-RO"/>
        </w:rPr>
        <w:t>spre erodare datorită creşterii presiunii exercitate de cursul de apă;</w:t>
      </w:r>
    </w:p>
    <w:p w:rsidR="00A31AAE" w:rsidRPr="006F7808" w:rsidRDefault="00A31AAE" w:rsidP="00F10CBB">
      <w:pPr>
        <w:pStyle w:val="NoSpacing"/>
        <w:numPr>
          <w:ilvl w:val="0"/>
          <w:numId w:val="16"/>
        </w:numPr>
        <w:ind w:firstLine="709"/>
        <w:jc w:val="both"/>
        <w:rPr>
          <w:sz w:val="24"/>
          <w:szCs w:val="24"/>
          <w:lang w:val="ro-RO"/>
        </w:rPr>
      </w:pPr>
      <w:r w:rsidRPr="006F7808">
        <w:rPr>
          <w:sz w:val="24"/>
          <w:szCs w:val="24"/>
          <w:lang w:val="ro-RO"/>
        </w:rPr>
        <w:t xml:space="preserve">spre menţinere – dacă prin exploatarea balastului din plaje şi grinduri se realizează  recalibrarea cursului râului prin atragerea curentului către centrul albiei. </w:t>
      </w:r>
    </w:p>
    <w:p w:rsidR="008563D4" w:rsidRPr="006F7808" w:rsidRDefault="00A31AAE" w:rsidP="00830063">
      <w:pPr>
        <w:pStyle w:val="NoSpacing"/>
        <w:ind w:firstLine="709"/>
        <w:jc w:val="both"/>
        <w:rPr>
          <w:rFonts w:eastAsia="SimSun"/>
          <w:i/>
          <w:sz w:val="24"/>
          <w:szCs w:val="24"/>
          <w:lang w:val="ro-RO" w:eastAsia="zh-CN"/>
        </w:rPr>
      </w:pPr>
      <w:r w:rsidRPr="006F7808">
        <w:rPr>
          <w:i/>
          <w:sz w:val="24"/>
          <w:szCs w:val="24"/>
          <w:lang w:val="ro-RO"/>
        </w:rPr>
        <w:t xml:space="preserve">În concluzie, </w:t>
      </w:r>
      <w:r w:rsidRPr="006F7808">
        <w:rPr>
          <w:rStyle w:val="sttpunct"/>
          <w:i/>
          <w:sz w:val="24"/>
          <w:szCs w:val="24"/>
          <w:lang w:val="ro-RO"/>
        </w:rPr>
        <w:t xml:space="preserve">considerăm că desfăşurarea activităţii de extragere a agregatelor minerale din perimetrul </w:t>
      </w:r>
      <w:r w:rsidRPr="006F7808">
        <w:rPr>
          <w:i/>
          <w:sz w:val="24"/>
          <w:szCs w:val="24"/>
          <w:lang w:val="ro-RO"/>
        </w:rPr>
        <w:t>supus analizei nu va afecta starea de conservare a speciilor de faună care constituie obiectivele de conservare ale situ</w:t>
      </w:r>
      <w:r w:rsidR="00B17654" w:rsidRPr="006F7808">
        <w:rPr>
          <w:i/>
          <w:sz w:val="24"/>
          <w:szCs w:val="24"/>
          <w:lang w:val="ro-RO"/>
        </w:rPr>
        <w:t>lui</w:t>
      </w:r>
      <w:r w:rsidRPr="006F7808">
        <w:rPr>
          <w:i/>
          <w:sz w:val="24"/>
          <w:szCs w:val="24"/>
          <w:lang w:val="ro-RO"/>
        </w:rPr>
        <w:t xml:space="preserve"> </w:t>
      </w:r>
      <w:r w:rsidR="008F5BD0" w:rsidRPr="006F7808">
        <w:rPr>
          <w:b/>
          <w:noProof/>
          <w:sz w:val="24"/>
          <w:szCs w:val="24"/>
          <w:lang w:val="ro-RO"/>
        </w:rPr>
        <w:t xml:space="preserve">Lunca Siretului Mijlociu </w:t>
      </w:r>
      <w:r w:rsidRPr="006F7808">
        <w:rPr>
          <w:i/>
          <w:sz w:val="24"/>
          <w:szCs w:val="24"/>
          <w:lang w:val="ro-RO"/>
        </w:rPr>
        <w:t xml:space="preserve">fiind asigurată din acest punct de vedere, </w:t>
      </w:r>
      <w:r w:rsidRPr="006F7808">
        <w:rPr>
          <w:rFonts w:eastAsia="SimSun"/>
          <w:i/>
          <w:sz w:val="24"/>
          <w:szCs w:val="24"/>
          <w:lang w:val="ro-RO" w:eastAsia="zh-CN"/>
        </w:rPr>
        <w:t>menţinerea populaţiilor speciilor pe termen lung, atât în zona amplasamentului proiectului, cât şi în aval, precum şi coerenţa reţelei ecologice Natura 2000</w:t>
      </w:r>
      <w:r w:rsidR="00286ADF" w:rsidRPr="006F7808">
        <w:rPr>
          <w:rFonts w:eastAsia="SimSun"/>
          <w:i/>
          <w:sz w:val="24"/>
          <w:szCs w:val="24"/>
          <w:lang w:val="ro-RO" w:eastAsia="zh-CN"/>
        </w:rPr>
        <w:t>.</w:t>
      </w:r>
      <w:r w:rsidRPr="006F7808">
        <w:rPr>
          <w:rFonts w:eastAsia="SimSun"/>
          <w:i/>
          <w:sz w:val="24"/>
          <w:szCs w:val="24"/>
          <w:lang w:val="ro-RO" w:eastAsia="zh-CN"/>
        </w:rPr>
        <w:t xml:space="preserve">  </w:t>
      </w:r>
    </w:p>
    <w:p w:rsidR="008563D4" w:rsidRPr="006F7808" w:rsidRDefault="008563D4" w:rsidP="00830063">
      <w:pPr>
        <w:pStyle w:val="NoSpacing"/>
        <w:ind w:firstLine="709"/>
        <w:jc w:val="both"/>
        <w:rPr>
          <w:rFonts w:eastAsia="SimSun"/>
          <w:i/>
          <w:sz w:val="24"/>
          <w:szCs w:val="24"/>
          <w:lang w:val="ro-RO" w:eastAsia="zh-CN"/>
        </w:rPr>
      </w:pPr>
    </w:p>
    <w:p w:rsidR="008563D4" w:rsidRPr="006F7808" w:rsidRDefault="008563D4" w:rsidP="008563D4">
      <w:pPr>
        <w:pStyle w:val="NoSpacing"/>
        <w:ind w:firstLine="709"/>
        <w:jc w:val="both"/>
        <w:rPr>
          <w:rFonts w:eastAsia="SimSun"/>
          <w:b/>
          <w:sz w:val="24"/>
          <w:szCs w:val="24"/>
          <w:lang w:val="ro-RO" w:eastAsia="zh-CN"/>
        </w:rPr>
      </w:pPr>
      <w:r w:rsidRPr="006F7808">
        <w:rPr>
          <w:rFonts w:eastAsia="SimSun"/>
          <w:b/>
          <w:sz w:val="24"/>
          <w:szCs w:val="24"/>
          <w:lang w:val="ro-RO" w:eastAsia="zh-CN"/>
        </w:rPr>
        <w:t>Relația cu ariile naturale învecinate</w:t>
      </w:r>
    </w:p>
    <w:p w:rsidR="008563D4" w:rsidRPr="006F7808" w:rsidRDefault="008563D4" w:rsidP="008563D4">
      <w:pPr>
        <w:pStyle w:val="NoSpacing"/>
        <w:ind w:firstLine="709"/>
        <w:jc w:val="both"/>
        <w:rPr>
          <w:rFonts w:eastAsia="SimSun"/>
          <w:sz w:val="24"/>
          <w:szCs w:val="24"/>
          <w:lang w:val="ro-RO" w:eastAsia="zh-CN"/>
        </w:rPr>
      </w:pPr>
    </w:p>
    <w:p w:rsidR="00B17654" w:rsidRPr="006F7808" w:rsidRDefault="00B17654" w:rsidP="00B17654">
      <w:pPr>
        <w:spacing w:after="0" w:line="240" w:lineRule="auto"/>
        <w:ind w:firstLine="720"/>
        <w:rPr>
          <w:rFonts w:eastAsia="SimSun"/>
          <w:sz w:val="24"/>
          <w:szCs w:val="24"/>
          <w:lang w:val="ro-RO" w:eastAsia="zh-CN"/>
        </w:rPr>
      </w:pPr>
      <w:r w:rsidRPr="006F7808">
        <w:rPr>
          <w:rFonts w:eastAsia="SimSun"/>
          <w:sz w:val="24"/>
          <w:szCs w:val="24"/>
          <w:lang w:val="ro-RO" w:eastAsia="zh-CN"/>
        </w:rPr>
        <w:t xml:space="preserve">ROSPA0072 Lunca Siretului Mijlociu, deşi nu este învecinată, are relaţii funcţionale cu siturile mai jos menţionate deoarece se află pe acelaşi coridor de migraţie al păsărilor: </w:t>
      </w:r>
    </w:p>
    <w:p w:rsidR="00B17654" w:rsidRPr="006F7808" w:rsidRDefault="00B17654" w:rsidP="0000789E">
      <w:pPr>
        <w:pStyle w:val="ListParagraph"/>
        <w:numPr>
          <w:ilvl w:val="0"/>
          <w:numId w:val="45"/>
        </w:numPr>
        <w:spacing w:after="0" w:line="240" w:lineRule="auto"/>
        <w:rPr>
          <w:rFonts w:ascii="Times New Roman" w:eastAsia="SimSun" w:hAnsi="Times New Roman"/>
          <w:sz w:val="24"/>
          <w:szCs w:val="24"/>
          <w:lang w:eastAsia="zh-CN"/>
        </w:rPr>
      </w:pPr>
      <w:r w:rsidRPr="006F7808">
        <w:rPr>
          <w:rFonts w:ascii="Times New Roman" w:eastAsia="SimSun" w:hAnsi="Times New Roman"/>
          <w:sz w:val="24"/>
          <w:szCs w:val="24"/>
          <w:lang w:eastAsia="zh-CN"/>
        </w:rPr>
        <w:t>ROSPA0063 – Lacurile de Acumulare Buhuşi – Bacău – Bereşti.</w:t>
      </w:r>
    </w:p>
    <w:p w:rsidR="00B17654" w:rsidRPr="006F7808" w:rsidRDefault="00B17654" w:rsidP="0000789E">
      <w:pPr>
        <w:pStyle w:val="ListParagraph"/>
        <w:numPr>
          <w:ilvl w:val="0"/>
          <w:numId w:val="45"/>
        </w:numPr>
        <w:spacing w:after="0" w:line="240" w:lineRule="auto"/>
        <w:rPr>
          <w:rFonts w:ascii="Times New Roman" w:eastAsia="SimSun" w:hAnsi="Times New Roman"/>
          <w:sz w:val="24"/>
          <w:szCs w:val="24"/>
          <w:lang w:eastAsia="zh-CN"/>
        </w:rPr>
      </w:pPr>
      <w:r w:rsidRPr="006F7808">
        <w:rPr>
          <w:rFonts w:ascii="Times New Roman" w:eastAsia="SimSun" w:hAnsi="Times New Roman"/>
          <w:sz w:val="24"/>
          <w:szCs w:val="24"/>
          <w:lang w:eastAsia="zh-CN"/>
        </w:rPr>
        <w:t xml:space="preserve">ROSPA0071 – Lunca Siretului Inferior; </w:t>
      </w:r>
    </w:p>
    <w:p w:rsidR="00B17654" w:rsidRPr="006F7808" w:rsidRDefault="00B17654" w:rsidP="0000789E">
      <w:pPr>
        <w:pStyle w:val="ListParagraph"/>
        <w:numPr>
          <w:ilvl w:val="0"/>
          <w:numId w:val="45"/>
        </w:numPr>
        <w:spacing w:after="0" w:line="240" w:lineRule="auto"/>
        <w:rPr>
          <w:rFonts w:ascii="Times New Roman" w:eastAsia="SimSun" w:hAnsi="Times New Roman"/>
          <w:sz w:val="24"/>
          <w:szCs w:val="24"/>
          <w:lang w:eastAsia="zh-CN"/>
        </w:rPr>
      </w:pPr>
      <w:r w:rsidRPr="006F7808">
        <w:rPr>
          <w:rFonts w:ascii="Times New Roman" w:eastAsia="SimSun" w:hAnsi="Times New Roman"/>
          <w:sz w:val="24"/>
          <w:szCs w:val="24"/>
          <w:lang w:eastAsia="zh-CN"/>
        </w:rPr>
        <w:t xml:space="preserve">ROSCI0434 Siretul Mijlociu; </w:t>
      </w:r>
    </w:p>
    <w:p w:rsidR="00B17654" w:rsidRPr="006F7808" w:rsidRDefault="00B17654" w:rsidP="0000789E">
      <w:pPr>
        <w:pStyle w:val="ListParagraph"/>
        <w:numPr>
          <w:ilvl w:val="0"/>
          <w:numId w:val="45"/>
        </w:numPr>
        <w:spacing w:after="0" w:line="240" w:lineRule="auto"/>
        <w:rPr>
          <w:rFonts w:ascii="Times New Roman" w:eastAsia="SimSun" w:hAnsi="Times New Roman"/>
          <w:sz w:val="24"/>
          <w:szCs w:val="24"/>
          <w:lang w:eastAsia="zh-CN"/>
        </w:rPr>
      </w:pPr>
      <w:r w:rsidRPr="006F7808">
        <w:rPr>
          <w:rFonts w:ascii="Times New Roman" w:eastAsia="SimSun" w:hAnsi="Times New Roman"/>
          <w:sz w:val="24"/>
          <w:szCs w:val="24"/>
          <w:lang w:eastAsia="zh-CN"/>
        </w:rPr>
        <w:t>ROSCI0378 Râul Siret între Pașcani și Roman.</w:t>
      </w:r>
    </w:p>
    <w:p w:rsidR="00B17654" w:rsidRPr="006F7808" w:rsidRDefault="00B17654" w:rsidP="00B17654">
      <w:pPr>
        <w:spacing w:after="0" w:line="240" w:lineRule="auto"/>
        <w:ind w:firstLine="720"/>
        <w:rPr>
          <w:rFonts w:eastAsia="SimSun"/>
          <w:sz w:val="24"/>
          <w:szCs w:val="24"/>
          <w:lang w:val="ro-RO" w:eastAsia="zh-CN"/>
        </w:rPr>
      </w:pPr>
    </w:p>
    <w:p w:rsidR="008563D4" w:rsidRPr="006F7808" w:rsidRDefault="00B17654" w:rsidP="00B17654">
      <w:pPr>
        <w:spacing w:after="0" w:line="240" w:lineRule="auto"/>
        <w:ind w:firstLine="720"/>
        <w:rPr>
          <w:rFonts w:eastAsia="SimSun"/>
          <w:i/>
          <w:sz w:val="24"/>
          <w:szCs w:val="24"/>
          <w:lang w:val="ro-RO" w:eastAsia="zh-CN"/>
        </w:rPr>
      </w:pPr>
      <w:r w:rsidRPr="006F7808">
        <w:rPr>
          <w:rFonts w:eastAsia="SimSun"/>
          <w:sz w:val="24"/>
          <w:szCs w:val="24"/>
          <w:lang w:val="ro-RO" w:eastAsia="zh-CN"/>
        </w:rPr>
        <w:t>Atât prin amplasament cât şi prin activitatea desfăşurată, extragerea agregatelor mierale din perimetrul supus analizei nu are impact asupra obiectivelor de conservare ale siturilor Natura 2000 cu care ROSPA0072 are relaţii funcţionale.</w:t>
      </w:r>
      <w:r w:rsidR="008563D4" w:rsidRPr="006F7808">
        <w:rPr>
          <w:rFonts w:eastAsia="SimSun"/>
          <w:i/>
          <w:sz w:val="24"/>
          <w:szCs w:val="24"/>
          <w:lang w:val="ro-RO" w:eastAsia="zh-CN"/>
        </w:rPr>
        <w:br w:type="page"/>
      </w:r>
    </w:p>
    <w:p w:rsidR="00AE17C4" w:rsidRPr="006F7808" w:rsidRDefault="00AE17C4" w:rsidP="00830063">
      <w:pPr>
        <w:pStyle w:val="NoSpacing"/>
        <w:ind w:firstLine="709"/>
        <w:jc w:val="both"/>
        <w:rPr>
          <w:rFonts w:eastAsia="SimSun"/>
          <w:i/>
          <w:sz w:val="24"/>
          <w:szCs w:val="24"/>
          <w:lang w:val="ro-RO" w:eastAsia="zh-CN"/>
        </w:rPr>
      </w:pPr>
    </w:p>
    <w:p w:rsidR="005A4539" w:rsidRPr="006F7808" w:rsidRDefault="00916D85" w:rsidP="00AA6965">
      <w:pPr>
        <w:pStyle w:val="Heading1"/>
        <w:rPr>
          <w:lang w:val="ro-RO" w:eastAsia="ro-RO"/>
        </w:rPr>
      </w:pPr>
      <w:bookmarkStart w:id="153" w:name="_Toc357503412"/>
      <w:bookmarkStart w:id="154" w:name="_Toc365886964"/>
      <w:bookmarkStart w:id="155" w:name="_Toc16093429"/>
      <w:r w:rsidRPr="006F7808">
        <w:rPr>
          <w:lang w:val="ro-RO" w:eastAsia="ro-RO"/>
        </w:rPr>
        <w:t>III.Identificarea şi evaluarea impactului</w:t>
      </w:r>
      <w:bookmarkEnd w:id="153"/>
      <w:bookmarkEnd w:id="154"/>
      <w:bookmarkEnd w:id="155"/>
    </w:p>
    <w:p w:rsidR="005A4539" w:rsidRPr="006F7808" w:rsidRDefault="005A4539" w:rsidP="005A4539">
      <w:pPr>
        <w:pStyle w:val="NoSpacing"/>
        <w:jc w:val="both"/>
        <w:rPr>
          <w:sz w:val="28"/>
          <w:szCs w:val="28"/>
          <w:lang w:val="ro-RO" w:eastAsia="ro-RO"/>
        </w:rPr>
      </w:pPr>
    </w:p>
    <w:p w:rsidR="00A31AAE" w:rsidRPr="006F7808" w:rsidRDefault="00A31AAE" w:rsidP="00B84F7B">
      <w:pPr>
        <w:pStyle w:val="NoSpacing"/>
        <w:ind w:firstLine="567"/>
        <w:jc w:val="both"/>
        <w:rPr>
          <w:rFonts w:eastAsia="SimSun"/>
          <w:sz w:val="24"/>
          <w:szCs w:val="24"/>
          <w:lang w:val="ro-RO"/>
        </w:rPr>
      </w:pPr>
      <w:r w:rsidRPr="006F7808">
        <w:rPr>
          <w:sz w:val="24"/>
          <w:szCs w:val="24"/>
          <w:lang w:val="ro-RO"/>
        </w:rPr>
        <w:t>Pentru</w:t>
      </w:r>
      <w:r w:rsidRPr="006F7808">
        <w:rPr>
          <w:rFonts w:eastAsia="SimSun"/>
          <w:sz w:val="24"/>
          <w:szCs w:val="24"/>
          <w:lang w:val="ro-RO"/>
        </w:rPr>
        <w:t xml:space="preserve"> identificarea şi evaluarea tuturor tipurilor de impact ale </w:t>
      </w:r>
      <w:r w:rsidRPr="006F7808">
        <w:rPr>
          <w:sz w:val="24"/>
          <w:szCs w:val="24"/>
          <w:lang w:val="ro-RO"/>
        </w:rPr>
        <w:t xml:space="preserve">proiectului analizat, </w:t>
      </w:r>
      <w:r w:rsidRPr="006F7808">
        <w:rPr>
          <w:rFonts w:eastAsia="SimSun"/>
          <w:sz w:val="24"/>
          <w:szCs w:val="24"/>
          <w:lang w:val="ro-RO"/>
        </w:rPr>
        <w:t>susceptibil să afecteze situl Natura 2000</w:t>
      </w:r>
      <w:r w:rsidRPr="006F7808">
        <w:rPr>
          <w:sz w:val="24"/>
          <w:szCs w:val="24"/>
          <w:lang w:val="ro-RO"/>
        </w:rPr>
        <w:t xml:space="preserve"> vom folosi pentru analiză, o scală care să ierarhizeze sensul (pozitiv sau negativ) în care implementarea acestui proiect va avea </w:t>
      </w:r>
      <w:r w:rsidRPr="006F7808">
        <w:rPr>
          <w:rFonts w:eastAsia="SimSun"/>
          <w:sz w:val="24"/>
          <w:szCs w:val="24"/>
          <w:lang w:val="ro-RO"/>
        </w:rPr>
        <w:t xml:space="preserve">impact asupra obiectivelor de conservare ale acesstui sit. </w:t>
      </w:r>
    </w:p>
    <w:p w:rsidR="00A31AAE" w:rsidRPr="006F7808" w:rsidRDefault="00A31AAE" w:rsidP="00B84F7B">
      <w:pPr>
        <w:pStyle w:val="NoSpacing"/>
        <w:ind w:firstLine="567"/>
        <w:jc w:val="both"/>
        <w:rPr>
          <w:sz w:val="24"/>
          <w:szCs w:val="24"/>
          <w:lang w:val="ro-RO"/>
        </w:rPr>
      </w:pPr>
      <w:r w:rsidRPr="006F7808">
        <w:rPr>
          <w:sz w:val="24"/>
          <w:szCs w:val="24"/>
          <w:lang w:val="ro-RO"/>
        </w:rPr>
        <w:t xml:space="preserve">Se foloseşte o scală cu 5 nivele: </w:t>
      </w:r>
    </w:p>
    <w:p w:rsidR="00A31AAE" w:rsidRPr="006F7808" w:rsidRDefault="00A31AAE" w:rsidP="00F10CBB">
      <w:pPr>
        <w:pStyle w:val="BodyTextIndent"/>
        <w:widowControl w:val="0"/>
        <w:numPr>
          <w:ilvl w:val="0"/>
          <w:numId w:val="17"/>
        </w:numPr>
        <w:tabs>
          <w:tab w:val="left" w:pos="1276"/>
        </w:tabs>
        <w:adjustRightInd w:val="0"/>
        <w:spacing w:after="0"/>
        <w:ind w:hanging="87"/>
        <w:jc w:val="both"/>
        <w:textAlignment w:val="baseline"/>
        <w:rPr>
          <w:sz w:val="24"/>
          <w:szCs w:val="24"/>
          <w:lang w:val="ro-RO"/>
        </w:rPr>
      </w:pPr>
      <w:r w:rsidRPr="006F7808">
        <w:rPr>
          <w:sz w:val="24"/>
          <w:szCs w:val="24"/>
          <w:lang w:val="ro-RO"/>
        </w:rPr>
        <w:t>+ 3 şi peste această valoare =  impact pozitiv semnificativ;</w:t>
      </w:r>
    </w:p>
    <w:p w:rsidR="00A31AAE" w:rsidRPr="006F7808" w:rsidRDefault="00A31AAE" w:rsidP="00F10CBB">
      <w:pPr>
        <w:pStyle w:val="BodyTextIndent"/>
        <w:widowControl w:val="0"/>
        <w:numPr>
          <w:ilvl w:val="0"/>
          <w:numId w:val="17"/>
        </w:numPr>
        <w:tabs>
          <w:tab w:val="left" w:pos="1276"/>
        </w:tabs>
        <w:adjustRightInd w:val="0"/>
        <w:spacing w:after="0"/>
        <w:ind w:hanging="87"/>
        <w:jc w:val="both"/>
        <w:textAlignment w:val="baseline"/>
        <w:rPr>
          <w:sz w:val="24"/>
          <w:szCs w:val="24"/>
          <w:lang w:val="ro-RO"/>
        </w:rPr>
      </w:pPr>
      <w:r w:rsidRPr="006F7808">
        <w:rPr>
          <w:sz w:val="24"/>
          <w:szCs w:val="24"/>
          <w:lang w:val="ro-RO"/>
        </w:rPr>
        <w:t xml:space="preserve">(+ 1) – (+ 2) = impact pozitiv; </w:t>
      </w:r>
    </w:p>
    <w:p w:rsidR="00A31AAE" w:rsidRPr="006F7808" w:rsidRDefault="00A31AAE" w:rsidP="00F10CBB">
      <w:pPr>
        <w:pStyle w:val="BodyTextIndent"/>
        <w:widowControl w:val="0"/>
        <w:numPr>
          <w:ilvl w:val="0"/>
          <w:numId w:val="17"/>
        </w:numPr>
        <w:tabs>
          <w:tab w:val="left" w:pos="1276"/>
        </w:tabs>
        <w:adjustRightInd w:val="0"/>
        <w:spacing w:after="0"/>
        <w:ind w:hanging="87"/>
        <w:jc w:val="both"/>
        <w:textAlignment w:val="baseline"/>
        <w:rPr>
          <w:sz w:val="24"/>
          <w:szCs w:val="24"/>
          <w:lang w:val="ro-RO"/>
        </w:rPr>
      </w:pPr>
      <w:r w:rsidRPr="006F7808">
        <w:rPr>
          <w:sz w:val="24"/>
          <w:szCs w:val="24"/>
          <w:lang w:val="ro-RO"/>
        </w:rPr>
        <w:t xml:space="preserve">0 = nici un impact (neutru); </w:t>
      </w:r>
    </w:p>
    <w:p w:rsidR="00A31AAE" w:rsidRPr="006F7808" w:rsidRDefault="00A31AAE" w:rsidP="00F10CBB">
      <w:pPr>
        <w:pStyle w:val="BodyTextIndent"/>
        <w:widowControl w:val="0"/>
        <w:numPr>
          <w:ilvl w:val="0"/>
          <w:numId w:val="17"/>
        </w:numPr>
        <w:tabs>
          <w:tab w:val="left" w:pos="1276"/>
        </w:tabs>
        <w:adjustRightInd w:val="0"/>
        <w:spacing w:after="0"/>
        <w:ind w:hanging="87"/>
        <w:jc w:val="both"/>
        <w:textAlignment w:val="baseline"/>
        <w:rPr>
          <w:sz w:val="24"/>
          <w:szCs w:val="24"/>
          <w:lang w:val="ro-RO"/>
        </w:rPr>
      </w:pPr>
      <w:r w:rsidRPr="006F7808">
        <w:rPr>
          <w:sz w:val="24"/>
          <w:szCs w:val="24"/>
          <w:lang w:val="ro-RO"/>
        </w:rPr>
        <w:t>(- 1) -  (- 2) = impact negativ nesemnificativ;</w:t>
      </w:r>
    </w:p>
    <w:p w:rsidR="00A31AAE" w:rsidRPr="006F7808" w:rsidRDefault="00A31AAE" w:rsidP="00F10CBB">
      <w:pPr>
        <w:pStyle w:val="BodyTextIndent"/>
        <w:widowControl w:val="0"/>
        <w:numPr>
          <w:ilvl w:val="1"/>
          <w:numId w:val="17"/>
        </w:numPr>
        <w:tabs>
          <w:tab w:val="left" w:pos="1276"/>
        </w:tabs>
        <w:adjustRightInd w:val="0"/>
        <w:spacing w:after="0"/>
        <w:ind w:hanging="87"/>
        <w:jc w:val="both"/>
        <w:textAlignment w:val="baseline"/>
        <w:rPr>
          <w:sz w:val="24"/>
          <w:szCs w:val="24"/>
          <w:lang w:val="ro-RO"/>
        </w:rPr>
      </w:pPr>
      <w:r w:rsidRPr="006F7808">
        <w:rPr>
          <w:sz w:val="24"/>
          <w:szCs w:val="24"/>
          <w:lang w:val="ro-RO"/>
        </w:rPr>
        <w:t>3  şi sub această valoare  = impact negativ semnificativ.</w:t>
      </w:r>
    </w:p>
    <w:p w:rsidR="00A31AAE" w:rsidRPr="006F7808" w:rsidRDefault="00A31AAE" w:rsidP="00A31AAE">
      <w:pPr>
        <w:pStyle w:val="BodyTextIndent"/>
        <w:spacing w:after="0"/>
        <w:ind w:left="0" w:firstLine="567"/>
        <w:jc w:val="both"/>
        <w:rPr>
          <w:i/>
          <w:sz w:val="24"/>
          <w:szCs w:val="24"/>
          <w:lang w:val="ro-RO"/>
        </w:rPr>
      </w:pPr>
      <w:r w:rsidRPr="006F7808">
        <w:rPr>
          <w:i/>
          <w:sz w:val="24"/>
          <w:szCs w:val="24"/>
          <w:lang w:val="ro-RO"/>
        </w:rPr>
        <w:t>Vor fi analizate următoarele tipuri de impact:</w:t>
      </w:r>
    </w:p>
    <w:p w:rsidR="00A31AAE" w:rsidRPr="006F7808" w:rsidRDefault="00A31AAE" w:rsidP="00F10CBB">
      <w:pPr>
        <w:pStyle w:val="BodyTextIndent"/>
        <w:widowControl w:val="0"/>
        <w:numPr>
          <w:ilvl w:val="0"/>
          <w:numId w:val="17"/>
        </w:numPr>
        <w:tabs>
          <w:tab w:val="left" w:pos="1276"/>
        </w:tabs>
        <w:adjustRightInd w:val="0"/>
        <w:spacing w:after="0"/>
        <w:ind w:hanging="87"/>
        <w:jc w:val="both"/>
        <w:textAlignment w:val="baseline"/>
        <w:rPr>
          <w:sz w:val="24"/>
          <w:szCs w:val="24"/>
          <w:lang w:val="ro-RO"/>
        </w:rPr>
      </w:pPr>
      <w:r w:rsidRPr="006F7808">
        <w:rPr>
          <w:sz w:val="24"/>
          <w:szCs w:val="24"/>
          <w:lang w:val="ro-RO"/>
        </w:rPr>
        <w:t>direct;</w:t>
      </w:r>
    </w:p>
    <w:p w:rsidR="00A31AAE" w:rsidRPr="006F7808" w:rsidRDefault="00A31AAE" w:rsidP="00F10CBB">
      <w:pPr>
        <w:pStyle w:val="BodyTextIndent"/>
        <w:widowControl w:val="0"/>
        <w:numPr>
          <w:ilvl w:val="0"/>
          <w:numId w:val="17"/>
        </w:numPr>
        <w:tabs>
          <w:tab w:val="left" w:pos="1276"/>
        </w:tabs>
        <w:adjustRightInd w:val="0"/>
        <w:spacing w:after="0"/>
        <w:ind w:hanging="87"/>
        <w:jc w:val="both"/>
        <w:textAlignment w:val="baseline"/>
        <w:rPr>
          <w:sz w:val="24"/>
          <w:szCs w:val="24"/>
          <w:lang w:val="ro-RO"/>
        </w:rPr>
      </w:pPr>
      <w:r w:rsidRPr="006F7808">
        <w:rPr>
          <w:sz w:val="24"/>
          <w:szCs w:val="24"/>
          <w:lang w:val="ro-RO"/>
        </w:rPr>
        <w:t>indirect;</w:t>
      </w:r>
    </w:p>
    <w:p w:rsidR="00A31AAE" w:rsidRPr="006F7808" w:rsidRDefault="00A31AAE" w:rsidP="00F10CBB">
      <w:pPr>
        <w:pStyle w:val="BodyTextIndent"/>
        <w:widowControl w:val="0"/>
        <w:numPr>
          <w:ilvl w:val="0"/>
          <w:numId w:val="17"/>
        </w:numPr>
        <w:tabs>
          <w:tab w:val="left" w:pos="1276"/>
        </w:tabs>
        <w:adjustRightInd w:val="0"/>
        <w:spacing w:after="0"/>
        <w:ind w:hanging="87"/>
        <w:jc w:val="both"/>
        <w:textAlignment w:val="baseline"/>
        <w:rPr>
          <w:sz w:val="24"/>
          <w:szCs w:val="24"/>
          <w:lang w:val="ro-RO"/>
        </w:rPr>
      </w:pPr>
      <w:r w:rsidRPr="006F7808">
        <w:rPr>
          <w:sz w:val="24"/>
          <w:szCs w:val="24"/>
          <w:lang w:val="ro-RO"/>
        </w:rPr>
        <w:t>pe termen scurt;</w:t>
      </w:r>
    </w:p>
    <w:p w:rsidR="00A31AAE" w:rsidRPr="006F7808" w:rsidRDefault="00A31AAE" w:rsidP="00F10CBB">
      <w:pPr>
        <w:pStyle w:val="BodyTextIndent"/>
        <w:widowControl w:val="0"/>
        <w:numPr>
          <w:ilvl w:val="0"/>
          <w:numId w:val="17"/>
        </w:numPr>
        <w:tabs>
          <w:tab w:val="left" w:pos="1276"/>
        </w:tabs>
        <w:adjustRightInd w:val="0"/>
        <w:spacing w:after="0"/>
        <w:ind w:hanging="87"/>
        <w:jc w:val="both"/>
        <w:textAlignment w:val="baseline"/>
        <w:rPr>
          <w:sz w:val="24"/>
          <w:szCs w:val="24"/>
          <w:lang w:val="ro-RO"/>
        </w:rPr>
      </w:pPr>
      <w:r w:rsidRPr="006F7808">
        <w:rPr>
          <w:sz w:val="24"/>
          <w:szCs w:val="24"/>
          <w:lang w:val="ro-RO"/>
        </w:rPr>
        <w:t>pe termen lung;</w:t>
      </w:r>
    </w:p>
    <w:p w:rsidR="00A31AAE" w:rsidRPr="006F7808" w:rsidRDefault="00A31AAE" w:rsidP="00F10CBB">
      <w:pPr>
        <w:pStyle w:val="BodyTextIndent"/>
        <w:widowControl w:val="0"/>
        <w:numPr>
          <w:ilvl w:val="0"/>
          <w:numId w:val="17"/>
        </w:numPr>
        <w:tabs>
          <w:tab w:val="left" w:pos="1276"/>
        </w:tabs>
        <w:adjustRightInd w:val="0"/>
        <w:spacing w:after="0"/>
        <w:ind w:hanging="87"/>
        <w:jc w:val="both"/>
        <w:textAlignment w:val="baseline"/>
        <w:rPr>
          <w:sz w:val="24"/>
          <w:szCs w:val="24"/>
          <w:lang w:val="ro-RO"/>
        </w:rPr>
      </w:pPr>
      <w:r w:rsidRPr="006F7808">
        <w:rPr>
          <w:sz w:val="24"/>
          <w:szCs w:val="24"/>
          <w:lang w:val="ro-RO"/>
        </w:rPr>
        <w:t>rezidual;</w:t>
      </w:r>
    </w:p>
    <w:p w:rsidR="00A31AAE" w:rsidRPr="006F7808" w:rsidRDefault="00A31AAE" w:rsidP="00F10CBB">
      <w:pPr>
        <w:pStyle w:val="BodyTextIndent"/>
        <w:widowControl w:val="0"/>
        <w:numPr>
          <w:ilvl w:val="0"/>
          <w:numId w:val="17"/>
        </w:numPr>
        <w:tabs>
          <w:tab w:val="left" w:pos="1276"/>
        </w:tabs>
        <w:adjustRightInd w:val="0"/>
        <w:spacing w:after="0"/>
        <w:ind w:hanging="87"/>
        <w:jc w:val="both"/>
        <w:textAlignment w:val="baseline"/>
        <w:rPr>
          <w:sz w:val="24"/>
          <w:szCs w:val="24"/>
          <w:lang w:val="ro-RO"/>
        </w:rPr>
      </w:pPr>
      <w:r w:rsidRPr="006F7808">
        <w:rPr>
          <w:sz w:val="24"/>
          <w:szCs w:val="24"/>
          <w:lang w:val="ro-RO"/>
        </w:rPr>
        <w:t>cumulativ.</w:t>
      </w:r>
    </w:p>
    <w:p w:rsidR="000C495E" w:rsidRPr="006F7808" w:rsidRDefault="00A31AAE" w:rsidP="00B84F7B">
      <w:pPr>
        <w:pStyle w:val="NoSpacing"/>
        <w:ind w:firstLine="567"/>
        <w:jc w:val="both"/>
        <w:rPr>
          <w:sz w:val="24"/>
          <w:szCs w:val="24"/>
          <w:lang w:val="ro-RO"/>
        </w:rPr>
      </w:pPr>
      <w:r w:rsidRPr="006F7808">
        <w:rPr>
          <w:lang w:val="ro-RO"/>
        </w:rPr>
        <w:t xml:space="preserve"> </w:t>
      </w:r>
      <w:r w:rsidRPr="006F7808">
        <w:rPr>
          <w:sz w:val="24"/>
          <w:szCs w:val="24"/>
          <w:lang w:val="ro-RO"/>
        </w:rPr>
        <w:tab/>
      </w:r>
    </w:p>
    <w:p w:rsidR="000C495E" w:rsidRPr="006F7808" w:rsidRDefault="000C495E" w:rsidP="000C495E">
      <w:pPr>
        <w:pStyle w:val="NoSpacing"/>
        <w:ind w:firstLine="567"/>
        <w:jc w:val="both"/>
        <w:rPr>
          <w:b/>
          <w:sz w:val="24"/>
          <w:szCs w:val="24"/>
          <w:lang w:val="ro-RO"/>
        </w:rPr>
      </w:pPr>
      <w:r w:rsidRPr="006F7808">
        <w:rPr>
          <w:b/>
          <w:sz w:val="24"/>
          <w:szCs w:val="24"/>
          <w:lang w:val="ro-RO"/>
        </w:rPr>
        <w:t xml:space="preserve">Valoarea impactului generat de implementarea proiectului propus de S.C. </w:t>
      </w:r>
      <w:r w:rsidR="008C7EB0" w:rsidRPr="006F7808">
        <w:rPr>
          <w:b/>
          <w:sz w:val="24"/>
          <w:szCs w:val="24"/>
          <w:lang w:val="ro-RO"/>
        </w:rPr>
        <w:t xml:space="preserve">TRANS </w:t>
      </w:r>
      <w:r w:rsidR="00DD5523" w:rsidRPr="006F7808">
        <w:rPr>
          <w:b/>
          <w:sz w:val="24"/>
          <w:szCs w:val="24"/>
          <w:lang w:val="ro-RO"/>
        </w:rPr>
        <w:t xml:space="preserve">ORVIREL </w:t>
      </w:r>
      <w:r w:rsidRPr="006F7808">
        <w:rPr>
          <w:b/>
          <w:sz w:val="24"/>
          <w:szCs w:val="24"/>
          <w:lang w:val="ro-RO"/>
        </w:rPr>
        <w:t>S.R.L. asupra speciilor va lua în considerare consecinţele şi probabilitatea în funcţie de gradul de afectare şi posibilitatea producerii.</w:t>
      </w:r>
    </w:p>
    <w:p w:rsidR="000C495E" w:rsidRPr="006F7808" w:rsidRDefault="000C495E" w:rsidP="000C495E">
      <w:pPr>
        <w:pStyle w:val="NoSpacing"/>
        <w:ind w:firstLine="567"/>
        <w:jc w:val="both"/>
        <w:rPr>
          <w:sz w:val="24"/>
          <w:szCs w:val="24"/>
          <w:lang w:val="ro-RO"/>
        </w:rPr>
      </w:pPr>
    </w:p>
    <w:p w:rsidR="000C495E" w:rsidRPr="006F7808" w:rsidRDefault="000C495E" w:rsidP="000C495E">
      <w:pPr>
        <w:pStyle w:val="NoSpacing"/>
        <w:ind w:firstLine="567"/>
        <w:jc w:val="both"/>
        <w:rPr>
          <w:sz w:val="24"/>
          <w:szCs w:val="24"/>
          <w:lang w:val="ro-RO"/>
        </w:rPr>
      </w:pPr>
      <w:r w:rsidRPr="006F7808">
        <w:rPr>
          <w:sz w:val="24"/>
          <w:szCs w:val="24"/>
          <w:lang w:val="ro-RO"/>
        </w:rPr>
        <w:t>Formula de calcul utilizată va fi:</w:t>
      </w:r>
    </w:p>
    <w:p w:rsidR="000C495E" w:rsidRPr="006F7808" w:rsidRDefault="000C495E" w:rsidP="000C495E">
      <w:pPr>
        <w:pStyle w:val="NoSpacing"/>
        <w:ind w:firstLine="567"/>
        <w:jc w:val="both"/>
        <w:rPr>
          <w:b/>
          <w:sz w:val="24"/>
          <w:szCs w:val="24"/>
          <w:lang w:val="ro-RO"/>
        </w:rPr>
      </w:pPr>
      <w:r w:rsidRPr="006F7808">
        <w:rPr>
          <w:b/>
          <w:sz w:val="24"/>
          <w:szCs w:val="24"/>
          <w:lang w:val="ro-RO"/>
        </w:rPr>
        <w:t>Impact = probabilitate x consecinţă</w:t>
      </w:r>
    </w:p>
    <w:p w:rsidR="000C495E" w:rsidRPr="006F7808" w:rsidRDefault="000C495E" w:rsidP="000C495E">
      <w:pPr>
        <w:pStyle w:val="NoSpacing"/>
        <w:ind w:firstLine="567"/>
        <w:jc w:val="both"/>
        <w:rPr>
          <w:sz w:val="24"/>
          <w:szCs w:val="24"/>
          <w:lang w:val="ro-RO"/>
        </w:rPr>
      </w:pPr>
      <w:r w:rsidRPr="006F7808">
        <w:rPr>
          <w:sz w:val="24"/>
          <w:szCs w:val="24"/>
          <w:lang w:val="ro-RO"/>
        </w:rPr>
        <w:t>Categoriile de probabilitate vor fi definite conform tabelului de mai jos.</w:t>
      </w:r>
    </w:p>
    <w:tbl>
      <w:tblPr>
        <w:tblStyle w:val="TableGrid"/>
        <w:tblW w:w="0" w:type="auto"/>
        <w:jc w:val="center"/>
        <w:tblLook w:val="04A0" w:firstRow="1" w:lastRow="0" w:firstColumn="1" w:lastColumn="0" w:noHBand="0" w:noVBand="1"/>
      </w:tblPr>
      <w:tblGrid>
        <w:gridCol w:w="2394"/>
        <w:gridCol w:w="2394"/>
        <w:gridCol w:w="4109"/>
      </w:tblGrid>
      <w:tr w:rsidR="00232577" w:rsidRPr="006F7808" w:rsidTr="000C495E">
        <w:trPr>
          <w:jc w:val="center"/>
        </w:trPr>
        <w:tc>
          <w:tcPr>
            <w:tcW w:w="2394" w:type="dxa"/>
          </w:tcPr>
          <w:p w:rsidR="000C495E" w:rsidRPr="006F7808" w:rsidRDefault="000C495E" w:rsidP="000C495E">
            <w:pPr>
              <w:pStyle w:val="NoSpacing"/>
              <w:jc w:val="both"/>
              <w:rPr>
                <w:b/>
                <w:sz w:val="24"/>
                <w:szCs w:val="24"/>
                <w:lang w:val="ro-RO"/>
              </w:rPr>
            </w:pPr>
            <w:r w:rsidRPr="006F7808">
              <w:rPr>
                <w:b/>
                <w:sz w:val="24"/>
                <w:szCs w:val="24"/>
                <w:lang w:val="ro-RO"/>
              </w:rPr>
              <w:t>Probabilitate</w:t>
            </w:r>
          </w:p>
        </w:tc>
        <w:tc>
          <w:tcPr>
            <w:tcW w:w="2394" w:type="dxa"/>
          </w:tcPr>
          <w:p w:rsidR="000C495E" w:rsidRPr="006F7808" w:rsidRDefault="000C495E" w:rsidP="000C495E">
            <w:pPr>
              <w:pStyle w:val="NoSpacing"/>
              <w:jc w:val="both"/>
              <w:rPr>
                <w:b/>
                <w:sz w:val="24"/>
                <w:szCs w:val="24"/>
                <w:lang w:val="ro-RO"/>
              </w:rPr>
            </w:pPr>
            <w:r w:rsidRPr="006F7808">
              <w:rPr>
                <w:b/>
                <w:sz w:val="24"/>
                <w:szCs w:val="24"/>
                <w:lang w:val="ro-RO"/>
              </w:rPr>
              <w:t>Valoare</w:t>
            </w:r>
          </w:p>
        </w:tc>
        <w:tc>
          <w:tcPr>
            <w:tcW w:w="4109" w:type="dxa"/>
          </w:tcPr>
          <w:p w:rsidR="000C495E" w:rsidRPr="006F7808" w:rsidRDefault="000C495E" w:rsidP="000C495E">
            <w:pPr>
              <w:pStyle w:val="NoSpacing"/>
              <w:jc w:val="both"/>
              <w:rPr>
                <w:b/>
                <w:sz w:val="24"/>
                <w:szCs w:val="24"/>
                <w:lang w:val="ro-RO"/>
              </w:rPr>
            </w:pPr>
            <w:r w:rsidRPr="006F7808">
              <w:rPr>
                <w:b/>
                <w:sz w:val="24"/>
                <w:szCs w:val="24"/>
                <w:lang w:val="ro-RO"/>
              </w:rPr>
              <w:t>Observaţii</w:t>
            </w:r>
          </w:p>
        </w:tc>
      </w:tr>
      <w:tr w:rsidR="00232577" w:rsidRPr="006F7808" w:rsidTr="000C495E">
        <w:trPr>
          <w:jc w:val="center"/>
        </w:trPr>
        <w:tc>
          <w:tcPr>
            <w:tcW w:w="2394" w:type="dxa"/>
          </w:tcPr>
          <w:p w:rsidR="000C495E" w:rsidRPr="006F7808" w:rsidRDefault="000C495E" w:rsidP="000C495E">
            <w:pPr>
              <w:pStyle w:val="NoSpacing"/>
              <w:jc w:val="both"/>
              <w:rPr>
                <w:sz w:val="24"/>
                <w:szCs w:val="24"/>
                <w:lang w:val="ro-RO"/>
              </w:rPr>
            </w:pPr>
            <w:r w:rsidRPr="006F7808">
              <w:rPr>
                <w:sz w:val="24"/>
                <w:szCs w:val="24"/>
                <w:lang w:val="ro-RO"/>
              </w:rPr>
              <w:t>Inevitabil</w:t>
            </w:r>
          </w:p>
        </w:tc>
        <w:tc>
          <w:tcPr>
            <w:tcW w:w="2394" w:type="dxa"/>
          </w:tcPr>
          <w:p w:rsidR="000C495E" w:rsidRPr="006F7808" w:rsidRDefault="000C495E" w:rsidP="000C495E">
            <w:pPr>
              <w:pStyle w:val="NoSpacing"/>
              <w:jc w:val="both"/>
              <w:rPr>
                <w:sz w:val="24"/>
                <w:szCs w:val="24"/>
                <w:lang w:val="ro-RO"/>
              </w:rPr>
            </w:pPr>
            <w:r w:rsidRPr="006F7808">
              <w:rPr>
                <w:sz w:val="24"/>
                <w:szCs w:val="24"/>
                <w:lang w:val="ro-RO"/>
              </w:rPr>
              <w:t>5</w:t>
            </w:r>
          </w:p>
        </w:tc>
        <w:tc>
          <w:tcPr>
            <w:tcW w:w="4109" w:type="dxa"/>
          </w:tcPr>
          <w:p w:rsidR="000C495E" w:rsidRPr="006F7808" w:rsidRDefault="000C495E" w:rsidP="000C495E">
            <w:pPr>
              <w:pStyle w:val="NoSpacing"/>
              <w:jc w:val="both"/>
              <w:rPr>
                <w:sz w:val="24"/>
                <w:szCs w:val="24"/>
                <w:lang w:val="ro-RO"/>
              </w:rPr>
            </w:pPr>
            <w:r w:rsidRPr="006F7808">
              <w:rPr>
                <w:sz w:val="24"/>
                <w:szCs w:val="24"/>
                <w:lang w:val="ro-RO"/>
              </w:rPr>
              <w:t>Efectul se va produce cu certitudine</w:t>
            </w:r>
          </w:p>
        </w:tc>
      </w:tr>
      <w:tr w:rsidR="00232577" w:rsidRPr="006F7808" w:rsidTr="000C495E">
        <w:trPr>
          <w:jc w:val="center"/>
        </w:trPr>
        <w:tc>
          <w:tcPr>
            <w:tcW w:w="2394" w:type="dxa"/>
          </w:tcPr>
          <w:p w:rsidR="000C495E" w:rsidRPr="006F7808" w:rsidRDefault="000C495E" w:rsidP="000C495E">
            <w:pPr>
              <w:pStyle w:val="NoSpacing"/>
              <w:jc w:val="both"/>
              <w:rPr>
                <w:sz w:val="24"/>
                <w:szCs w:val="24"/>
                <w:lang w:val="ro-RO"/>
              </w:rPr>
            </w:pPr>
            <w:r w:rsidRPr="006F7808">
              <w:rPr>
                <w:sz w:val="24"/>
                <w:szCs w:val="24"/>
                <w:lang w:val="ro-RO"/>
              </w:rPr>
              <w:t>Foarte probabil</w:t>
            </w:r>
          </w:p>
        </w:tc>
        <w:tc>
          <w:tcPr>
            <w:tcW w:w="2394" w:type="dxa"/>
          </w:tcPr>
          <w:p w:rsidR="000C495E" w:rsidRPr="006F7808" w:rsidRDefault="000C495E" w:rsidP="000C495E">
            <w:pPr>
              <w:pStyle w:val="NoSpacing"/>
              <w:jc w:val="both"/>
              <w:rPr>
                <w:sz w:val="24"/>
                <w:szCs w:val="24"/>
                <w:lang w:val="ro-RO"/>
              </w:rPr>
            </w:pPr>
            <w:r w:rsidRPr="006F7808">
              <w:rPr>
                <w:sz w:val="24"/>
                <w:szCs w:val="24"/>
                <w:lang w:val="ro-RO"/>
              </w:rPr>
              <w:t>4</w:t>
            </w:r>
          </w:p>
        </w:tc>
        <w:tc>
          <w:tcPr>
            <w:tcW w:w="4109" w:type="dxa"/>
          </w:tcPr>
          <w:p w:rsidR="000C495E" w:rsidRPr="006F7808" w:rsidRDefault="000C495E" w:rsidP="000C495E">
            <w:pPr>
              <w:pStyle w:val="NoSpacing"/>
              <w:rPr>
                <w:sz w:val="24"/>
                <w:szCs w:val="24"/>
                <w:lang w:val="ro-RO"/>
              </w:rPr>
            </w:pPr>
            <w:r w:rsidRPr="006F7808">
              <w:rPr>
                <w:sz w:val="24"/>
                <w:szCs w:val="24"/>
                <w:lang w:val="ro-RO"/>
              </w:rPr>
              <w:t>Efectul se va manifesta frecvent</w:t>
            </w:r>
          </w:p>
        </w:tc>
      </w:tr>
      <w:tr w:rsidR="00232577" w:rsidRPr="006F7808" w:rsidTr="000C495E">
        <w:trPr>
          <w:jc w:val="center"/>
        </w:trPr>
        <w:tc>
          <w:tcPr>
            <w:tcW w:w="2394" w:type="dxa"/>
          </w:tcPr>
          <w:p w:rsidR="000C495E" w:rsidRPr="006F7808" w:rsidRDefault="000C495E" w:rsidP="000C495E">
            <w:pPr>
              <w:pStyle w:val="NoSpacing"/>
              <w:jc w:val="both"/>
              <w:rPr>
                <w:sz w:val="24"/>
                <w:szCs w:val="24"/>
                <w:lang w:val="ro-RO"/>
              </w:rPr>
            </w:pPr>
            <w:r w:rsidRPr="006F7808">
              <w:rPr>
                <w:sz w:val="24"/>
                <w:szCs w:val="24"/>
                <w:lang w:val="ro-RO"/>
              </w:rPr>
              <w:t>Probabil</w:t>
            </w:r>
          </w:p>
        </w:tc>
        <w:tc>
          <w:tcPr>
            <w:tcW w:w="2394" w:type="dxa"/>
          </w:tcPr>
          <w:p w:rsidR="000C495E" w:rsidRPr="006F7808" w:rsidRDefault="002D675B" w:rsidP="000C495E">
            <w:pPr>
              <w:pStyle w:val="NoSpacing"/>
              <w:jc w:val="both"/>
              <w:rPr>
                <w:sz w:val="24"/>
                <w:szCs w:val="24"/>
                <w:lang w:val="ro-RO"/>
              </w:rPr>
            </w:pPr>
            <w:r w:rsidRPr="006F7808">
              <w:rPr>
                <w:sz w:val="24"/>
                <w:szCs w:val="24"/>
                <w:lang w:val="ro-RO"/>
              </w:rPr>
              <w:t>3</w:t>
            </w:r>
          </w:p>
        </w:tc>
        <w:tc>
          <w:tcPr>
            <w:tcW w:w="4109" w:type="dxa"/>
          </w:tcPr>
          <w:p w:rsidR="000C495E" w:rsidRPr="006F7808" w:rsidRDefault="002D675B" w:rsidP="000C495E">
            <w:pPr>
              <w:pStyle w:val="NoSpacing"/>
              <w:jc w:val="both"/>
              <w:rPr>
                <w:sz w:val="24"/>
                <w:szCs w:val="24"/>
                <w:lang w:val="ro-RO"/>
              </w:rPr>
            </w:pPr>
            <w:r w:rsidRPr="006F7808">
              <w:rPr>
                <w:sz w:val="24"/>
                <w:szCs w:val="24"/>
                <w:lang w:val="ro-RO"/>
              </w:rPr>
              <w:t>Efectul va apărea cu frecvență redusă</w:t>
            </w:r>
          </w:p>
        </w:tc>
      </w:tr>
      <w:tr w:rsidR="00232577" w:rsidRPr="006F7808" w:rsidTr="000C495E">
        <w:trPr>
          <w:jc w:val="center"/>
        </w:trPr>
        <w:tc>
          <w:tcPr>
            <w:tcW w:w="2394" w:type="dxa"/>
          </w:tcPr>
          <w:p w:rsidR="002D675B" w:rsidRPr="006F7808" w:rsidRDefault="002D675B" w:rsidP="000C495E">
            <w:pPr>
              <w:pStyle w:val="NoSpacing"/>
              <w:jc w:val="both"/>
              <w:rPr>
                <w:sz w:val="24"/>
                <w:szCs w:val="24"/>
                <w:lang w:val="ro-RO"/>
              </w:rPr>
            </w:pPr>
            <w:r w:rsidRPr="006F7808">
              <w:rPr>
                <w:sz w:val="21"/>
                <w:szCs w:val="21"/>
                <w:lang w:val="ro-RO"/>
              </w:rPr>
              <w:t>Improbabil</w:t>
            </w:r>
          </w:p>
        </w:tc>
        <w:tc>
          <w:tcPr>
            <w:tcW w:w="2394" w:type="dxa"/>
          </w:tcPr>
          <w:p w:rsidR="002D675B" w:rsidRPr="006F7808" w:rsidRDefault="002D675B" w:rsidP="000C495E">
            <w:pPr>
              <w:pStyle w:val="NoSpacing"/>
              <w:jc w:val="both"/>
              <w:rPr>
                <w:sz w:val="24"/>
                <w:szCs w:val="24"/>
                <w:lang w:val="ro-RO"/>
              </w:rPr>
            </w:pPr>
            <w:r w:rsidRPr="006F7808">
              <w:rPr>
                <w:sz w:val="24"/>
                <w:szCs w:val="24"/>
                <w:lang w:val="ro-RO"/>
              </w:rPr>
              <w:t>2</w:t>
            </w:r>
          </w:p>
        </w:tc>
        <w:tc>
          <w:tcPr>
            <w:tcW w:w="4109" w:type="dxa"/>
          </w:tcPr>
          <w:p w:rsidR="002D675B" w:rsidRPr="006F7808" w:rsidRDefault="002D675B" w:rsidP="000C495E">
            <w:pPr>
              <w:pStyle w:val="NoSpacing"/>
              <w:jc w:val="both"/>
              <w:rPr>
                <w:sz w:val="24"/>
                <w:szCs w:val="24"/>
                <w:lang w:val="ro-RO"/>
              </w:rPr>
            </w:pPr>
            <w:r w:rsidRPr="006F7808">
              <w:rPr>
                <w:sz w:val="24"/>
                <w:szCs w:val="24"/>
                <w:lang w:val="ro-RO"/>
              </w:rPr>
              <w:t>Efectul se va manifesta ocazional</w:t>
            </w:r>
          </w:p>
        </w:tc>
      </w:tr>
      <w:tr w:rsidR="000C495E" w:rsidRPr="006F7808" w:rsidTr="000C495E">
        <w:trPr>
          <w:jc w:val="center"/>
        </w:trPr>
        <w:tc>
          <w:tcPr>
            <w:tcW w:w="2394" w:type="dxa"/>
          </w:tcPr>
          <w:p w:rsidR="000C495E" w:rsidRPr="006F7808" w:rsidRDefault="000C495E" w:rsidP="000C495E">
            <w:pPr>
              <w:pStyle w:val="NoSpacing"/>
              <w:jc w:val="both"/>
              <w:rPr>
                <w:sz w:val="24"/>
                <w:szCs w:val="24"/>
                <w:lang w:val="ro-RO"/>
              </w:rPr>
            </w:pPr>
            <w:r w:rsidRPr="006F7808">
              <w:rPr>
                <w:sz w:val="24"/>
                <w:szCs w:val="24"/>
                <w:lang w:val="ro-RO"/>
              </w:rPr>
              <w:t>Foarte improbabil</w:t>
            </w:r>
          </w:p>
        </w:tc>
        <w:tc>
          <w:tcPr>
            <w:tcW w:w="2394" w:type="dxa"/>
          </w:tcPr>
          <w:p w:rsidR="000C495E" w:rsidRPr="006F7808" w:rsidRDefault="000C495E" w:rsidP="000C495E">
            <w:pPr>
              <w:pStyle w:val="NoSpacing"/>
              <w:jc w:val="both"/>
              <w:rPr>
                <w:sz w:val="24"/>
                <w:szCs w:val="24"/>
                <w:lang w:val="ro-RO"/>
              </w:rPr>
            </w:pPr>
            <w:r w:rsidRPr="006F7808">
              <w:rPr>
                <w:sz w:val="24"/>
                <w:szCs w:val="24"/>
                <w:lang w:val="ro-RO"/>
              </w:rPr>
              <w:t>1</w:t>
            </w:r>
          </w:p>
        </w:tc>
        <w:tc>
          <w:tcPr>
            <w:tcW w:w="4109" w:type="dxa"/>
          </w:tcPr>
          <w:p w:rsidR="000C495E" w:rsidRPr="006F7808" w:rsidRDefault="000C495E" w:rsidP="000C495E">
            <w:pPr>
              <w:pStyle w:val="NoSpacing"/>
              <w:jc w:val="both"/>
              <w:rPr>
                <w:sz w:val="24"/>
                <w:szCs w:val="24"/>
                <w:lang w:val="ro-RO"/>
              </w:rPr>
            </w:pPr>
            <w:r w:rsidRPr="006F7808">
              <w:rPr>
                <w:sz w:val="24"/>
                <w:szCs w:val="24"/>
                <w:lang w:val="ro-RO"/>
              </w:rPr>
              <w:t>Efectul va apărea accidental</w:t>
            </w:r>
          </w:p>
        </w:tc>
      </w:tr>
    </w:tbl>
    <w:p w:rsidR="000C495E" w:rsidRPr="006F7808" w:rsidRDefault="000C495E" w:rsidP="000C495E">
      <w:pPr>
        <w:pStyle w:val="NoSpacing"/>
        <w:ind w:firstLine="567"/>
        <w:jc w:val="both"/>
        <w:rPr>
          <w:sz w:val="24"/>
          <w:szCs w:val="24"/>
          <w:lang w:val="ro-RO"/>
        </w:rPr>
      </w:pPr>
    </w:p>
    <w:p w:rsidR="000C495E" w:rsidRPr="006F7808" w:rsidRDefault="000C495E" w:rsidP="008C7EB0">
      <w:pPr>
        <w:pStyle w:val="NoSpacing"/>
        <w:ind w:left="57" w:firstLine="57"/>
        <w:jc w:val="both"/>
        <w:rPr>
          <w:sz w:val="24"/>
          <w:szCs w:val="24"/>
          <w:lang w:val="ro-RO"/>
        </w:rPr>
      </w:pPr>
      <w:r w:rsidRPr="006F7808">
        <w:rPr>
          <w:sz w:val="24"/>
          <w:szCs w:val="24"/>
          <w:lang w:val="ro-RO"/>
        </w:rPr>
        <w:t>Consecinţele se vor calcula conform tabelului de mai jos luându-se permanent în</w:t>
      </w:r>
    </w:p>
    <w:p w:rsidR="000C495E" w:rsidRPr="006F7808" w:rsidRDefault="000C495E" w:rsidP="000C495E">
      <w:pPr>
        <w:pStyle w:val="NoSpacing"/>
        <w:ind w:firstLine="567"/>
        <w:jc w:val="both"/>
        <w:rPr>
          <w:sz w:val="24"/>
          <w:szCs w:val="24"/>
          <w:lang w:val="ro-RO"/>
        </w:rPr>
      </w:pPr>
      <w:r w:rsidRPr="006F7808">
        <w:rPr>
          <w:sz w:val="24"/>
          <w:szCs w:val="24"/>
          <w:lang w:val="ro-RO"/>
        </w:rPr>
        <w:t>calcul consecinţele maxim previzibile.</w:t>
      </w:r>
    </w:p>
    <w:tbl>
      <w:tblPr>
        <w:tblStyle w:val="TableGrid"/>
        <w:tblW w:w="0" w:type="auto"/>
        <w:jc w:val="center"/>
        <w:tblLook w:val="04A0" w:firstRow="1" w:lastRow="0" w:firstColumn="1" w:lastColumn="0" w:noHBand="0" w:noVBand="1"/>
      </w:tblPr>
      <w:tblGrid>
        <w:gridCol w:w="2394"/>
        <w:gridCol w:w="1582"/>
        <w:gridCol w:w="4727"/>
      </w:tblGrid>
      <w:tr w:rsidR="00232577" w:rsidRPr="006F7808" w:rsidTr="002D675B">
        <w:trPr>
          <w:jc w:val="center"/>
        </w:trPr>
        <w:tc>
          <w:tcPr>
            <w:tcW w:w="2394" w:type="dxa"/>
          </w:tcPr>
          <w:p w:rsidR="000C495E" w:rsidRPr="006F7808" w:rsidRDefault="002D675B" w:rsidP="005615EC">
            <w:pPr>
              <w:pStyle w:val="NoSpacing"/>
              <w:jc w:val="both"/>
              <w:rPr>
                <w:sz w:val="24"/>
                <w:szCs w:val="24"/>
                <w:lang w:val="ro-RO"/>
              </w:rPr>
            </w:pPr>
            <w:r w:rsidRPr="006F7808">
              <w:rPr>
                <w:b/>
                <w:bCs/>
                <w:i/>
                <w:iCs/>
                <w:sz w:val="24"/>
                <w:szCs w:val="24"/>
                <w:lang w:val="ro-RO"/>
              </w:rPr>
              <w:t>Grad de afectare</w:t>
            </w:r>
          </w:p>
        </w:tc>
        <w:tc>
          <w:tcPr>
            <w:tcW w:w="1582" w:type="dxa"/>
          </w:tcPr>
          <w:p w:rsidR="000C495E" w:rsidRPr="006F7808" w:rsidRDefault="002D675B" w:rsidP="005615EC">
            <w:pPr>
              <w:pStyle w:val="NoSpacing"/>
              <w:jc w:val="both"/>
              <w:rPr>
                <w:sz w:val="24"/>
                <w:szCs w:val="24"/>
                <w:lang w:val="ro-RO"/>
              </w:rPr>
            </w:pPr>
            <w:r w:rsidRPr="006F7808">
              <w:rPr>
                <w:b/>
                <w:bCs/>
                <w:i/>
                <w:iCs/>
                <w:sz w:val="24"/>
                <w:szCs w:val="24"/>
                <w:lang w:val="ro-RO"/>
              </w:rPr>
              <w:t>Valoare</w:t>
            </w:r>
          </w:p>
        </w:tc>
        <w:tc>
          <w:tcPr>
            <w:tcW w:w="4727" w:type="dxa"/>
          </w:tcPr>
          <w:p w:rsidR="000C495E" w:rsidRPr="006F7808" w:rsidRDefault="002D675B" w:rsidP="005615EC">
            <w:pPr>
              <w:pStyle w:val="NoSpacing"/>
              <w:jc w:val="both"/>
              <w:rPr>
                <w:sz w:val="24"/>
                <w:szCs w:val="24"/>
                <w:lang w:val="ro-RO"/>
              </w:rPr>
            </w:pPr>
            <w:r w:rsidRPr="006F7808">
              <w:rPr>
                <w:b/>
                <w:bCs/>
                <w:i/>
                <w:iCs/>
                <w:sz w:val="24"/>
                <w:szCs w:val="24"/>
                <w:lang w:val="ro-RO"/>
              </w:rPr>
              <w:t>Descriere</w:t>
            </w:r>
          </w:p>
        </w:tc>
      </w:tr>
      <w:tr w:rsidR="00232577" w:rsidRPr="006F7808" w:rsidTr="002D675B">
        <w:trPr>
          <w:jc w:val="center"/>
        </w:trPr>
        <w:tc>
          <w:tcPr>
            <w:tcW w:w="2394" w:type="dxa"/>
          </w:tcPr>
          <w:p w:rsidR="000C495E" w:rsidRPr="006F7808" w:rsidRDefault="002D675B" w:rsidP="005615EC">
            <w:pPr>
              <w:pStyle w:val="NoSpacing"/>
              <w:jc w:val="both"/>
              <w:rPr>
                <w:sz w:val="24"/>
                <w:szCs w:val="24"/>
                <w:lang w:val="ro-RO"/>
              </w:rPr>
            </w:pPr>
            <w:r w:rsidRPr="006F7808">
              <w:rPr>
                <w:sz w:val="24"/>
                <w:szCs w:val="24"/>
                <w:lang w:val="ro-RO"/>
              </w:rPr>
              <w:t>Dezastroase</w:t>
            </w:r>
          </w:p>
        </w:tc>
        <w:tc>
          <w:tcPr>
            <w:tcW w:w="1582" w:type="dxa"/>
          </w:tcPr>
          <w:p w:rsidR="000C495E" w:rsidRPr="006F7808" w:rsidRDefault="000C495E" w:rsidP="005615EC">
            <w:pPr>
              <w:pStyle w:val="NoSpacing"/>
              <w:jc w:val="both"/>
              <w:rPr>
                <w:sz w:val="24"/>
                <w:szCs w:val="24"/>
                <w:lang w:val="ro-RO"/>
              </w:rPr>
            </w:pPr>
            <w:r w:rsidRPr="006F7808">
              <w:rPr>
                <w:sz w:val="24"/>
                <w:szCs w:val="24"/>
                <w:lang w:val="ro-RO"/>
              </w:rPr>
              <w:t>5</w:t>
            </w:r>
          </w:p>
        </w:tc>
        <w:tc>
          <w:tcPr>
            <w:tcW w:w="4727" w:type="dxa"/>
          </w:tcPr>
          <w:p w:rsidR="000C495E" w:rsidRPr="006F7808" w:rsidRDefault="002D675B" w:rsidP="005615EC">
            <w:pPr>
              <w:pStyle w:val="NoSpacing"/>
              <w:jc w:val="both"/>
              <w:rPr>
                <w:sz w:val="24"/>
                <w:szCs w:val="24"/>
                <w:lang w:val="ro-RO"/>
              </w:rPr>
            </w:pPr>
            <w:r w:rsidRPr="006F7808">
              <w:rPr>
                <w:rFonts w:eastAsia="TimesNewRomanPSMT"/>
                <w:sz w:val="24"/>
                <w:szCs w:val="24"/>
                <w:lang w:val="ro-RO"/>
              </w:rPr>
              <w:t>Reducerea populaţiilor locale cu 81 – 100 %</w:t>
            </w:r>
          </w:p>
        </w:tc>
      </w:tr>
      <w:tr w:rsidR="00232577" w:rsidRPr="006F7808" w:rsidTr="002D675B">
        <w:trPr>
          <w:jc w:val="center"/>
        </w:trPr>
        <w:tc>
          <w:tcPr>
            <w:tcW w:w="2394" w:type="dxa"/>
          </w:tcPr>
          <w:p w:rsidR="000C495E" w:rsidRPr="006F7808" w:rsidRDefault="002D675B" w:rsidP="005615EC">
            <w:pPr>
              <w:pStyle w:val="NoSpacing"/>
              <w:jc w:val="both"/>
              <w:rPr>
                <w:sz w:val="24"/>
                <w:szCs w:val="24"/>
                <w:lang w:val="ro-RO"/>
              </w:rPr>
            </w:pPr>
            <w:r w:rsidRPr="006F7808">
              <w:rPr>
                <w:sz w:val="24"/>
                <w:szCs w:val="24"/>
                <w:lang w:val="ro-RO"/>
              </w:rPr>
              <w:t>Foarte importante</w:t>
            </w:r>
          </w:p>
        </w:tc>
        <w:tc>
          <w:tcPr>
            <w:tcW w:w="1582" w:type="dxa"/>
          </w:tcPr>
          <w:p w:rsidR="000C495E" w:rsidRPr="006F7808" w:rsidRDefault="000C495E" w:rsidP="005615EC">
            <w:pPr>
              <w:pStyle w:val="NoSpacing"/>
              <w:jc w:val="both"/>
              <w:rPr>
                <w:sz w:val="24"/>
                <w:szCs w:val="24"/>
                <w:lang w:val="ro-RO"/>
              </w:rPr>
            </w:pPr>
            <w:r w:rsidRPr="006F7808">
              <w:rPr>
                <w:sz w:val="24"/>
                <w:szCs w:val="24"/>
                <w:lang w:val="ro-RO"/>
              </w:rPr>
              <w:t>4</w:t>
            </w:r>
          </w:p>
        </w:tc>
        <w:tc>
          <w:tcPr>
            <w:tcW w:w="4727" w:type="dxa"/>
          </w:tcPr>
          <w:p w:rsidR="000C495E" w:rsidRPr="006F7808" w:rsidRDefault="002D675B" w:rsidP="005615EC">
            <w:pPr>
              <w:pStyle w:val="NoSpacing"/>
              <w:jc w:val="center"/>
              <w:rPr>
                <w:sz w:val="24"/>
                <w:szCs w:val="24"/>
                <w:lang w:val="ro-RO"/>
              </w:rPr>
            </w:pPr>
            <w:r w:rsidRPr="006F7808">
              <w:rPr>
                <w:rFonts w:eastAsia="TimesNewRomanPSMT"/>
                <w:sz w:val="24"/>
                <w:szCs w:val="24"/>
                <w:lang w:val="ro-RO"/>
              </w:rPr>
              <w:t>Reducerea populaţiilor locale cu 61 – 80 %</w:t>
            </w:r>
          </w:p>
        </w:tc>
      </w:tr>
      <w:tr w:rsidR="00232577" w:rsidRPr="006F7808" w:rsidTr="002D675B">
        <w:trPr>
          <w:jc w:val="center"/>
        </w:trPr>
        <w:tc>
          <w:tcPr>
            <w:tcW w:w="2394" w:type="dxa"/>
          </w:tcPr>
          <w:p w:rsidR="000C495E" w:rsidRPr="006F7808" w:rsidRDefault="002D675B" w:rsidP="005615EC">
            <w:pPr>
              <w:pStyle w:val="NoSpacing"/>
              <w:jc w:val="both"/>
              <w:rPr>
                <w:sz w:val="24"/>
                <w:szCs w:val="24"/>
                <w:lang w:val="ro-RO"/>
              </w:rPr>
            </w:pPr>
            <w:r w:rsidRPr="006F7808">
              <w:rPr>
                <w:sz w:val="24"/>
                <w:szCs w:val="24"/>
                <w:lang w:val="ro-RO"/>
              </w:rPr>
              <w:t>Importante</w:t>
            </w:r>
          </w:p>
        </w:tc>
        <w:tc>
          <w:tcPr>
            <w:tcW w:w="1582" w:type="dxa"/>
          </w:tcPr>
          <w:p w:rsidR="000C495E" w:rsidRPr="006F7808" w:rsidRDefault="002D675B" w:rsidP="005615EC">
            <w:pPr>
              <w:pStyle w:val="NoSpacing"/>
              <w:jc w:val="both"/>
              <w:rPr>
                <w:sz w:val="24"/>
                <w:szCs w:val="24"/>
                <w:lang w:val="ro-RO"/>
              </w:rPr>
            </w:pPr>
            <w:r w:rsidRPr="006F7808">
              <w:rPr>
                <w:sz w:val="24"/>
                <w:szCs w:val="24"/>
                <w:lang w:val="ro-RO"/>
              </w:rPr>
              <w:t>3</w:t>
            </w:r>
          </w:p>
        </w:tc>
        <w:tc>
          <w:tcPr>
            <w:tcW w:w="4727" w:type="dxa"/>
          </w:tcPr>
          <w:p w:rsidR="000C495E" w:rsidRPr="006F7808" w:rsidRDefault="002D675B" w:rsidP="005615EC">
            <w:pPr>
              <w:pStyle w:val="NoSpacing"/>
              <w:jc w:val="both"/>
              <w:rPr>
                <w:sz w:val="24"/>
                <w:szCs w:val="24"/>
                <w:lang w:val="ro-RO"/>
              </w:rPr>
            </w:pPr>
            <w:r w:rsidRPr="006F7808">
              <w:rPr>
                <w:rFonts w:eastAsia="TimesNewRomanPSMT"/>
                <w:sz w:val="24"/>
                <w:szCs w:val="24"/>
                <w:lang w:val="ro-RO"/>
              </w:rPr>
              <w:t>Reducerea populaţiilor locale cu 41 – 60 %</w:t>
            </w:r>
          </w:p>
        </w:tc>
      </w:tr>
      <w:tr w:rsidR="00232577" w:rsidRPr="006F7808" w:rsidTr="002D675B">
        <w:trPr>
          <w:jc w:val="center"/>
        </w:trPr>
        <w:tc>
          <w:tcPr>
            <w:tcW w:w="2394" w:type="dxa"/>
          </w:tcPr>
          <w:p w:rsidR="000C495E" w:rsidRPr="006F7808" w:rsidRDefault="002D675B" w:rsidP="005615EC">
            <w:pPr>
              <w:pStyle w:val="NoSpacing"/>
              <w:jc w:val="both"/>
              <w:rPr>
                <w:sz w:val="24"/>
                <w:szCs w:val="24"/>
                <w:lang w:val="ro-RO"/>
              </w:rPr>
            </w:pPr>
            <w:r w:rsidRPr="006F7808">
              <w:rPr>
                <w:sz w:val="24"/>
                <w:szCs w:val="24"/>
                <w:lang w:val="ro-RO"/>
              </w:rPr>
              <w:lastRenderedPageBreak/>
              <w:t>Moderate</w:t>
            </w:r>
          </w:p>
        </w:tc>
        <w:tc>
          <w:tcPr>
            <w:tcW w:w="1582" w:type="dxa"/>
          </w:tcPr>
          <w:p w:rsidR="000C495E" w:rsidRPr="006F7808" w:rsidRDefault="002D675B" w:rsidP="005615EC">
            <w:pPr>
              <w:pStyle w:val="NoSpacing"/>
              <w:jc w:val="both"/>
              <w:rPr>
                <w:sz w:val="24"/>
                <w:szCs w:val="24"/>
                <w:lang w:val="ro-RO"/>
              </w:rPr>
            </w:pPr>
            <w:r w:rsidRPr="006F7808">
              <w:rPr>
                <w:sz w:val="24"/>
                <w:szCs w:val="24"/>
                <w:lang w:val="ro-RO"/>
              </w:rPr>
              <w:t>2</w:t>
            </w:r>
          </w:p>
        </w:tc>
        <w:tc>
          <w:tcPr>
            <w:tcW w:w="4727" w:type="dxa"/>
          </w:tcPr>
          <w:p w:rsidR="000C495E" w:rsidRPr="006F7808" w:rsidRDefault="002D675B" w:rsidP="005615EC">
            <w:pPr>
              <w:pStyle w:val="NoSpacing"/>
              <w:jc w:val="both"/>
              <w:rPr>
                <w:sz w:val="24"/>
                <w:szCs w:val="24"/>
                <w:lang w:val="ro-RO"/>
              </w:rPr>
            </w:pPr>
            <w:r w:rsidRPr="006F7808">
              <w:rPr>
                <w:sz w:val="24"/>
                <w:szCs w:val="24"/>
                <w:lang w:val="ro-RO"/>
              </w:rPr>
              <w:t>Reducer</w:t>
            </w:r>
            <w:r w:rsidRPr="006F7808">
              <w:rPr>
                <w:rFonts w:eastAsia="TimesNewRomanPSMT"/>
                <w:sz w:val="24"/>
                <w:szCs w:val="24"/>
                <w:lang w:val="ro-RO"/>
              </w:rPr>
              <w:t xml:space="preserve">ea populaţiilor locale cu 21 </w:t>
            </w:r>
            <w:r w:rsidRPr="006F7808">
              <w:rPr>
                <w:sz w:val="24"/>
                <w:szCs w:val="24"/>
                <w:lang w:val="ro-RO"/>
              </w:rPr>
              <w:t>– 40 %</w:t>
            </w:r>
          </w:p>
        </w:tc>
      </w:tr>
      <w:tr w:rsidR="002D675B" w:rsidRPr="006F7808" w:rsidTr="002D675B">
        <w:trPr>
          <w:jc w:val="center"/>
        </w:trPr>
        <w:tc>
          <w:tcPr>
            <w:tcW w:w="2394" w:type="dxa"/>
          </w:tcPr>
          <w:p w:rsidR="002D675B" w:rsidRPr="006F7808" w:rsidRDefault="002D675B" w:rsidP="005615EC">
            <w:pPr>
              <w:pStyle w:val="NoSpacing"/>
              <w:jc w:val="both"/>
              <w:rPr>
                <w:sz w:val="24"/>
                <w:szCs w:val="24"/>
                <w:lang w:val="ro-RO"/>
              </w:rPr>
            </w:pPr>
            <w:r w:rsidRPr="006F7808">
              <w:rPr>
                <w:sz w:val="24"/>
                <w:szCs w:val="24"/>
                <w:lang w:val="ro-RO"/>
              </w:rPr>
              <w:t>Nesemnificative</w:t>
            </w:r>
          </w:p>
        </w:tc>
        <w:tc>
          <w:tcPr>
            <w:tcW w:w="1582" w:type="dxa"/>
          </w:tcPr>
          <w:p w:rsidR="002D675B" w:rsidRPr="006F7808" w:rsidRDefault="002D675B" w:rsidP="005615EC">
            <w:pPr>
              <w:pStyle w:val="NoSpacing"/>
              <w:jc w:val="both"/>
              <w:rPr>
                <w:sz w:val="24"/>
                <w:szCs w:val="24"/>
                <w:lang w:val="ro-RO"/>
              </w:rPr>
            </w:pPr>
            <w:r w:rsidRPr="006F7808">
              <w:rPr>
                <w:sz w:val="24"/>
                <w:szCs w:val="24"/>
                <w:lang w:val="ro-RO"/>
              </w:rPr>
              <w:t>1</w:t>
            </w:r>
          </w:p>
        </w:tc>
        <w:tc>
          <w:tcPr>
            <w:tcW w:w="4727" w:type="dxa"/>
          </w:tcPr>
          <w:p w:rsidR="002D675B" w:rsidRPr="006F7808" w:rsidRDefault="002D675B" w:rsidP="005615EC">
            <w:pPr>
              <w:pStyle w:val="NoSpacing"/>
              <w:jc w:val="both"/>
              <w:rPr>
                <w:sz w:val="24"/>
                <w:szCs w:val="24"/>
                <w:lang w:val="ro-RO"/>
              </w:rPr>
            </w:pPr>
            <w:r w:rsidRPr="006F7808">
              <w:rPr>
                <w:rFonts w:eastAsia="TimesNewRomanPSMT"/>
                <w:sz w:val="24"/>
                <w:szCs w:val="24"/>
                <w:lang w:val="ro-RO"/>
              </w:rPr>
              <w:t>Reducerea populaţiilor locale cu 0 – 20 %</w:t>
            </w:r>
          </w:p>
        </w:tc>
      </w:tr>
    </w:tbl>
    <w:p w:rsidR="002D675B" w:rsidRPr="006F7808" w:rsidRDefault="002D675B" w:rsidP="002D675B">
      <w:pPr>
        <w:pStyle w:val="NoSpacing"/>
        <w:jc w:val="both"/>
        <w:rPr>
          <w:sz w:val="24"/>
          <w:szCs w:val="24"/>
          <w:lang w:val="ro-RO"/>
        </w:rPr>
      </w:pPr>
    </w:p>
    <w:p w:rsidR="00B84F7B" w:rsidRPr="006F7808" w:rsidRDefault="00B84F7B" w:rsidP="00B84F7B">
      <w:pPr>
        <w:pStyle w:val="NoSpacing"/>
        <w:ind w:firstLine="567"/>
        <w:jc w:val="both"/>
        <w:rPr>
          <w:sz w:val="24"/>
          <w:szCs w:val="24"/>
          <w:lang w:val="ro-RO"/>
        </w:rPr>
      </w:pPr>
      <w:r w:rsidRPr="006F7808">
        <w:rPr>
          <w:sz w:val="24"/>
          <w:szCs w:val="24"/>
          <w:lang w:val="ro-RO"/>
        </w:rPr>
        <w:t>Nu este cazul evaluării indicatorilor chimici care pot determina modificări legate de factorii naturali deoarece implementarea proiectului nu are ca efect eliminarea de emisii care pot produce impurificări ale factorilor de mediu.</w:t>
      </w:r>
    </w:p>
    <w:p w:rsidR="002D675B" w:rsidRPr="006F7808" w:rsidRDefault="002D675B" w:rsidP="00B84F7B">
      <w:pPr>
        <w:pStyle w:val="NoSpacing"/>
        <w:ind w:firstLine="567"/>
        <w:jc w:val="both"/>
        <w:rPr>
          <w:sz w:val="24"/>
          <w:szCs w:val="24"/>
          <w:lang w:val="ro-RO"/>
        </w:rPr>
      </w:pPr>
    </w:p>
    <w:p w:rsidR="00B84F7B" w:rsidRPr="006F7808" w:rsidRDefault="00B84F7B" w:rsidP="00B84F7B">
      <w:pPr>
        <w:pStyle w:val="NoSpacing"/>
        <w:ind w:firstLine="567"/>
        <w:jc w:val="both"/>
        <w:rPr>
          <w:sz w:val="24"/>
          <w:szCs w:val="24"/>
          <w:lang w:val="ro-RO"/>
        </w:rPr>
      </w:pPr>
      <w:r w:rsidRPr="006F7808">
        <w:rPr>
          <w:sz w:val="24"/>
          <w:szCs w:val="24"/>
          <w:lang w:val="ro-RO"/>
        </w:rPr>
        <w:t xml:space="preserve">Impactul rezidual, rămas în urma aplicării măsurilor de reducere a impactului proiectului, se manifestă prin două componente de intensitatea redusă: </w:t>
      </w:r>
    </w:p>
    <w:p w:rsidR="00B84F7B" w:rsidRPr="006F7808" w:rsidRDefault="00B84F7B" w:rsidP="00F10CBB">
      <w:pPr>
        <w:pStyle w:val="NoSpacing"/>
        <w:numPr>
          <w:ilvl w:val="0"/>
          <w:numId w:val="31"/>
        </w:numPr>
        <w:jc w:val="both"/>
        <w:rPr>
          <w:sz w:val="24"/>
          <w:szCs w:val="24"/>
          <w:lang w:val="ro-RO"/>
        </w:rPr>
      </w:pPr>
      <w:r w:rsidRPr="006F7808">
        <w:rPr>
          <w:sz w:val="24"/>
          <w:szCs w:val="24"/>
          <w:lang w:val="ro-RO"/>
        </w:rPr>
        <w:t>cantitate redusă de pulberi antrenată în aer de deplasarea autocamioanelor pe</w:t>
      </w:r>
    </w:p>
    <w:p w:rsidR="00B84F7B" w:rsidRPr="006F7808" w:rsidRDefault="00B84F7B" w:rsidP="00B84F7B">
      <w:pPr>
        <w:pStyle w:val="NoSpacing"/>
        <w:ind w:firstLine="567"/>
        <w:jc w:val="both"/>
        <w:rPr>
          <w:sz w:val="24"/>
          <w:szCs w:val="24"/>
          <w:lang w:val="ro-RO"/>
        </w:rPr>
      </w:pPr>
      <w:r w:rsidRPr="006F7808">
        <w:rPr>
          <w:sz w:val="24"/>
          <w:szCs w:val="24"/>
          <w:lang w:val="ro-RO"/>
        </w:rPr>
        <w:t>drumurile balastate;</w:t>
      </w:r>
    </w:p>
    <w:p w:rsidR="00B84F7B" w:rsidRPr="006F7808" w:rsidRDefault="00B84F7B" w:rsidP="00F10CBB">
      <w:pPr>
        <w:pStyle w:val="NoSpacing"/>
        <w:numPr>
          <w:ilvl w:val="0"/>
          <w:numId w:val="31"/>
        </w:numPr>
        <w:jc w:val="both"/>
        <w:rPr>
          <w:sz w:val="24"/>
          <w:szCs w:val="24"/>
          <w:lang w:val="ro-RO"/>
        </w:rPr>
      </w:pPr>
      <w:r w:rsidRPr="006F7808">
        <w:rPr>
          <w:sz w:val="24"/>
          <w:szCs w:val="24"/>
          <w:lang w:val="ro-RO"/>
        </w:rPr>
        <w:t>prezenţa utilajelor şi a oamenilor în zonă pe perioada programului de lucru de</w:t>
      </w:r>
    </w:p>
    <w:p w:rsidR="00B84F7B" w:rsidRPr="006F7808" w:rsidRDefault="00B84F7B" w:rsidP="00B84F7B">
      <w:pPr>
        <w:pStyle w:val="NoSpacing"/>
        <w:ind w:firstLine="567"/>
        <w:jc w:val="both"/>
        <w:rPr>
          <w:sz w:val="24"/>
          <w:szCs w:val="24"/>
          <w:lang w:val="ro-RO"/>
        </w:rPr>
      </w:pPr>
      <w:r w:rsidRPr="006F7808">
        <w:rPr>
          <w:sz w:val="24"/>
          <w:szCs w:val="24"/>
          <w:lang w:val="ro-RO"/>
        </w:rPr>
        <w:t>8 ore;</w:t>
      </w:r>
    </w:p>
    <w:p w:rsidR="00B84F7B" w:rsidRPr="006F7808" w:rsidRDefault="00B84F7B" w:rsidP="00F10CBB">
      <w:pPr>
        <w:pStyle w:val="NoSpacing"/>
        <w:numPr>
          <w:ilvl w:val="0"/>
          <w:numId w:val="31"/>
        </w:numPr>
        <w:jc w:val="both"/>
        <w:rPr>
          <w:sz w:val="24"/>
          <w:szCs w:val="24"/>
          <w:lang w:val="ro-RO"/>
        </w:rPr>
      </w:pPr>
      <w:r w:rsidRPr="006F7808">
        <w:rPr>
          <w:sz w:val="24"/>
          <w:szCs w:val="24"/>
          <w:lang w:val="ro-RO"/>
        </w:rPr>
        <w:t>creşterea turbidităţii apei râului Siret.</w:t>
      </w:r>
    </w:p>
    <w:p w:rsidR="002D675B" w:rsidRPr="006F7808" w:rsidRDefault="002D675B" w:rsidP="00B84F7B">
      <w:pPr>
        <w:pStyle w:val="NoSpacing"/>
        <w:ind w:firstLine="567"/>
        <w:jc w:val="both"/>
        <w:rPr>
          <w:sz w:val="24"/>
          <w:szCs w:val="24"/>
          <w:lang w:val="ro-RO"/>
        </w:rPr>
      </w:pPr>
    </w:p>
    <w:p w:rsidR="00060238" w:rsidRPr="006F7808" w:rsidRDefault="00B84F7B" w:rsidP="00B84F7B">
      <w:pPr>
        <w:pStyle w:val="NoSpacing"/>
        <w:ind w:firstLine="567"/>
        <w:jc w:val="both"/>
        <w:rPr>
          <w:sz w:val="24"/>
          <w:szCs w:val="24"/>
          <w:lang w:val="ro-RO"/>
        </w:rPr>
      </w:pPr>
      <w:r w:rsidRPr="006F7808">
        <w:rPr>
          <w:sz w:val="24"/>
          <w:szCs w:val="24"/>
          <w:lang w:val="ro-RO"/>
        </w:rPr>
        <w:t>Pentru a evalua impactul proiectului asupra speciilor care constituie obiectivele de conservare ale celor două arii naturale protejate a fost realizată o matrice de evaluare a impactului realizată pe baza informaţiilor descriptive prezentate în capitolele anterioare.</w:t>
      </w:r>
    </w:p>
    <w:p w:rsidR="002D675B" w:rsidRPr="006F7808" w:rsidRDefault="002D675B" w:rsidP="002D675B">
      <w:pPr>
        <w:pStyle w:val="NoSpacing"/>
        <w:ind w:firstLine="567"/>
        <w:jc w:val="both"/>
        <w:rPr>
          <w:sz w:val="24"/>
          <w:szCs w:val="24"/>
          <w:lang w:val="ro-RO"/>
        </w:rPr>
      </w:pPr>
      <w:r w:rsidRPr="006F7808">
        <w:rPr>
          <w:sz w:val="24"/>
          <w:szCs w:val="24"/>
          <w:lang w:val="ro-RO"/>
        </w:rPr>
        <w:t>Matricea de impact se va calcula în funcţie de probabilitatea apariţiei IMPACTULUI şi a consecinţelor maxim previzibile.</w:t>
      </w:r>
    </w:p>
    <w:p w:rsidR="00D32EE3" w:rsidRPr="006F7808" w:rsidRDefault="00D32EE3" w:rsidP="002D675B">
      <w:pPr>
        <w:pStyle w:val="NoSpacing"/>
        <w:jc w:val="both"/>
        <w:rPr>
          <w:sz w:val="24"/>
          <w:szCs w:val="24"/>
          <w:lang w:val="ro-RO"/>
        </w:rPr>
      </w:pPr>
    </w:p>
    <w:p w:rsidR="00D32EE3" w:rsidRPr="006F7808" w:rsidRDefault="00D32EE3" w:rsidP="00B07C1C">
      <w:pPr>
        <w:pStyle w:val="Heading2"/>
      </w:pPr>
      <w:bookmarkStart w:id="156" w:name="_Toc16093430"/>
      <w:r w:rsidRPr="006F7808">
        <w:t xml:space="preserve">Identificarea şi evaluarea impactului </w:t>
      </w:r>
      <w:r w:rsidR="00F54117" w:rsidRPr="006F7808">
        <w:t xml:space="preserve">asupra </w:t>
      </w:r>
      <w:r w:rsidR="00D37DB3" w:rsidRPr="006F7808">
        <w:t>speciilor de păsări ce constituie obiectivul conservării în ROSPA0072</w:t>
      </w:r>
      <w:bookmarkEnd w:id="156"/>
    </w:p>
    <w:p w:rsidR="00D32EE3" w:rsidRPr="006F7808" w:rsidRDefault="00D32EE3" w:rsidP="00B84F7B">
      <w:pPr>
        <w:pStyle w:val="NoSpacing"/>
        <w:ind w:firstLine="567"/>
        <w:jc w:val="both"/>
        <w:rPr>
          <w:sz w:val="24"/>
          <w:szCs w:val="24"/>
          <w:lang w:val="ro-RO"/>
        </w:rPr>
      </w:pPr>
    </w:p>
    <w:p w:rsidR="00D32EE3" w:rsidRPr="006F7808" w:rsidRDefault="00D32EE3" w:rsidP="00D32EE3">
      <w:pPr>
        <w:pStyle w:val="NoSpacing"/>
        <w:ind w:firstLine="567"/>
        <w:jc w:val="both"/>
        <w:rPr>
          <w:b/>
          <w:bCs/>
          <w:sz w:val="24"/>
          <w:szCs w:val="24"/>
          <w:lang w:val="ro-RO"/>
        </w:rPr>
      </w:pPr>
      <w:r w:rsidRPr="006F7808">
        <w:rPr>
          <w:b/>
          <w:sz w:val="24"/>
          <w:szCs w:val="24"/>
          <w:lang w:val="ro-RO"/>
        </w:rPr>
        <w:t xml:space="preserve">Conform PLANULUI DE MANAGEMENT aprobat prin </w:t>
      </w:r>
      <w:r w:rsidRPr="006F7808">
        <w:rPr>
          <w:b/>
          <w:bCs/>
          <w:sz w:val="24"/>
          <w:szCs w:val="24"/>
          <w:lang w:val="ro-RO"/>
        </w:rPr>
        <w:t xml:space="preserve">Ordinul nr. 1971/2015, Pe baza observaţiile efectuate în perioada august – decembrie 2012 a fost realizată harta zonelor importante pentru păsări la nivelul sitului. </w:t>
      </w:r>
    </w:p>
    <w:p w:rsidR="00D32EE3" w:rsidRPr="006F7808" w:rsidRDefault="00D32EE3" w:rsidP="00D32EE3">
      <w:pPr>
        <w:pStyle w:val="NoSpacing"/>
        <w:ind w:firstLine="567"/>
        <w:jc w:val="both"/>
        <w:rPr>
          <w:b/>
          <w:bCs/>
          <w:i/>
          <w:sz w:val="24"/>
          <w:szCs w:val="24"/>
          <w:lang w:val="ro-RO"/>
        </w:rPr>
      </w:pPr>
      <w:r w:rsidRPr="006F7808">
        <w:rPr>
          <w:b/>
          <w:bCs/>
          <w:i/>
          <w:sz w:val="24"/>
          <w:szCs w:val="24"/>
          <w:lang w:val="ro-RO"/>
        </w:rPr>
        <w:t xml:space="preserve">Astfel au fost identificate cinci zone importante pentru păsări, după cum urmează: </w:t>
      </w:r>
    </w:p>
    <w:p w:rsidR="00D32EE3" w:rsidRPr="006F7808" w:rsidRDefault="00D32EE3" w:rsidP="00F10CBB">
      <w:pPr>
        <w:pStyle w:val="NoSpacing"/>
        <w:numPr>
          <w:ilvl w:val="0"/>
          <w:numId w:val="31"/>
        </w:numPr>
        <w:jc w:val="both"/>
        <w:rPr>
          <w:bCs/>
          <w:sz w:val="24"/>
          <w:szCs w:val="24"/>
          <w:lang w:val="ro-RO"/>
        </w:rPr>
      </w:pPr>
      <w:r w:rsidRPr="006F7808">
        <w:rPr>
          <w:b/>
          <w:bCs/>
          <w:i/>
          <w:sz w:val="24"/>
          <w:szCs w:val="24"/>
          <w:lang w:val="ro-RO"/>
        </w:rPr>
        <w:t xml:space="preserve">o zonă în sectorul nordic al sitului între localităţile Stolniceni – Prăjescu şi Mogoşeşti Siret, </w:t>
      </w:r>
    </w:p>
    <w:p w:rsidR="00D32EE3" w:rsidRPr="006F7808" w:rsidRDefault="00D32EE3" w:rsidP="00F10CBB">
      <w:pPr>
        <w:pStyle w:val="NoSpacing"/>
        <w:numPr>
          <w:ilvl w:val="0"/>
          <w:numId w:val="31"/>
        </w:numPr>
        <w:jc w:val="both"/>
        <w:rPr>
          <w:bCs/>
          <w:sz w:val="24"/>
          <w:szCs w:val="24"/>
          <w:lang w:val="ro-RO"/>
        </w:rPr>
      </w:pPr>
      <w:r w:rsidRPr="006F7808">
        <w:rPr>
          <w:b/>
          <w:bCs/>
          <w:i/>
          <w:sz w:val="24"/>
          <w:szCs w:val="24"/>
          <w:lang w:val="ro-RO"/>
        </w:rPr>
        <w:t xml:space="preserve">o zonă între localităţile Şcheia şi Adjudeni, </w:t>
      </w:r>
    </w:p>
    <w:p w:rsidR="00D32EE3" w:rsidRPr="006F7808" w:rsidRDefault="00D32EE3" w:rsidP="00F10CBB">
      <w:pPr>
        <w:pStyle w:val="NoSpacing"/>
        <w:numPr>
          <w:ilvl w:val="0"/>
          <w:numId w:val="31"/>
        </w:numPr>
        <w:jc w:val="both"/>
        <w:rPr>
          <w:bCs/>
          <w:sz w:val="24"/>
          <w:szCs w:val="24"/>
          <w:lang w:val="ro-RO"/>
        </w:rPr>
      </w:pPr>
      <w:r w:rsidRPr="006F7808">
        <w:rPr>
          <w:b/>
          <w:bCs/>
          <w:i/>
          <w:sz w:val="24"/>
          <w:szCs w:val="24"/>
          <w:lang w:val="ro-RO"/>
        </w:rPr>
        <w:t xml:space="preserve">o zonă între localităţile Sagna şi Cotu Vameş, </w:t>
      </w:r>
    </w:p>
    <w:p w:rsidR="00D32EE3" w:rsidRPr="006F7808" w:rsidRDefault="00D32EE3" w:rsidP="00F10CBB">
      <w:pPr>
        <w:pStyle w:val="NoSpacing"/>
        <w:numPr>
          <w:ilvl w:val="0"/>
          <w:numId w:val="31"/>
        </w:numPr>
        <w:jc w:val="both"/>
        <w:rPr>
          <w:bCs/>
          <w:sz w:val="24"/>
          <w:szCs w:val="24"/>
          <w:lang w:val="ro-RO"/>
        </w:rPr>
      </w:pPr>
      <w:r w:rsidRPr="006F7808">
        <w:rPr>
          <w:b/>
          <w:bCs/>
          <w:i/>
          <w:sz w:val="24"/>
          <w:szCs w:val="24"/>
          <w:lang w:val="ro-RO"/>
        </w:rPr>
        <w:t>o zonă cuprinsă între localităţile Ion Creangă şi Hârleşti,</w:t>
      </w:r>
    </w:p>
    <w:p w:rsidR="00D32EE3" w:rsidRPr="006F7808" w:rsidRDefault="00D32EE3" w:rsidP="00F10CBB">
      <w:pPr>
        <w:pStyle w:val="NoSpacing"/>
        <w:numPr>
          <w:ilvl w:val="0"/>
          <w:numId w:val="31"/>
        </w:numPr>
        <w:jc w:val="both"/>
        <w:rPr>
          <w:bCs/>
          <w:sz w:val="24"/>
          <w:szCs w:val="24"/>
          <w:lang w:val="ro-RO"/>
        </w:rPr>
      </w:pPr>
      <w:r w:rsidRPr="006F7808">
        <w:rPr>
          <w:b/>
          <w:bCs/>
          <w:i/>
          <w:sz w:val="24"/>
          <w:szCs w:val="24"/>
          <w:lang w:val="ro-RO"/>
        </w:rPr>
        <w:t xml:space="preserve"> o zonă cuprinsă între localităţile Onişcani şi Boanţa.</w:t>
      </w:r>
      <w:r w:rsidRPr="006F7808">
        <w:rPr>
          <w:bCs/>
          <w:sz w:val="24"/>
          <w:szCs w:val="24"/>
          <w:lang w:val="ro-RO"/>
        </w:rPr>
        <w:t xml:space="preserve"> </w:t>
      </w:r>
    </w:p>
    <w:p w:rsidR="00D32EE3" w:rsidRPr="006F7808" w:rsidRDefault="00D32EE3" w:rsidP="005615EC">
      <w:pPr>
        <w:pStyle w:val="NoSpacing"/>
        <w:ind w:firstLine="720"/>
        <w:jc w:val="both"/>
        <w:rPr>
          <w:bCs/>
          <w:sz w:val="24"/>
          <w:szCs w:val="24"/>
          <w:lang w:val="ro-RO"/>
        </w:rPr>
      </w:pPr>
      <w:r w:rsidRPr="006F7808">
        <w:rPr>
          <w:bCs/>
          <w:sz w:val="24"/>
          <w:szCs w:val="24"/>
          <w:lang w:val="ro-RO"/>
        </w:rPr>
        <w:t>Harta generală a zonelor importante pentru păsări şi detali</w:t>
      </w:r>
      <w:r w:rsidR="005615EC" w:rsidRPr="006F7808">
        <w:rPr>
          <w:bCs/>
          <w:sz w:val="24"/>
          <w:szCs w:val="24"/>
          <w:lang w:val="ro-RO"/>
        </w:rPr>
        <w:t xml:space="preserve">i ale zonelor identificate sunt </w:t>
      </w:r>
      <w:r w:rsidRPr="006F7808">
        <w:rPr>
          <w:bCs/>
          <w:sz w:val="24"/>
          <w:szCs w:val="24"/>
          <w:lang w:val="ro-RO"/>
        </w:rPr>
        <w:t>prezentate în Anexele nr. 19 – 27.</w:t>
      </w:r>
    </w:p>
    <w:p w:rsidR="00DD5523" w:rsidRPr="006F7808" w:rsidRDefault="00DD5523" w:rsidP="00F54117">
      <w:pPr>
        <w:pStyle w:val="NoSpacing"/>
        <w:ind w:firstLine="567"/>
        <w:jc w:val="both"/>
        <w:rPr>
          <w:bCs/>
          <w:sz w:val="24"/>
          <w:szCs w:val="24"/>
          <w:lang w:val="ro-RO"/>
        </w:rPr>
      </w:pPr>
    </w:p>
    <w:p w:rsidR="00C47411" w:rsidRPr="006F7808" w:rsidRDefault="00C47411" w:rsidP="00C47411">
      <w:pPr>
        <w:pStyle w:val="NoSpacing"/>
        <w:ind w:firstLine="709"/>
        <w:rPr>
          <w:sz w:val="24"/>
          <w:szCs w:val="24"/>
          <w:lang w:val="ro-RO"/>
        </w:rPr>
      </w:pPr>
      <w:r w:rsidRPr="006F7808">
        <w:rPr>
          <w:sz w:val="24"/>
          <w:szCs w:val="24"/>
          <w:lang w:val="ro-RO"/>
        </w:rPr>
        <w:t>Accesul în perimetru se realizează de pe raza comunei Ion Creangă, din DJ 207C, prin intermediul unui drum de exploatare existent în lungime de 2,6 km. Drumul de exploatare va fi întreținut în permanență de către beneficiar.</w:t>
      </w:r>
    </w:p>
    <w:p w:rsidR="00C47411" w:rsidRPr="006F7808" w:rsidRDefault="00C47411" w:rsidP="00C47411">
      <w:pPr>
        <w:pStyle w:val="NoSpacing"/>
        <w:ind w:firstLine="709"/>
        <w:jc w:val="both"/>
        <w:rPr>
          <w:sz w:val="24"/>
          <w:szCs w:val="24"/>
          <w:lang w:val="ro-RO"/>
        </w:rPr>
      </w:pPr>
    </w:p>
    <w:p w:rsidR="00C47411" w:rsidRPr="006F7808" w:rsidRDefault="00C47411" w:rsidP="00C47411">
      <w:pPr>
        <w:pStyle w:val="NoSpacing"/>
        <w:ind w:firstLine="709"/>
        <w:jc w:val="both"/>
        <w:rPr>
          <w:sz w:val="24"/>
          <w:szCs w:val="24"/>
          <w:lang w:val="ro-RO"/>
        </w:rPr>
      </w:pPr>
      <w:r w:rsidRPr="006F7808">
        <w:rPr>
          <w:sz w:val="24"/>
          <w:szCs w:val="24"/>
          <w:lang w:val="ro-RO"/>
        </w:rPr>
        <w:lastRenderedPageBreak/>
        <w:t>Drumul de acces aparţine din punct de vedere administrativ de comuna Ion Creangă şi va fi întreţinut în permnanenţă de beneficiar. Titularul activităţii din perimetrul de exploatare a obţinut Acord de reabilitare din partea Primăriei comunei Ion Creangă.</w:t>
      </w:r>
    </w:p>
    <w:p w:rsidR="00C47411" w:rsidRPr="006F7808" w:rsidRDefault="00C47411" w:rsidP="00C47411">
      <w:pPr>
        <w:pStyle w:val="NoSpacing"/>
        <w:ind w:firstLine="709"/>
        <w:jc w:val="both"/>
        <w:rPr>
          <w:sz w:val="24"/>
          <w:szCs w:val="24"/>
          <w:lang w:val="ro-RO"/>
        </w:rPr>
      </w:pPr>
    </w:p>
    <w:p w:rsidR="00C47411" w:rsidRPr="006F7808" w:rsidRDefault="00C47411" w:rsidP="00C47411">
      <w:pPr>
        <w:pStyle w:val="NoSpacing"/>
        <w:ind w:firstLine="709"/>
        <w:jc w:val="both"/>
        <w:rPr>
          <w:sz w:val="24"/>
          <w:szCs w:val="24"/>
          <w:lang w:val="ro-RO"/>
        </w:rPr>
      </w:pPr>
      <w:r w:rsidRPr="006F7808">
        <w:rPr>
          <w:sz w:val="24"/>
          <w:szCs w:val="24"/>
          <w:lang w:val="ro-RO"/>
        </w:rPr>
        <w:t>Prin grija beneficiarului se va asigura întreţinerea corespunzătoare şi udarea drumului pe care se transportă materialul excavat pentru a nu crea disconfort pentru locuitori.</w:t>
      </w:r>
    </w:p>
    <w:p w:rsidR="00C47411" w:rsidRPr="006F7808" w:rsidRDefault="00C47411" w:rsidP="00C47411">
      <w:pPr>
        <w:pStyle w:val="NoSpacing"/>
        <w:ind w:firstLine="709"/>
        <w:jc w:val="both"/>
        <w:rPr>
          <w:sz w:val="24"/>
          <w:szCs w:val="24"/>
          <w:lang w:val="ro-RO"/>
        </w:rPr>
      </w:pPr>
    </w:p>
    <w:p w:rsidR="00C47411" w:rsidRPr="006F7808" w:rsidRDefault="00C47411" w:rsidP="00C47411">
      <w:pPr>
        <w:pStyle w:val="NoSpacing"/>
        <w:ind w:firstLine="709"/>
        <w:jc w:val="both"/>
        <w:rPr>
          <w:sz w:val="24"/>
          <w:szCs w:val="24"/>
          <w:lang w:val="ro-RO"/>
        </w:rPr>
      </w:pPr>
      <w:r w:rsidRPr="006F7808">
        <w:rPr>
          <w:sz w:val="24"/>
          <w:szCs w:val="24"/>
          <w:lang w:val="ro-RO"/>
        </w:rPr>
        <w:t>Exploatarea balastierei se încadrează în categoria lucrărilor de regularizare a albiei, având ca scop decolmatarea albiei râului Siret și dirijarea cursului principal pe centrul albiei, în vederea măririi capacităţii de transport şi înlăturării fenomenelor de eroziune a malului drept.</w:t>
      </w:r>
    </w:p>
    <w:p w:rsidR="00C47411" w:rsidRPr="006F7808" w:rsidRDefault="00C47411" w:rsidP="00C47411">
      <w:pPr>
        <w:pStyle w:val="NoSpacing"/>
        <w:ind w:firstLine="709"/>
        <w:jc w:val="both"/>
        <w:rPr>
          <w:sz w:val="24"/>
          <w:szCs w:val="24"/>
          <w:lang w:val="ro-RO"/>
        </w:rPr>
      </w:pPr>
      <w:r w:rsidRPr="006F7808">
        <w:rPr>
          <w:sz w:val="24"/>
          <w:szCs w:val="24"/>
          <w:lang w:val="ro-RO"/>
        </w:rPr>
        <w:t>În urma inundaţiilor şi a viiturilor rezerva de pietriş şi nisip din cadrul perimetrului de exploatare are o capacitate mare de regenerare.</w:t>
      </w:r>
    </w:p>
    <w:p w:rsidR="00C47411" w:rsidRPr="006F7808" w:rsidRDefault="00C47411" w:rsidP="00C47411">
      <w:pPr>
        <w:pStyle w:val="NoSpacing"/>
        <w:jc w:val="both"/>
        <w:rPr>
          <w:bCs/>
          <w:sz w:val="24"/>
          <w:szCs w:val="24"/>
          <w:lang w:val="ro-RO"/>
        </w:rPr>
      </w:pPr>
    </w:p>
    <w:p w:rsidR="00D37DB3" w:rsidRPr="006F7808" w:rsidRDefault="00D37DB3" w:rsidP="001D2589">
      <w:pPr>
        <w:pStyle w:val="NoSpacing"/>
        <w:ind w:firstLine="567"/>
        <w:jc w:val="both"/>
        <w:rPr>
          <w:b/>
          <w:bCs/>
          <w:i/>
          <w:iCs/>
          <w:sz w:val="24"/>
          <w:szCs w:val="24"/>
          <w:lang w:val="ro-RO"/>
        </w:rPr>
      </w:pPr>
    </w:p>
    <w:p w:rsidR="00D37DB3" w:rsidRPr="006F7808" w:rsidRDefault="00D37DB3" w:rsidP="001D2589">
      <w:pPr>
        <w:pStyle w:val="NoSpacing"/>
        <w:ind w:firstLine="567"/>
        <w:jc w:val="both"/>
        <w:rPr>
          <w:b/>
          <w:bCs/>
          <w:i/>
          <w:iCs/>
          <w:sz w:val="24"/>
          <w:szCs w:val="24"/>
          <w:lang w:val="ro-RO"/>
        </w:rPr>
      </w:pPr>
      <w:r w:rsidRPr="006F7808">
        <w:rPr>
          <w:b/>
          <w:bCs/>
          <w:i/>
          <w:iCs/>
          <w:sz w:val="24"/>
          <w:szCs w:val="24"/>
          <w:lang w:val="ro-RO"/>
        </w:rPr>
        <w:t xml:space="preserve">Conform MĂSURILOR specificate in Planul de Management pentru Reducerea riscurilor asupra speciilor de păsări: </w:t>
      </w:r>
    </w:p>
    <w:p w:rsidR="00D37DB3" w:rsidRPr="006F7808" w:rsidRDefault="00D37DB3" w:rsidP="00F10CBB">
      <w:pPr>
        <w:pStyle w:val="NoSpacing"/>
        <w:numPr>
          <w:ilvl w:val="0"/>
          <w:numId w:val="31"/>
        </w:numPr>
        <w:jc w:val="both"/>
        <w:rPr>
          <w:b/>
          <w:bCs/>
          <w:i/>
          <w:iCs/>
          <w:sz w:val="24"/>
          <w:szCs w:val="24"/>
          <w:lang w:val="ro-RO"/>
        </w:rPr>
      </w:pPr>
      <w:r w:rsidRPr="006F7808">
        <w:rPr>
          <w:b/>
          <w:bCs/>
          <w:i/>
          <w:iCs/>
          <w:sz w:val="24"/>
          <w:szCs w:val="24"/>
          <w:lang w:val="ro-RO"/>
        </w:rPr>
        <w:t>2.5.7 Interzicerea extragerii agregatelor minerale precum şi a efectuării activităţilor conexe (sortarea şi transportul agregatelor) în perimetrul sitului în intervalul anual corespunzător perioadei de cuibărire a păsărilor şi de prohibiţie la pescuit, 15 martie – 15 august, cu excepţia situaţiilor de forţă majoră prevăzute de legislaţia în vigoare, şi verificarea în teren a respectării acestei măsuri.</w:t>
      </w:r>
    </w:p>
    <w:p w:rsidR="00D37DB3" w:rsidRPr="006F7808" w:rsidRDefault="00D37DB3" w:rsidP="00D37DB3">
      <w:pPr>
        <w:pStyle w:val="NoSpacing"/>
        <w:jc w:val="both"/>
        <w:rPr>
          <w:bCs/>
          <w:sz w:val="24"/>
          <w:szCs w:val="24"/>
          <w:lang w:val="ro-RO"/>
        </w:rPr>
      </w:pPr>
    </w:p>
    <w:p w:rsidR="009F7039" w:rsidRPr="006F7808" w:rsidRDefault="009F7039" w:rsidP="001D2589">
      <w:pPr>
        <w:pStyle w:val="NoSpacing"/>
        <w:jc w:val="both"/>
        <w:rPr>
          <w:i/>
          <w:sz w:val="20"/>
          <w:szCs w:val="20"/>
          <w:lang w:val="ro-RO"/>
        </w:rPr>
      </w:pPr>
    </w:p>
    <w:p w:rsidR="002D675B" w:rsidRPr="006F7808" w:rsidRDefault="002D675B" w:rsidP="002D675B">
      <w:pPr>
        <w:pStyle w:val="NoSpacing"/>
        <w:ind w:firstLine="567"/>
        <w:jc w:val="both"/>
        <w:rPr>
          <w:b/>
          <w:bCs/>
          <w:sz w:val="24"/>
          <w:szCs w:val="24"/>
          <w:u w:val="single"/>
          <w:lang w:val="ro-RO"/>
        </w:rPr>
      </w:pPr>
      <w:r w:rsidRPr="006F7808">
        <w:rPr>
          <w:b/>
          <w:bCs/>
          <w:sz w:val="24"/>
          <w:szCs w:val="24"/>
          <w:u w:val="single"/>
          <w:lang w:val="ro-RO"/>
        </w:rPr>
        <w:t>Matricea probabilităţii apariţiei efectelor negative în perioada implementării proiectului asupra speciilor de păsări care constituie obiectivele de conservare ale ROSPA 0072</w:t>
      </w:r>
    </w:p>
    <w:p w:rsidR="002D675B" w:rsidRPr="006F7808" w:rsidRDefault="002D675B" w:rsidP="00D32EE3">
      <w:pPr>
        <w:pStyle w:val="NoSpacing"/>
        <w:ind w:firstLine="567"/>
        <w:jc w:val="both"/>
        <w:rPr>
          <w:bCs/>
          <w:sz w:val="24"/>
          <w:szCs w:val="24"/>
          <w:lang w:val="ro-RO"/>
        </w:rPr>
      </w:pPr>
    </w:p>
    <w:p w:rsidR="000C495E" w:rsidRPr="006F7808" w:rsidRDefault="000C495E" w:rsidP="000C495E">
      <w:pPr>
        <w:pStyle w:val="NoSpacing"/>
        <w:jc w:val="both"/>
        <w:rPr>
          <w:b/>
          <w:bCs/>
          <w:sz w:val="24"/>
          <w:lang w:val="ro-RO"/>
        </w:rPr>
      </w:pPr>
    </w:p>
    <w:tbl>
      <w:tblPr>
        <w:tblStyle w:val="TableGrid"/>
        <w:tblW w:w="9728" w:type="dxa"/>
        <w:tblLook w:val="04A0" w:firstRow="1" w:lastRow="0" w:firstColumn="1" w:lastColumn="0" w:noHBand="0" w:noVBand="1"/>
      </w:tblPr>
      <w:tblGrid>
        <w:gridCol w:w="2943"/>
        <w:gridCol w:w="1563"/>
        <w:gridCol w:w="1336"/>
        <w:gridCol w:w="3886"/>
      </w:tblGrid>
      <w:tr w:rsidR="00232577" w:rsidRPr="006F7808" w:rsidTr="00F54117">
        <w:tc>
          <w:tcPr>
            <w:tcW w:w="2943" w:type="dxa"/>
          </w:tcPr>
          <w:p w:rsidR="00854687" w:rsidRPr="006F7808" w:rsidRDefault="00854687" w:rsidP="004A6911">
            <w:pPr>
              <w:pStyle w:val="NoSpacing"/>
              <w:rPr>
                <w:b/>
                <w:sz w:val="24"/>
                <w:szCs w:val="24"/>
                <w:lang w:val="ro-RO"/>
              </w:rPr>
            </w:pPr>
            <w:r w:rsidRPr="006F7808">
              <w:rPr>
                <w:b/>
                <w:sz w:val="24"/>
                <w:szCs w:val="24"/>
                <w:lang w:val="ro-RO"/>
              </w:rPr>
              <w:t>Specii de păsări enumerate în anexa I a Directivei Consiliului 2009/147/EC</w:t>
            </w:r>
          </w:p>
        </w:tc>
        <w:tc>
          <w:tcPr>
            <w:tcW w:w="1563" w:type="dxa"/>
          </w:tcPr>
          <w:p w:rsidR="00854687" w:rsidRPr="006F7808" w:rsidRDefault="00854687" w:rsidP="004A6911">
            <w:pPr>
              <w:pStyle w:val="NoSpacing"/>
              <w:rPr>
                <w:b/>
                <w:sz w:val="24"/>
                <w:szCs w:val="24"/>
                <w:lang w:val="ro-RO"/>
              </w:rPr>
            </w:pPr>
            <w:r w:rsidRPr="006F7808">
              <w:rPr>
                <w:b/>
                <w:sz w:val="24"/>
                <w:szCs w:val="24"/>
                <w:lang w:val="ro-RO"/>
              </w:rPr>
              <w:t>Probabilitate</w:t>
            </w:r>
          </w:p>
        </w:tc>
        <w:tc>
          <w:tcPr>
            <w:tcW w:w="1336" w:type="dxa"/>
          </w:tcPr>
          <w:p w:rsidR="00854687" w:rsidRPr="006F7808" w:rsidRDefault="00854687" w:rsidP="004A6911">
            <w:pPr>
              <w:pStyle w:val="NoSpacing"/>
              <w:rPr>
                <w:b/>
                <w:sz w:val="24"/>
                <w:szCs w:val="24"/>
                <w:lang w:val="ro-RO"/>
              </w:rPr>
            </w:pPr>
            <w:r w:rsidRPr="006F7808">
              <w:rPr>
                <w:rFonts w:eastAsia="TimesNewRomanPS-BoldMT"/>
                <w:b/>
                <w:sz w:val="24"/>
                <w:szCs w:val="24"/>
                <w:lang w:val="ro-RO"/>
              </w:rPr>
              <w:t>Consecinţe</w:t>
            </w:r>
          </w:p>
        </w:tc>
        <w:tc>
          <w:tcPr>
            <w:tcW w:w="3886" w:type="dxa"/>
          </w:tcPr>
          <w:p w:rsidR="00854687" w:rsidRPr="006F7808" w:rsidRDefault="00854687" w:rsidP="004A6911">
            <w:pPr>
              <w:pStyle w:val="NoSpacing"/>
              <w:rPr>
                <w:b/>
                <w:sz w:val="24"/>
                <w:szCs w:val="24"/>
                <w:lang w:val="ro-RO"/>
              </w:rPr>
            </w:pPr>
            <w:r w:rsidRPr="006F7808">
              <w:rPr>
                <w:b/>
                <w:sz w:val="24"/>
                <w:szCs w:val="24"/>
                <w:lang w:val="ro-RO"/>
              </w:rPr>
              <w:t>Evaluare impact</w:t>
            </w:r>
          </w:p>
        </w:tc>
      </w:tr>
      <w:tr w:rsidR="00232577" w:rsidRPr="006F7808" w:rsidTr="00F54117">
        <w:tc>
          <w:tcPr>
            <w:tcW w:w="2943" w:type="dxa"/>
          </w:tcPr>
          <w:p w:rsidR="00854687" w:rsidRPr="006F7808" w:rsidRDefault="00854687" w:rsidP="004A6911">
            <w:pPr>
              <w:pStyle w:val="NoSpacing"/>
              <w:rPr>
                <w:b/>
                <w:i/>
                <w:sz w:val="20"/>
                <w:szCs w:val="20"/>
                <w:lang w:val="ro-RO"/>
              </w:rPr>
            </w:pPr>
            <w:r w:rsidRPr="006F7808">
              <w:rPr>
                <w:b/>
                <w:i/>
                <w:sz w:val="20"/>
                <w:szCs w:val="20"/>
                <w:lang w:val="ro-RO"/>
              </w:rPr>
              <w:t>Alcedo atthis A229</w:t>
            </w:r>
          </w:p>
        </w:tc>
        <w:tc>
          <w:tcPr>
            <w:tcW w:w="1563" w:type="dxa"/>
          </w:tcPr>
          <w:p w:rsidR="00854687" w:rsidRPr="006F7808" w:rsidRDefault="00854687" w:rsidP="004A6911">
            <w:pPr>
              <w:pStyle w:val="NoSpacing"/>
              <w:rPr>
                <w:b/>
                <w:lang w:val="ro-RO"/>
              </w:rPr>
            </w:pPr>
            <w:r w:rsidRPr="006F7808">
              <w:rPr>
                <w:b/>
                <w:lang w:val="ro-RO"/>
              </w:rPr>
              <w:t>3</w:t>
            </w:r>
          </w:p>
        </w:tc>
        <w:tc>
          <w:tcPr>
            <w:tcW w:w="1336" w:type="dxa"/>
          </w:tcPr>
          <w:p w:rsidR="00854687" w:rsidRPr="006F7808" w:rsidRDefault="00854687" w:rsidP="004A6911">
            <w:pPr>
              <w:pStyle w:val="NoSpacing"/>
              <w:rPr>
                <w:b/>
                <w:lang w:val="ro-RO"/>
              </w:rPr>
            </w:pPr>
            <w:r w:rsidRPr="006F7808">
              <w:rPr>
                <w:b/>
                <w:lang w:val="ro-RO"/>
              </w:rPr>
              <w:t>1</w:t>
            </w:r>
          </w:p>
        </w:tc>
        <w:tc>
          <w:tcPr>
            <w:tcW w:w="3886" w:type="dxa"/>
          </w:tcPr>
          <w:p w:rsidR="00854687" w:rsidRPr="006F7808" w:rsidRDefault="00854687" w:rsidP="004A6911">
            <w:pPr>
              <w:pStyle w:val="NoSpacing"/>
              <w:rPr>
                <w:b/>
                <w:lang w:val="ro-RO"/>
              </w:rPr>
            </w:pPr>
            <w:r w:rsidRPr="006F7808">
              <w:rPr>
                <w:b/>
                <w:sz w:val="24"/>
                <w:szCs w:val="24"/>
                <w:lang w:val="ro-RO"/>
              </w:rPr>
              <w:t>impact negativ nesemnificativ</w:t>
            </w:r>
          </w:p>
        </w:tc>
      </w:tr>
      <w:tr w:rsidR="00232577" w:rsidRPr="006F7808" w:rsidTr="00F54117">
        <w:tc>
          <w:tcPr>
            <w:tcW w:w="2943" w:type="dxa"/>
          </w:tcPr>
          <w:p w:rsidR="00854687" w:rsidRPr="006F7808" w:rsidRDefault="00854687" w:rsidP="004A6911">
            <w:pPr>
              <w:pStyle w:val="NoSpacing"/>
              <w:rPr>
                <w:b/>
                <w:i/>
                <w:sz w:val="20"/>
                <w:szCs w:val="20"/>
                <w:lang w:val="ro-RO"/>
              </w:rPr>
            </w:pPr>
            <w:r w:rsidRPr="006F7808">
              <w:rPr>
                <w:b/>
                <w:i/>
                <w:sz w:val="20"/>
                <w:szCs w:val="20"/>
                <w:lang w:val="ro-RO"/>
              </w:rPr>
              <w:t>Anthus campestris A255</w:t>
            </w:r>
          </w:p>
        </w:tc>
        <w:tc>
          <w:tcPr>
            <w:tcW w:w="1563" w:type="dxa"/>
          </w:tcPr>
          <w:p w:rsidR="00854687" w:rsidRPr="006F7808" w:rsidRDefault="00854687" w:rsidP="004A6911">
            <w:pPr>
              <w:pStyle w:val="NoSpacing"/>
              <w:rPr>
                <w:b/>
                <w:lang w:val="ro-RO"/>
              </w:rPr>
            </w:pPr>
            <w:r w:rsidRPr="006F7808">
              <w:rPr>
                <w:b/>
                <w:lang w:val="ro-RO"/>
              </w:rPr>
              <w:t>2</w:t>
            </w:r>
          </w:p>
        </w:tc>
        <w:tc>
          <w:tcPr>
            <w:tcW w:w="1336" w:type="dxa"/>
          </w:tcPr>
          <w:p w:rsidR="00854687" w:rsidRPr="006F7808" w:rsidRDefault="00854687" w:rsidP="004A6911">
            <w:pPr>
              <w:pStyle w:val="NoSpacing"/>
              <w:rPr>
                <w:b/>
                <w:lang w:val="ro-RO"/>
              </w:rPr>
            </w:pPr>
            <w:r w:rsidRPr="006F7808">
              <w:rPr>
                <w:b/>
                <w:lang w:val="ro-RO"/>
              </w:rPr>
              <w:t>1</w:t>
            </w:r>
          </w:p>
        </w:tc>
        <w:tc>
          <w:tcPr>
            <w:tcW w:w="3886" w:type="dxa"/>
          </w:tcPr>
          <w:p w:rsidR="00854687" w:rsidRPr="006F7808" w:rsidRDefault="00F54117" w:rsidP="004A6911">
            <w:pPr>
              <w:pStyle w:val="NoSpacing"/>
              <w:rPr>
                <w:b/>
                <w:lang w:val="ro-RO"/>
              </w:rPr>
            </w:pPr>
            <w:r w:rsidRPr="006F7808">
              <w:rPr>
                <w:b/>
                <w:sz w:val="24"/>
                <w:szCs w:val="24"/>
                <w:lang w:val="ro-RO"/>
              </w:rPr>
              <w:t>impact negativ nesemnificativ</w:t>
            </w:r>
          </w:p>
        </w:tc>
      </w:tr>
      <w:tr w:rsidR="00232577" w:rsidRPr="006F7808" w:rsidTr="00F54117">
        <w:tc>
          <w:tcPr>
            <w:tcW w:w="2943" w:type="dxa"/>
          </w:tcPr>
          <w:p w:rsidR="00854687" w:rsidRPr="006F7808" w:rsidRDefault="00854687" w:rsidP="004A6911">
            <w:pPr>
              <w:pStyle w:val="NoSpacing"/>
              <w:rPr>
                <w:i/>
                <w:sz w:val="20"/>
                <w:szCs w:val="20"/>
                <w:lang w:val="ro-RO"/>
              </w:rPr>
            </w:pPr>
            <w:r w:rsidRPr="006F7808">
              <w:rPr>
                <w:i/>
                <w:sz w:val="20"/>
                <w:szCs w:val="20"/>
                <w:lang w:val="ro-RO"/>
              </w:rPr>
              <w:t>Botaurus stellaris A021</w:t>
            </w:r>
          </w:p>
        </w:tc>
        <w:tc>
          <w:tcPr>
            <w:tcW w:w="1563" w:type="dxa"/>
          </w:tcPr>
          <w:p w:rsidR="00854687" w:rsidRPr="006F7808" w:rsidRDefault="00854687" w:rsidP="004A6911">
            <w:pPr>
              <w:pStyle w:val="NoSpacing"/>
              <w:rPr>
                <w:lang w:val="ro-RO"/>
              </w:rPr>
            </w:pPr>
            <w:r w:rsidRPr="006F7808">
              <w:rPr>
                <w:lang w:val="ro-RO"/>
              </w:rPr>
              <w:t>3</w:t>
            </w:r>
          </w:p>
        </w:tc>
        <w:tc>
          <w:tcPr>
            <w:tcW w:w="1336" w:type="dxa"/>
          </w:tcPr>
          <w:p w:rsidR="00854687" w:rsidRPr="006F7808" w:rsidRDefault="00854687" w:rsidP="004A6911">
            <w:pPr>
              <w:pStyle w:val="NoSpacing"/>
              <w:rPr>
                <w:lang w:val="ro-RO"/>
              </w:rPr>
            </w:pPr>
            <w:r w:rsidRPr="006F7808">
              <w:rPr>
                <w:lang w:val="ro-RO"/>
              </w:rPr>
              <w:t>1</w:t>
            </w:r>
          </w:p>
        </w:tc>
        <w:tc>
          <w:tcPr>
            <w:tcW w:w="3886" w:type="dxa"/>
          </w:tcPr>
          <w:p w:rsidR="00854687" w:rsidRPr="006F7808" w:rsidRDefault="00F54117" w:rsidP="004A6911">
            <w:pPr>
              <w:pStyle w:val="NoSpacing"/>
              <w:rPr>
                <w:lang w:val="ro-RO"/>
              </w:rPr>
            </w:pPr>
            <w:r w:rsidRPr="006F7808">
              <w:rPr>
                <w:bCs/>
                <w:iCs/>
                <w:sz w:val="24"/>
                <w:szCs w:val="24"/>
                <w:lang w:val="ro-RO"/>
              </w:rPr>
              <w:t>impact neutru</w:t>
            </w:r>
          </w:p>
        </w:tc>
      </w:tr>
      <w:tr w:rsidR="00232577" w:rsidRPr="006F7808" w:rsidTr="00F54117">
        <w:tc>
          <w:tcPr>
            <w:tcW w:w="2943" w:type="dxa"/>
          </w:tcPr>
          <w:p w:rsidR="004A6911" w:rsidRPr="006F7808" w:rsidRDefault="004A6911" w:rsidP="004A6911">
            <w:pPr>
              <w:pStyle w:val="NoSpacing"/>
              <w:rPr>
                <w:i/>
                <w:sz w:val="20"/>
                <w:szCs w:val="20"/>
                <w:lang w:val="ro-RO"/>
              </w:rPr>
            </w:pPr>
            <w:r w:rsidRPr="006F7808">
              <w:rPr>
                <w:i/>
                <w:sz w:val="20"/>
                <w:szCs w:val="20"/>
                <w:lang w:val="ro-RO"/>
              </w:rPr>
              <w:t>Caprimulgus europaeus A224</w:t>
            </w:r>
          </w:p>
        </w:tc>
        <w:tc>
          <w:tcPr>
            <w:tcW w:w="1563" w:type="dxa"/>
          </w:tcPr>
          <w:p w:rsidR="004A6911" w:rsidRPr="006F7808" w:rsidRDefault="004A6911" w:rsidP="004A6911">
            <w:pPr>
              <w:pStyle w:val="NoSpacing"/>
              <w:rPr>
                <w:lang w:val="ro-RO"/>
              </w:rPr>
            </w:pPr>
            <w:r w:rsidRPr="006F7808">
              <w:rPr>
                <w:lang w:val="ro-RO"/>
              </w:rPr>
              <w:t>2</w:t>
            </w:r>
          </w:p>
        </w:tc>
        <w:tc>
          <w:tcPr>
            <w:tcW w:w="1336" w:type="dxa"/>
          </w:tcPr>
          <w:p w:rsidR="004A6911" w:rsidRPr="006F7808" w:rsidRDefault="004A6911" w:rsidP="004A6911">
            <w:pPr>
              <w:pStyle w:val="NoSpacing"/>
              <w:rPr>
                <w:lang w:val="ro-RO"/>
              </w:rPr>
            </w:pPr>
            <w:r w:rsidRPr="006F7808">
              <w:rPr>
                <w:lang w:val="ro-RO"/>
              </w:rPr>
              <w:t>1</w:t>
            </w:r>
          </w:p>
        </w:tc>
        <w:tc>
          <w:tcPr>
            <w:tcW w:w="3886" w:type="dxa"/>
          </w:tcPr>
          <w:p w:rsidR="004A6911" w:rsidRPr="006F7808" w:rsidRDefault="004A6911" w:rsidP="005615EC">
            <w:pPr>
              <w:pStyle w:val="NoSpacing"/>
              <w:rPr>
                <w:lang w:val="ro-RO"/>
              </w:rPr>
            </w:pPr>
            <w:r w:rsidRPr="006F7808">
              <w:rPr>
                <w:bCs/>
                <w:iCs/>
                <w:sz w:val="24"/>
                <w:szCs w:val="24"/>
                <w:lang w:val="ro-RO"/>
              </w:rPr>
              <w:t xml:space="preserve">impact neutru </w:t>
            </w:r>
          </w:p>
        </w:tc>
      </w:tr>
      <w:tr w:rsidR="00232577" w:rsidRPr="006F7808" w:rsidTr="00F54117">
        <w:tc>
          <w:tcPr>
            <w:tcW w:w="2943" w:type="dxa"/>
          </w:tcPr>
          <w:p w:rsidR="004A6911" w:rsidRPr="006F7808" w:rsidRDefault="004A6911" w:rsidP="004A6911">
            <w:pPr>
              <w:pStyle w:val="NoSpacing"/>
              <w:rPr>
                <w:b/>
                <w:i/>
                <w:sz w:val="20"/>
                <w:szCs w:val="20"/>
                <w:lang w:val="ro-RO"/>
              </w:rPr>
            </w:pPr>
            <w:r w:rsidRPr="006F7808">
              <w:rPr>
                <w:b/>
                <w:i/>
                <w:sz w:val="20"/>
                <w:szCs w:val="20"/>
                <w:lang w:val="ro-RO"/>
              </w:rPr>
              <w:t>Chlidonias hybridus A196</w:t>
            </w:r>
          </w:p>
        </w:tc>
        <w:tc>
          <w:tcPr>
            <w:tcW w:w="1563" w:type="dxa"/>
          </w:tcPr>
          <w:p w:rsidR="004A6911" w:rsidRPr="006F7808" w:rsidRDefault="004A6911" w:rsidP="004A6911">
            <w:pPr>
              <w:pStyle w:val="NoSpacing"/>
              <w:rPr>
                <w:b/>
                <w:lang w:val="ro-RO"/>
              </w:rPr>
            </w:pPr>
            <w:r w:rsidRPr="006F7808">
              <w:rPr>
                <w:b/>
                <w:lang w:val="ro-RO"/>
              </w:rPr>
              <w:t>3</w:t>
            </w:r>
          </w:p>
        </w:tc>
        <w:tc>
          <w:tcPr>
            <w:tcW w:w="1336" w:type="dxa"/>
          </w:tcPr>
          <w:p w:rsidR="004A6911" w:rsidRPr="006F7808" w:rsidRDefault="004A6911" w:rsidP="004A6911">
            <w:pPr>
              <w:pStyle w:val="NoSpacing"/>
              <w:rPr>
                <w:b/>
                <w:lang w:val="ro-RO"/>
              </w:rPr>
            </w:pPr>
            <w:r w:rsidRPr="006F7808">
              <w:rPr>
                <w:b/>
                <w:lang w:val="ro-RO"/>
              </w:rPr>
              <w:t>1</w:t>
            </w:r>
          </w:p>
        </w:tc>
        <w:tc>
          <w:tcPr>
            <w:tcW w:w="3886" w:type="dxa"/>
          </w:tcPr>
          <w:p w:rsidR="004A6911" w:rsidRPr="006F7808" w:rsidRDefault="004A6911" w:rsidP="005615EC">
            <w:pPr>
              <w:pStyle w:val="NoSpacing"/>
              <w:rPr>
                <w:lang w:val="ro-RO"/>
              </w:rPr>
            </w:pPr>
            <w:r w:rsidRPr="006F7808">
              <w:rPr>
                <w:bCs/>
                <w:iCs/>
                <w:sz w:val="24"/>
                <w:szCs w:val="24"/>
                <w:lang w:val="ro-RO"/>
              </w:rPr>
              <w:t xml:space="preserve">impact neutru </w:t>
            </w:r>
          </w:p>
        </w:tc>
      </w:tr>
      <w:tr w:rsidR="00232577" w:rsidRPr="006F7808" w:rsidTr="00F54117">
        <w:tc>
          <w:tcPr>
            <w:tcW w:w="2943" w:type="dxa"/>
          </w:tcPr>
          <w:p w:rsidR="004A6911" w:rsidRPr="006F7808" w:rsidRDefault="004A6911" w:rsidP="004A6911">
            <w:pPr>
              <w:pStyle w:val="NoSpacing"/>
              <w:rPr>
                <w:b/>
                <w:i/>
                <w:sz w:val="20"/>
                <w:szCs w:val="20"/>
                <w:lang w:val="ro-RO"/>
              </w:rPr>
            </w:pPr>
            <w:r w:rsidRPr="006F7808">
              <w:rPr>
                <w:b/>
                <w:i/>
                <w:sz w:val="20"/>
                <w:szCs w:val="20"/>
                <w:lang w:val="ro-RO"/>
              </w:rPr>
              <w:t>Ciconia ciconia A031</w:t>
            </w:r>
          </w:p>
        </w:tc>
        <w:tc>
          <w:tcPr>
            <w:tcW w:w="1563" w:type="dxa"/>
          </w:tcPr>
          <w:p w:rsidR="004A6911" w:rsidRPr="006F7808" w:rsidRDefault="004A6911" w:rsidP="004A6911">
            <w:pPr>
              <w:pStyle w:val="NoSpacing"/>
              <w:rPr>
                <w:b/>
                <w:lang w:val="ro-RO"/>
              </w:rPr>
            </w:pPr>
            <w:r w:rsidRPr="006F7808">
              <w:rPr>
                <w:b/>
                <w:lang w:val="ro-RO"/>
              </w:rPr>
              <w:t>1</w:t>
            </w:r>
          </w:p>
        </w:tc>
        <w:tc>
          <w:tcPr>
            <w:tcW w:w="1336" w:type="dxa"/>
          </w:tcPr>
          <w:p w:rsidR="004A6911" w:rsidRPr="006F7808" w:rsidRDefault="004A6911" w:rsidP="004A6911">
            <w:pPr>
              <w:pStyle w:val="NoSpacing"/>
              <w:rPr>
                <w:b/>
                <w:lang w:val="ro-RO"/>
              </w:rPr>
            </w:pPr>
            <w:r w:rsidRPr="006F7808">
              <w:rPr>
                <w:b/>
                <w:lang w:val="ro-RO"/>
              </w:rPr>
              <w:t>1</w:t>
            </w:r>
          </w:p>
        </w:tc>
        <w:tc>
          <w:tcPr>
            <w:tcW w:w="3886" w:type="dxa"/>
          </w:tcPr>
          <w:p w:rsidR="004A6911" w:rsidRPr="006F7808" w:rsidRDefault="00F54117" w:rsidP="005615EC">
            <w:pPr>
              <w:pStyle w:val="NoSpacing"/>
              <w:rPr>
                <w:b/>
                <w:lang w:val="ro-RO"/>
              </w:rPr>
            </w:pPr>
            <w:r w:rsidRPr="006F7808">
              <w:rPr>
                <w:b/>
                <w:sz w:val="24"/>
                <w:szCs w:val="24"/>
                <w:lang w:val="ro-RO"/>
              </w:rPr>
              <w:t>impact negativ nesemnificativ</w:t>
            </w:r>
          </w:p>
        </w:tc>
      </w:tr>
      <w:tr w:rsidR="00232577" w:rsidRPr="006F7808" w:rsidTr="00F54117">
        <w:tc>
          <w:tcPr>
            <w:tcW w:w="2943" w:type="dxa"/>
          </w:tcPr>
          <w:p w:rsidR="004A6911" w:rsidRPr="006F7808" w:rsidRDefault="004A6911" w:rsidP="004A6911">
            <w:pPr>
              <w:pStyle w:val="NoSpacing"/>
              <w:rPr>
                <w:i/>
                <w:sz w:val="20"/>
                <w:szCs w:val="20"/>
                <w:lang w:val="ro-RO"/>
              </w:rPr>
            </w:pPr>
            <w:r w:rsidRPr="006F7808">
              <w:rPr>
                <w:i/>
                <w:sz w:val="20"/>
                <w:szCs w:val="20"/>
                <w:lang w:val="ro-RO"/>
              </w:rPr>
              <w:t>Ciconia nigra A030</w:t>
            </w:r>
          </w:p>
        </w:tc>
        <w:tc>
          <w:tcPr>
            <w:tcW w:w="1563" w:type="dxa"/>
          </w:tcPr>
          <w:p w:rsidR="004A6911" w:rsidRPr="006F7808" w:rsidRDefault="004A6911" w:rsidP="004A6911">
            <w:pPr>
              <w:pStyle w:val="NoSpacing"/>
              <w:rPr>
                <w:lang w:val="ro-RO"/>
              </w:rPr>
            </w:pPr>
            <w:r w:rsidRPr="006F7808">
              <w:rPr>
                <w:lang w:val="ro-RO"/>
              </w:rPr>
              <w:t>1</w:t>
            </w:r>
          </w:p>
        </w:tc>
        <w:tc>
          <w:tcPr>
            <w:tcW w:w="1336" w:type="dxa"/>
          </w:tcPr>
          <w:p w:rsidR="004A6911" w:rsidRPr="006F7808" w:rsidRDefault="004A6911" w:rsidP="004A6911">
            <w:pPr>
              <w:pStyle w:val="NoSpacing"/>
              <w:rPr>
                <w:lang w:val="ro-RO"/>
              </w:rPr>
            </w:pPr>
            <w:r w:rsidRPr="006F7808">
              <w:rPr>
                <w:lang w:val="ro-RO"/>
              </w:rPr>
              <w:t>1</w:t>
            </w:r>
          </w:p>
        </w:tc>
        <w:tc>
          <w:tcPr>
            <w:tcW w:w="3886" w:type="dxa"/>
          </w:tcPr>
          <w:p w:rsidR="004A6911" w:rsidRPr="006F7808" w:rsidRDefault="004A6911" w:rsidP="005615EC">
            <w:pPr>
              <w:pStyle w:val="NoSpacing"/>
              <w:rPr>
                <w:lang w:val="ro-RO"/>
              </w:rPr>
            </w:pPr>
            <w:r w:rsidRPr="006F7808">
              <w:rPr>
                <w:bCs/>
                <w:iCs/>
                <w:sz w:val="24"/>
                <w:szCs w:val="24"/>
                <w:lang w:val="ro-RO"/>
              </w:rPr>
              <w:t xml:space="preserve">impact neutru </w:t>
            </w:r>
          </w:p>
        </w:tc>
      </w:tr>
      <w:tr w:rsidR="00232577" w:rsidRPr="006F7808" w:rsidTr="00F54117">
        <w:tc>
          <w:tcPr>
            <w:tcW w:w="2943" w:type="dxa"/>
          </w:tcPr>
          <w:p w:rsidR="004A6911" w:rsidRPr="006F7808" w:rsidRDefault="004A6911" w:rsidP="004A6911">
            <w:pPr>
              <w:pStyle w:val="NoSpacing"/>
              <w:rPr>
                <w:i/>
                <w:sz w:val="20"/>
                <w:szCs w:val="20"/>
                <w:lang w:val="ro-RO"/>
              </w:rPr>
            </w:pPr>
            <w:r w:rsidRPr="006F7808">
              <w:rPr>
                <w:i/>
                <w:sz w:val="20"/>
                <w:szCs w:val="20"/>
                <w:lang w:val="ro-RO"/>
              </w:rPr>
              <w:t>Crex crex A122</w:t>
            </w:r>
          </w:p>
        </w:tc>
        <w:tc>
          <w:tcPr>
            <w:tcW w:w="1563" w:type="dxa"/>
          </w:tcPr>
          <w:p w:rsidR="004A6911" w:rsidRPr="006F7808" w:rsidRDefault="004A6911" w:rsidP="004A6911">
            <w:pPr>
              <w:pStyle w:val="NoSpacing"/>
              <w:rPr>
                <w:lang w:val="ro-RO"/>
              </w:rPr>
            </w:pPr>
            <w:r w:rsidRPr="006F7808">
              <w:rPr>
                <w:lang w:val="ro-RO"/>
              </w:rPr>
              <w:t>1</w:t>
            </w:r>
          </w:p>
        </w:tc>
        <w:tc>
          <w:tcPr>
            <w:tcW w:w="1336" w:type="dxa"/>
          </w:tcPr>
          <w:p w:rsidR="004A6911" w:rsidRPr="006F7808" w:rsidRDefault="004A6911" w:rsidP="004A6911">
            <w:pPr>
              <w:pStyle w:val="NoSpacing"/>
              <w:rPr>
                <w:lang w:val="ro-RO"/>
              </w:rPr>
            </w:pPr>
            <w:r w:rsidRPr="006F7808">
              <w:rPr>
                <w:lang w:val="ro-RO"/>
              </w:rPr>
              <w:t>1</w:t>
            </w:r>
          </w:p>
        </w:tc>
        <w:tc>
          <w:tcPr>
            <w:tcW w:w="3886" w:type="dxa"/>
          </w:tcPr>
          <w:p w:rsidR="004A6911" w:rsidRPr="006F7808" w:rsidRDefault="004A6911" w:rsidP="005615EC">
            <w:pPr>
              <w:pStyle w:val="NoSpacing"/>
              <w:rPr>
                <w:lang w:val="ro-RO"/>
              </w:rPr>
            </w:pPr>
            <w:r w:rsidRPr="006F7808">
              <w:rPr>
                <w:bCs/>
                <w:iCs/>
                <w:sz w:val="24"/>
                <w:szCs w:val="24"/>
                <w:lang w:val="ro-RO"/>
              </w:rPr>
              <w:t xml:space="preserve">impact neutru </w:t>
            </w:r>
          </w:p>
        </w:tc>
      </w:tr>
      <w:tr w:rsidR="00232577" w:rsidRPr="006F7808" w:rsidTr="00F54117">
        <w:tc>
          <w:tcPr>
            <w:tcW w:w="2943" w:type="dxa"/>
          </w:tcPr>
          <w:p w:rsidR="004A6911" w:rsidRPr="006F7808" w:rsidRDefault="004A6911" w:rsidP="004A6911">
            <w:pPr>
              <w:pStyle w:val="NoSpacing"/>
              <w:rPr>
                <w:i/>
                <w:sz w:val="20"/>
                <w:szCs w:val="20"/>
                <w:lang w:val="ro-RO"/>
              </w:rPr>
            </w:pPr>
            <w:r w:rsidRPr="006F7808">
              <w:rPr>
                <w:i/>
                <w:sz w:val="20"/>
                <w:szCs w:val="20"/>
                <w:lang w:val="ro-RO"/>
              </w:rPr>
              <w:t>Dendrocopos leucotos A239</w:t>
            </w:r>
          </w:p>
        </w:tc>
        <w:tc>
          <w:tcPr>
            <w:tcW w:w="1563" w:type="dxa"/>
          </w:tcPr>
          <w:p w:rsidR="004A6911" w:rsidRPr="006F7808" w:rsidRDefault="004A6911" w:rsidP="004A6911">
            <w:pPr>
              <w:pStyle w:val="NoSpacing"/>
              <w:rPr>
                <w:lang w:val="ro-RO"/>
              </w:rPr>
            </w:pPr>
            <w:r w:rsidRPr="006F7808">
              <w:rPr>
                <w:lang w:val="ro-RO"/>
              </w:rPr>
              <w:t>2</w:t>
            </w:r>
          </w:p>
        </w:tc>
        <w:tc>
          <w:tcPr>
            <w:tcW w:w="1336" w:type="dxa"/>
          </w:tcPr>
          <w:p w:rsidR="004A6911" w:rsidRPr="006F7808" w:rsidRDefault="004A6911" w:rsidP="004A6911">
            <w:pPr>
              <w:pStyle w:val="NoSpacing"/>
              <w:rPr>
                <w:lang w:val="ro-RO"/>
              </w:rPr>
            </w:pPr>
            <w:r w:rsidRPr="006F7808">
              <w:rPr>
                <w:lang w:val="ro-RO"/>
              </w:rPr>
              <w:t>1</w:t>
            </w:r>
          </w:p>
        </w:tc>
        <w:tc>
          <w:tcPr>
            <w:tcW w:w="3886" w:type="dxa"/>
          </w:tcPr>
          <w:p w:rsidR="004A6911" w:rsidRPr="006F7808" w:rsidRDefault="004A6911" w:rsidP="005615EC">
            <w:pPr>
              <w:pStyle w:val="NoSpacing"/>
              <w:rPr>
                <w:lang w:val="ro-RO"/>
              </w:rPr>
            </w:pPr>
            <w:r w:rsidRPr="006F7808">
              <w:rPr>
                <w:bCs/>
                <w:iCs/>
                <w:sz w:val="24"/>
                <w:szCs w:val="24"/>
                <w:lang w:val="ro-RO"/>
              </w:rPr>
              <w:t xml:space="preserve">impact neutru </w:t>
            </w:r>
          </w:p>
        </w:tc>
      </w:tr>
      <w:tr w:rsidR="00232577" w:rsidRPr="006F7808" w:rsidTr="00F54117">
        <w:tc>
          <w:tcPr>
            <w:tcW w:w="2943" w:type="dxa"/>
          </w:tcPr>
          <w:p w:rsidR="004A6911" w:rsidRPr="006F7808" w:rsidRDefault="004A6911" w:rsidP="004A6911">
            <w:pPr>
              <w:pStyle w:val="NoSpacing"/>
              <w:rPr>
                <w:b/>
                <w:i/>
                <w:sz w:val="20"/>
                <w:szCs w:val="20"/>
                <w:lang w:val="ro-RO"/>
              </w:rPr>
            </w:pPr>
            <w:r w:rsidRPr="006F7808">
              <w:rPr>
                <w:b/>
                <w:i/>
                <w:sz w:val="20"/>
                <w:szCs w:val="20"/>
                <w:lang w:val="ro-RO"/>
              </w:rPr>
              <w:t>Dendrocopos syriacus A429</w:t>
            </w:r>
          </w:p>
        </w:tc>
        <w:tc>
          <w:tcPr>
            <w:tcW w:w="1563" w:type="dxa"/>
          </w:tcPr>
          <w:p w:rsidR="004A6911" w:rsidRPr="006F7808" w:rsidRDefault="004A6911" w:rsidP="004A6911">
            <w:pPr>
              <w:pStyle w:val="NoSpacing"/>
              <w:rPr>
                <w:b/>
                <w:lang w:val="ro-RO"/>
              </w:rPr>
            </w:pPr>
            <w:r w:rsidRPr="006F7808">
              <w:rPr>
                <w:b/>
                <w:lang w:val="ro-RO"/>
              </w:rPr>
              <w:t>2</w:t>
            </w:r>
          </w:p>
        </w:tc>
        <w:tc>
          <w:tcPr>
            <w:tcW w:w="1336" w:type="dxa"/>
          </w:tcPr>
          <w:p w:rsidR="004A6911" w:rsidRPr="006F7808" w:rsidRDefault="004A6911" w:rsidP="004A6911">
            <w:pPr>
              <w:pStyle w:val="NoSpacing"/>
              <w:rPr>
                <w:b/>
                <w:lang w:val="ro-RO"/>
              </w:rPr>
            </w:pPr>
            <w:r w:rsidRPr="006F7808">
              <w:rPr>
                <w:b/>
                <w:lang w:val="ro-RO"/>
              </w:rPr>
              <w:t>1</w:t>
            </w:r>
          </w:p>
        </w:tc>
        <w:tc>
          <w:tcPr>
            <w:tcW w:w="3886" w:type="dxa"/>
          </w:tcPr>
          <w:p w:rsidR="004A6911" w:rsidRPr="006F7808" w:rsidRDefault="00F54117" w:rsidP="005615EC">
            <w:pPr>
              <w:pStyle w:val="NoSpacing"/>
              <w:rPr>
                <w:b/>
                <w:lang w:val="ro-RO"/>
              </w:rPr>
            </w:pPr>
            <w:r w:rsidRPr="006F7808">
              <w:rPr>
                <w:b/>
                <w:sz w:val="24"/>
                <w:szCs w:val="24"/>
                <w:lang w:val="ro-RO"/>
              </w:rPr>
              <w:t>impact negativ nesemnificativ</w:t>
            </w:r>
          </w:p>
        </w:tc>
      </w:tr>
      <w:tr w:rsidR="00232577" w:rsidRPr="006F7808" w:rsidTr="00F54117">
        <w:tc>
          <w:tcPr>
            <w:tcW w:w="2943" w:type="dxa"/>
          </w:tcPr>
          <w:p w:rsidR="004A6911" w:rsidRPr="006F7808" w:rsidRDefault="004A6911" w:rsidP="004A6911">
            <w:pPr>
              <w:pStyle w:val="NoSpacing"/>
              <w:rPr>
                <w:b/>
                <w:i/>
                <w:sz w:val="20"/>
                <w:szCs w:val="20"/>
                <w:lang w:val="ro-RO"/>
              </w:rPr>
            </w:pPr>
            <w:r w:rsidRPr="006F7808">
              <w:rPr>
                <w:b/>
                <w:i/>
                <w:sz w:val="20"/>
                <w:szCs w:val="20"/>
                <w:lang w:val="ro-RO"/>
              </w:rPr>
              <w:t>Falco peregrinus A103</w:t>
            </w:r>
          </w:p>
        </w:tc>
        <w:tc>
          <w:tcPr>
            <w:tcW w:w="1563" w:type="dxa"/>
          </w:tcPr>
          <w:p w:rsidR="004A6911" w:rsidRPr="006F7808" w:rsidRDefault="004A6911" w:rsidP="004A6911">
            <w:pPr>
              <w:pStyle w:val="NoSpacing"/>
              <w:rPr>
                <w:b/>
                <w:lang w:val="ro-RO"/>
              </w:rPr>
            </w:pPr>
            <w:r w:rsidRPr="006F7808">
              <w:rPr>
                <w:b/>
                <w:lang w:val="ro-RO"/>
              </w:rPr>
              <w:t>2</w:t>
            </w:r>
          </w:p>
        </w:tc>
        <w:tc>
          <w:tcPr>
            <w:tcW w:w="1336" w:type="dxa"/>
          </w:tcPr>
          <w:p w:rsidR="004A6911" w:rsidRPr="006F7808" w:rsidRDefault="004A6911" w:rsidP="004A6911">
            <w:pPr>
              <w:pStyle w:val="NoSpacing"/>
              <w:rPr>
                <w:b/>
                <w:lang w:val="ro-RO"/>
              </w:rPr>
            </w:pPr>
            <w:r w:rsidRPr="006F7808">
              <w:rPr>
                <w:b/>
                <w:lang w:val="ro-RO"/>
              </w:rPr>
              <w:t>1</w:t>
            </w:r>
          </w:p>
        </w:tc>
        <w:tc>
          <w:tcPr>
            <w:tcW w:w="3886" w:type="dxa"/>
          </w:tcPr>
          <w:p w:rsidR="004A6911" w:rsidRPr="006F7808" w:rsidRDefault="00F54117" w:rsidP="005615EC">
            <w:pPr>
              <w:pStyle w:val="NoSpacing"/>
              <w:rPr>
                <w:b/>
                <w:lang w:val="ro-RO"/>
              </w:rPr>
            </w:pPr>
            <w:r w:rsidRPr="006F7808">
              <w:rPr>
                <w:b/>
                <w:sz w:val="24"/>
                <w:szCs w:val="24"/>
                <w:lang w:val="ro-RO"/>
              </w:rPr>
              <w:t>impact negativ nesemnificativ</w:t>
            </w:r>
          </w:p>
        </w:tc>
      </w:tr>
      <w:tr w:rsidR="00232577" w:rsidRPr="006F7808" w:rsidTr="00F54117">
        <w:tc>
          <w:tcPr>
            <w:tcW w:w="2943" w:type="dxa"/>
          </w:tcPr>
          <w:p w:rsidR="004A6911" w:rsidRPr="006F7808" w:rsidRDefault="004A6911" w:rsidP="004A6911">
            <w:pPr>
              <w:pStyle w:val="NoSpacing"/>
              <w:rPr>
                <w:i/>
                <w:sz w:val="20"/>
                <w:szCs w:val="20"/>
                <w:lang w:val="ro-RO"/>
              </w:rPr>
            </w:pPr>
            <w:r w:rsidRPr="006F7808">
              <w:rPr>
                <w:i/>
                <w:sz w:val="20"/>
                <w:szCs w:val="20"/>
                <w:lang w:val="ro-RO"/>
              </w:rPr>
              <w:t>Falco vespertinus A097</w:t>
            </w:r>
          </w:p>
        </w:tc>
        <w:tc>
          <w:tcPr>
            <w:tcW w:w="1563" w:type="dxa"/>
          </w:tcPr>
          <w:p w:rsidR="004A6911" w:rsidRPr="006F7808" w:rsidRDefault="004A6911" w:rsidP="004A6911">
            <w:pPr>
              <w:pStyle w:val="NoSpacing"/>
              <w:rPr>
                <w:lang w:val="ro-RO"/>
              </w:rPr>
            </w:pPr>
            <w:r w:rsidRPr="006F7808">
              <w:rPr>
                <w:lang w:val="ro-RO"/>
              </w:rPr>
              <w:t>1</w:t>
            </w:r>
          </w:p>
        </w:tc>
        <w:tc>
          <w:tcPr>
            <w:tcW w:w="1336" w:type="dxa"/>
          </w:tcPr>
          <w:p w:rsidR="004A6911" w:rsidRPr="006F7808" w:rsidRDefault="004A6911" w:rsidP="004A6911">
            <w:pPr>
              <w:pStyle w:val="NoSpacing"/>
              <w:rPr>
                <w:lang w:val="ro-RO"/>
              </w:rPr>
            </w:pPr>
            <w:r w:rsidRPr="006F7808">
              <w:rPr>
                <w:lang w:val="ro-RO"/>
              </w:rPr>
              <w:t>1</w:t>
            </w:r>
          </w:p>
        </w:tc>
        <w:tc>
          <w:tcPr>
            <w:tcW w:w="3886" w:type="dxa"/>
          </w:tcPr>
          <w:p w:rsidR="004A6911" w:rsidRPr="006F7808" w:rsidRDefault="004A6911" w:rsidP="005615EC">
            <w:pPr>
              <w:pStyle w:val="NoSpacing"/>
              <w:rPr>
                <w:lang w:val="ro-RO"/>
              </w:rPr>
            </w:pPr>
            <w:r w:rsidRPr="006F7808">
              <w:rPr>
                <w:bCs/>
                <w:iCs/>
                <w:sz w:val="24"/>
                <w:szCs w:val="24"/>
                <w:lang w:val="ro-RO"/>
              </w:rPr>
              <w:t xml:space="preserve">impact neutru </w:t>
            </w:r>
          </w:p>
        </w:tc>
      </w:tr>
      <w:tr w:rsidR="00232577" w:rsidRPr="006F7808" w:rsidTr="00F54117">
        <w:tc>
          <w:tcPr>
            <w:tcW w:w="2943" w:type="dxa"/>
          </w:tcPr>
          <w:p w:rsidR="004A6911" w:rsidRPr="006F7808" w:rsidRDefault="004A6911" w:rsidP="004A6911">
            <w:pPr>
              <w:pStyle w:val="NoSpacing"/>
              <w:rPr>
                <w:b/>
                <w:i/>
                <w:sz w:val="20"/>
                <w:szCs w:val="20"/>
                <w:lang w:val="ro-RO"/>
              </w:rPr>
            </w:pPr>
            <w:r w:rsidRPr="006F7808">
              <w:rPr>
                <w:b/>
                <w:i/>
                <w:sz w:val="20"/>
                <w:szCs w:val="20"/>
                <w:lang w:val="ro-RO"/>
              </w:rPr>
              <w:lastRenderedPageBreak/>
              <w:t>Ficedula albicollis A321</w:t>
            </w:r>
          </w:p>
        </w:tc>
        <w:tc>
          <w:tcPr>
            <w:tcW w:w="1563" w:type="dxa"/>
          </w:tcPr>
          <w:p w:rsidR="004A6911" w:rsidRPr="006F7808" w:rsidRDefault="004A6911" w:rsidP="004A6911">
            <w:pPr>
              <w:pStyle w:val="NoSpacing"/>
              <w:rPr>
                <w:b/>
                <w:lang w:val="ro-RO"/>
              </w:rPr>
            </w:pPr>
            <w:r w:rsidRPr="006F7808">
              <w:rPr>
                <w:b/>
                <w:lang w:val="ro-RO"/>
              </w:rPr>
              <w:t>2</w:t>
            </w:r>
          </w:p>
        </w:tc>
        <w:tc>
          <w:tcPr>
            <w:tcW w:w="1336" w:type="dxa"/>
          </w:tcPr>
          <w:p w:rsidR="004A6911" w:rsidRPr="006F7808" w:rsidRDefault="004A6911" w:rsidP="004A6911">
            <w:pPr>
              <w:pStyle w:val="NoSpacing"/>
              <w:rPr>
                <w:b/>
                <w:lang w:val="ro-RO"/>
              </w:rPr>
            </w:pPr>
            <w:r w:rsidRPr="006F7808">
              <w:rPr>
                <w:b/>
                <w:lang w:val="ro-RO"/>
              </w:rPr>
              <w:t>1</w:t>
            </w:r>
          </w:p>
        </w:tc>
        <w:tc>
          <w:tcPr>
            <w:tcW w:w="3886" w:type="dxa"/>
          </w:tcPr>
          <w:p w:rsidR="004A6911" w:rsidRPr="006F7808" w:rsidRDefault="00F54117" w:rsidP="005615EC">
            <w:pPr>
              <w:pStyle w:val="NoSpacing"/>
              <w:rPr>
                <w:b/>
                <w:lang w:val="ro-RO"/>
              </w:rPr>
            </w:pPr>
            <w:r w:rsidRPr="006F7808">
              <w:rPr>
                <w:b/>
                <w:sz w:val="24"/>
                <w:szCs w:val="24"/>
                <w:lang w:val="ro-RO"/>
              </w:rPr>
              <w:t>impact negativ nesemnificativ</w:t>
            </w:r>
          </w:p>
        </w:tc>
      </w:tr>
      <w:tr w:rsidR="00232577" w:rsidRPr="006F7808" w:rsidTr="00F54117">
        <w:tc>
          <w:tcPr>
            <w:tcW w:w="2943" w:type="dxa"/>
          </w:tcPr>
          <w:p w:rsidR="004A6911" w:rsidRPr="006F7808" w:rsidRDefault="004A6911" w:rsidP="004A6911">
            <w:pPr>
              <w:pStyle w:val="NoSpacing"/>
              <w:rPr>
                <w:b/>
                <w:i/>
                <w:sz w:val="20"/>
                <w:szCs w:val="20"/>
                <w:lang w:val="ro-RO"/>
              </w:rPr>
            </w:pPr>
            <w:r w:rsidRPr="006F7808">
              <w:rPr>
                <w:b/>
                <w:i/>
                <w:sz w:val="20"/>
                <w:szCs w:val="20"/>
                <w:lang w:val="ro-RO"/>
              </w:rPr>
              <w:t>Ficedula parva A320</w:t>
            </w:r>
          </w:p>
        </w:tc>
        <w:tc>
          <w:tcPr>
            <w:tcW w:w="1563" w:type="dxa"/>
          </w:tcPr>
          <w:p w:rsidR="004A6911" w:rsidRPr="006F7808" w:rsidRDefault="004A6911" w:rsidP="004A6911">
            <w:pPr>
              <w:pStyle w:val="NoSpacing"/>
              <w:rPr>
                <w:b/>
                <w:lang w:val="ro-RO"/>
              </w:rPr>
            </w:pPr>
            <w:r w:rsidRPr="006F7808">
              <w:rPr>
                <w:b/>
                <w:lang w:val="ro-RO"/>
              </w:rPr>
              <w:t>2</w:t>
            </w:r>
          </w:p>
        </w:tc>
        <w:tc>
          <w:tcPr>
            <w:tcW w:w="1336" w:type="dxa"/>
          </w:tcPr>
          <w:p w:rsidR="004A6911" w:rsidRPr="006F7808" w:rsidRDefault="004A6911" w:rsidP="004A6911">
            <w:pPr>
              <w:pStyle w:val="NoSpacing"/>
              <w:rPr>
                <w:b/>
                <w:lang w:val="ro-RO"/>
              </w:rPr>
            </w:pPr>
            <w:r w:rsidRPr="006F7808">
              <w:rPr>
                <w:b/>
                <w:lang w:val="ro-RO"/>
              </w:rPr>
              <w:t>1</w:t>
            </w:r>
          </w:p>
        </w:tc>
        <w:tc>
          <w:tcPr>
            <w:tcW w:w="3886" w:type="dxa"/>
          </w:tcPr>
          <w:p w:rsidR="004A6911" w:rsidRPr="006F7808" w:rsidRDefault="00F54117" w:rsidP="005615EC">
            <w:pPr>
              <w:pStyle w:val="NoSpacing"/>
              <w:rPr>
                <w:b/>
                <w:lang w:val="ro-RO"/>
              </w:rPr>
            </w:pPr>
            <w:r w:rsidRPr="006F7808">
              <w:rPr>
                <w:b/>
                <w:sz w:val="24"/>
                <w:szCs w:val="24"/>
                <w:lang w:val="ro-RO"/>
              </w:rPr>
              <w:t>impact negativ nesemnificativ</w:t>
            </w:r>
          </w:p>
        </w:tc>
      </w:tr>
      <w:tr w:rsidR="00232577" w:rsidRPr="006F7808" w:rsidTr="00F54117">
        <w:tc>
          <w:tcPr>
            <w:tcW w:w="2943" w:type="dxa"/>
            <w:vAlign w:val="center"/>
          </w:tcPr>
          <w:p w:rsidR="004A6911" w:rsidRPr="006F7808" w:rsidRDefault="004A6911" w:rsidP="004A6911">
            <w:pPr>
              <w:pStyle w:val="NoSpacing"/>
              <w:rPr>
                <w:i/>
                <w:sz w:val="20"/>
                <w:szCs w:val="20"/>
                <w:lang w:val="ro-RO"/>
              </w:rPr>
            </w:pPr>
            <w:r w:rsidRPr="006F7808">
              <w:rPr>
                <w:i/>
                <w:sz w:val="20"/>
                <w:szCs w:val="20"/>
                <w:lang w:val="ro-RO"/>
              </w:rPr>
              <w:t>Gavia arctica A002</w:t>
            </w:r>
          </w:p>
        </w:tc>
        <w:tc>
          <w:tcPr>
            <w:tcW w:w="1563" w:type="dxa"/>
          </w:tcPr>
          <w:p w:rsidR="004A6911" w:rsidRPr="006F7808" w:rsidRDefault="004A6911" w:rsidP="004A6911">
            <w:pPr>
              <w:pStyle w:val="NoSpacing"/>
              <w:rPr>
                <w:lang w:val="ro-RO"/>
              </w:rPr>
            </w:pPr>
            <w:r w:rsidRPr="006F7808">
              <w:rPr>
                <w:lang w:val="ro-RO"/>
              </w:rPr>
              <w:t>1</w:t>
            </w:r>
          </w:p>
        </w:tc>
        <w:tc>
          <w:tcPr>
            <w:tcW w:w="1336" w:type="dxa"/>
          </w:tcPr>
          <w:p w:rsidR="004A6911" w:rsidRPr="006F7808" w:rsidRDefault="004A6911" w:rsidP="004A6911">
            <w:pPr>
              <w:pStyle w:val="NoSpacing"/>
              <w:rPr>
                <w:lang w:val="ro-RO"/>
              </w:rPr>
            </w:pPr>
            <w:r w:rsidRPr="006F7808">
              <w:rPr>
                <w:lang w:val="ro-RO"/>
              </w:rPr>
              <w:t>1</w:t>
            </w:r>
          </w:p>
        </w:tc>
        <w:tc>
          <w:tcPr>
            <w:tcW w:w="3886" w:type="dxa"/>
          </w:tcPr>
          <w:p w:rsidR="004A6911" w:rsidRPr="006F7808" w:rsidRDefault="004A6911" w:rsidP="005615EC">
            <w:pPr>
              <w:pStyle w:val="NoSpacing"/>
              <w:rPr>
                <w:lang w:val="ro-RO"/>
              </w:rPr>
            </w:pPr>
            <w:r w:rsidRPr="006F7808">
              <w:rPr>
                <w:bCs/>
                <w:iCs/>
                <w:sz w:val="24"/>
                <w:szCs w:val="24"/>
                <w:lang w:val="ro-RO"/>
              </w:rPr>
              <w:t xml:space="preserve">impact neutru </w:t>
            </w:r>
          </w:p>
        </w:tc>
      </w:tr>
      <w:tr w:rsidR="00232577" w:rsidRPr="006F7808" w:rsidTr="00F54117">
        <w:tc>
          <w:tcPr>
            <w:tcW w:w="2943" w:type="dxa"/>
            <w:vAlign w:val="center"/>
          </w:tcPr>
          <w:p w:rsidR="004A6911" w:rsidRPr="006F7808" w:rsidRDefault="004A6911" w:rsidP="004A6911">
            <w:pPr>
              <w:pStyle w:val="NoSpacing"/>
              <w:rPr>
                <w:i/>
                <w:sz w:val="20"/>
                <w:szCs w:val="20"/>
                <w:lang w:val="ro-RO"/>
              </w:rPr>
            </w:pPr>
            <w:r w:rsidRPr="006F7808">
              <w:rPr>
                <w:i/>
                <w:sz w:val="20"/>
                <w:szCs w:val="20"/>
                <w:lang w:val="ro-RO"/>
              </w:rPr>
              <w:t>Gavia stellata A001</w:t>
            </w:r>
          </w:p>
        </w:tc>
        <w:tc>
          <w:tcPr>
            <w:tcW w:w="1563" w:type="dxa"/>
          </w:tcPr>
          <w:p w:rsidR="004A6911" w:rsidRPr="006F7808" w:rsidRDefault="00F54117" w:rsidP="004A6911">
            <w:pPr>
              <w:pStyle w:val="NoSpacing"/>
              <w:rPr>
                <w:lang w:val="ro-RO"/>
              </w:rPr>
            </w:pPr>
            <w:r w:rsidRPr="006F7808">
              <w:rPr>
                <w:lang w:val="ro-RO"/>
              </w:rPr>
              <w:t>1</w:t>
            </w:r>
          </w:p>
        </w:tc>
        <w:tc>
          <w:tcPr>
            <w:tcW w:w="1336" w:type="dxa"/>
          </w:tcPr>
          <w:p w:rsidR="004A6911" w:rsidRPr="006F7808" w:rsidRDefault="004A6911" w:rsidP="004A6911">
            <w:pPr>
              <w:pStyle w:val="NoSpacing"/>
              <w:rPr>
                <w:lang w:val="ro-RO"/>
              </w:rPr>
            </w:pPr>
            <w:r w:rsidRPr="006F7808">
              <w:rPr>
                <w:lang w:val="ro-RO"/>
              </w:rPr>
              <w:t>1</w:t>
            </w:r>
          </w:p>
        </w:tc>
        <w:tc>
          <w:tcPr>
            <w:tcW w:w="3886" w:type="dxa"/>
          </w:tcPr>
          <w:p w:rsidR="004A6911" w:rsidRPr="006F7808" w:rsidRDefault="00F54117" w:rsidP="004A6911">
            <w:pPr>
              <w:pStyle w:val="NoSpacing"/>
              <w:rPr>
                <w:lang w:val="ro-RO"/>
              </w:rPr>
            </w:pPr>
            <w:r w:rsidRPr="006F7808">
              <w:rPr>
                <w:bCs/>
                <w:iCs/>
                <w:sz w:val="24"/>
                <w:szCs w:val="24"/>
                <w:lang w:val="ro-RO"/>
              </w:rPr>
              <w:t>impact neutru</w:t>
            </w:r>
          </w:p>
        </w:tc>
      </w:tr>
      <w:tr w:rsidR="00232577" w:rsidRPr="006F7808" w:rsidTr="00F54117">
        <w:tc>
          <w:tcPr>
            <w:tcW w:w="2943" w:type="dxa"/>
          </w:tcPr>
          <w:p w:rsidR="004A6911" w:rsidRPr="006F7808" w:rsidRDefault="004A6911" w:rsidP="004A6911">
            <w:pPr>
              <w:pStyle w:val="NoSpacing"/>
              <w:rPr>
                <w:b/>
                <w:i/>
                <w:sz w:val="20"/>
                <w:szCs w:val="20"/>
                <w:lang w:val="ro-RO"/>
              </w:rPr>
            </w:pPr>
            <w:r w:rsidRPr="006F7808">
              <w:rPr>
                <w:b/>
                <w:i/>
                <w:sz w:val="20"/>
                <w:szCs w:val="20"/>
                <w:lang w:val="ro-RO"/>
              </w:rPr>
              <w:t>Lanius collurio A338</w:t>
            </w:r>
          </w:p>
        </w:tc>
        <w:tc>
          <w:tcPr>
            <w:tcW w:w="1563" w:type="dxa"/>
          </w:tcPr>
          <w:p w:rsidR="004A6911" w:rsidRPr="006F7808" w:rsidRDefault="004A6911" w:rsidP="004A6911">
            <w:pPr>
              <w:pStyle w:val="NoSpacing"/>
              <w:rPr>
                <w:b/>
                <w:lang w:val="ro-RO"/>
              </w:rPr>
            </w:pPr>
            <w:r w:rsidRPr="006F7808">
              <w:rPr>
                <w:b/>
                <w:lang w:val="ro-RO"/>
              </w:rPr>
              <w:t>2</w:t>
            </w:r>
          </w:p>
        </w:tc>
        <w:tc>
          <w:tcPr>
            <w:tcW w:w="1336" w:type="dxa"/>
          </w:tcPr>
          <w:p w:rsidR="004A6911" w:rsidRPr="006F7808" w:rsidRDefault="004A6911" w:rsidP="004A6911">
            <w:pPr>
              <w:pStyle w:val="NoSpacing"/>
              <w:rPr>
                <w:b/>
                <w:lang w:val="ro-RO"/>
              </w:rPr>
            </w:pPr>
            <w:r w:rsidRPr="006F7808">
              <w:rPr>
                <w:b/>
                <w:lang w:val="ro-RO"/>
              </w:rPr>
              <w:t>1</w:t>
            </w:r>
          </w:p>
        </w:tc>
        <w:tc>
          <w:tcPr>
            <w:tcW w:w="3886" w:type="dxa"/>
          </w:tcPr>
          <w:p w:rsidR="004A6911" w:rsidRPr="006F7808" w:rsidRDefault="00F54117" w:rsidP="005615EC">
            <w:pPr>
              <w:pStyle w:val="NoSpacing"/>
              <w:rPr>
                <w:b/>
                <w:lang w:val="ro-RO"/>
              </w:rPr>
            </w:pPr>
            <w:r w:rsidRPr="006F7808">
              <w:rPr>
                <w:b/>
                <w:sz w:val="24"/>
                <w:szCs w:val="24"/>
                <w:lang w:val="ro-RO"/>
              </w:rPr>
              <w:t>impact negativ nesemnificativ</w:t>
            </w:r>
          </w:p>
        </w:tc>
      </w:tr>
      <w:tr w:rsidR="00232577" w:rsidRPr="006F7808" w:rsidTr="00F54117">
        <w:tc>
          <w:tcPr>
            <w:tcW w:w="2943" w:type="dxa"/>
          </w:tcPr>
          <w:p w:rsidR="004A6911" w:rsidRPr="006F7808" w:rsidRDefault="004A6911" w:rsidP="004A6911">
            <w:pPr>
              <w:pStyle w:val="NoSpacing"/>
              <w:rPr>
                <w:b/>
                <w:i/>
                <w:sz w:val="20"/>
                <w:szCs w:val="20"/>
                <w:lang w:val="ro-RO"/>
              </w:rPr>
            </w:pPr>
            <w:r w:rsidRPr="006F7808">
              <w:rPr>
                <w:b/>
                <w:i/>
                <w:sz w:val="20"/>
                <w:szCs w:val="20"/>
                <w:lang w:val="ro-RO"/>
              </w:rPr>
              <w:t>Lanius minor A339</w:t>
            </w:r>
          </w:p>
        </w:tc>
        <w:tc>
          <w:tcPr>
            <w:tcW w:w="1563" w:type="dxa"/>
          </w:tcPr>
          <w:p w:rsidR="004A6911" w:rsidRPr="006F7808" w:rsidRDefault="004A6911" w:rsidP="004A6911">
            <w:pPr>
              <w:pStyle w:val="NoSpacing"/>
              <w:rPr>
                <w:b/>
                <w:lang w:val="ro-RO"/>
              </w:rPr>
            </w:pPr>
            <w:r w:rsidRPr="006F7808">
              <w:rPr>
                <w:b/>
                <w:lang w:val="ro-RO"/>
              </w:rPr>
              <w:t>2</w:t>
            </w:r>
          </w:p>
        </w:tc>
        <w:tc>
          <w:tcPr>
            <w:tcW w:w="1336" w:type="dxa"/>
          </w:tcPr>
          <w:p w:rsidR="004A6911" w:rsidRPr="006F7808" w:rsidRDefault="004A6911" w:rsidP="004A6911">
            <w:pPr>
              <w:pStyle w:val="NoSpacing"/>
              <w:rPr>
                <w:b/>
                <w:lang w:val="ro-RO"/>
              </w:rPr>
            </w:pPr>
            <w:r w:rsidRPr="006F7808">
              <w:rPr>
                <w:b/>
                <w:lang w:val="ro-RO"/>
              </w:rPr>
              <w:t>1</w:t>
            </w:r>
          </w:p>
        </w:tc>
        <w:tc>
          <w:tcPr>
            <w:tcW w:w="3886" w:type="dxa"/>
          </w:tcPr>
          <w:p w:rsidR="004A6911" w:rsidRPr="006F7808" w:rsidRDefault="00F54117" w:rsidP="005615EC">
            <w:pPr>
              <w:pStyle w:val="NoSpacing"/>
              <w:rPr>
                <w:b/>
                <w:lang w:val="ro-RO"/>
              </w:rPr>
            </w:pPr>
            <w:r w:rsidRPr="006F7808">
              <w:rPr>
                <w:b/>
                <w:sz w:val="24"/>
                <w:szCs w:val="24"/>
                <w:lang w:val="ro-RO"/>
              </w:rPr>
              <w:t>impact negativ nesemnificativ</w:t>
            </w:r>
          </w:p>
        </w:tc>
      </w:tr>
      <w:tr w:rsidR="00232577" w:rsidRPr="006F7808" w:rsidTr="00F54117">
        <w:tc>
          <w:tcPr>
            <w:tcW w:w="2943" w:type="dxa"/>
          </w:tcPr>
          <w:p w:rsidR="004A6911" w:rsidRPr="006F7808" w:rsidRDefault="004A6911" w:rsidP="004A6911">
            <w:pPr>
              <w:pStyle w:val="NoSpacing"/>
              <w:rPr>
                <w:b/>
                <w:i/>
                <w:sz w:val="20"/>
                <w:szCs w:val="20"/>
                <w:lang w:val="ro-RO"/>
              </w:rPr>
            </w:pPr>
            <w:r w:rsidRPr="006F7808">
              <w:rPr>
                <w:b/>
                <w:i/>
                <w:sz w:val="20"/>
                <w:szCs w:val="20"/>
                <w:lang w:val="ro-RO"/>
              </w:rPr>
              <w:t>Lullula arborea A246</w:t>
            </w:r>
          </w:p>
        </w:tc>
        <w:tc>
          <w:tcPr>
            <w:tcW w:w="1563" w:type="dxa"/>
          </w:tcPr>
          <w:p w:rsidR="004A6911" w:rsidRPr="006F7808" w:rsidRDefault="004A6911" w:rsidP="004A6911">
            <w:pPr>
              <w:pStyle w:val="NoSpacing"/>
              <w:rPr>
                <w:b/>
                <w:lang w:val="ro-RO"/>
              </w:rPr>
            </w:pPr>
            <w:r w:rsidRPr="006F7808">
              <w:rPr>
                <w:b/>
                <w:lang w:val="ro-RO"/>
              </w:rPr>
              <w:t>2</w:t>
            </w:r>
          </w:p>
        </w:tc>
        <w:tc>
          <w:tcPr>
            <w:tcW w:w="1336" w:type="dxa"/>
          </w:tcPr>
          <w:p w:rsidR="004A6911" w:rsidRPr="006F7808" w:rsidRDefault="004A6911" w:rsidP="004A6911">
            <w:pPr>
              <w:pStyle w:val="NoSpacing"/>
              <w:rPr>
                <w:b/>
                <w:lang w:val="ro-RO"/>
              </w:rPr>
            </w:pPr>
            <w:r w:rsidRPr="006F7808">
              <w:rPr>
                <w:b/>
                <w:lang w:val="ro-RO"/>
              </w:rPr>
              <w:t>1</w:t>
            </w:r>
          </w:p>
        </w:tc>
        <w:tc>
          <w:tcPr>
            <w:tcW w:w="3886" w:type="dxa"/>
          </w:tcPr>
          <w:p w:rsidR="004A6911" w:rsidRPr="006F7808" w:rsidRDefault="00F54117" w:rsidP="005615EC">
            <w:pPr>
              <w:pStyle w:val="NoSpacing"/>
              <w:rPr>
                <w:b/>
                <w:lang w:val="ro-RO"/>
              </w:rPr>
            </w:pPr>
            <w:r w:rsidRPr="006F7808">
              <w:rPr>
                <w:b/>
                <w:sz w:val="24"/>
                <w:szCs w:val="24"/>
                <w:lang w:val="ro-RO"/>
              </w:rPr>
              <w:t>impact negativ nesemnificativ</w:t>
            </w:r>
          </w:p>
        </w:tc>
      </w:tr>
      <w:tr w:rsidR="00232577" w:rsidRPr="006F7808" w:rsidTr="00F54117">
        <w:tc>
          <w:tcPr>
            <w:tcW w:w="2943" w:type="dxa"/>
            <w:vAlign w:val="center"/>
          </w:tcPr>
          <w:p w:rsidR="004A6911" w:rsidRPr="006F7808" w:rsidRDefault="004A6911" w:rsidP="004A6911">
            <w:pPr>
              <w:pStyle w:val="NoSpacing"/>
              <w:rPr>
                <w:i/>
                <w:sz w:val="20"/>
                <w:szCs w:val="20"/>
                <w:lang w:val="ro-RO"/>
              </w:rPr>
            </w:pPr>
            <w:r w:rsidRPr="006F7808">
              <w:rPr>
                <w:i/>
                <w:sz w:val="20"/>
                <w:szCs w:val="20"/>
                <w:lang w:val="ro-RO"/>
              </w:rPr>
              <w:t xml:space="preserve">Mergus albellus A068 </w:t>
            </w:r>
          </w:p>
        </w:tc>
        <w:tc>
          <w:tcPr>
            <w:tcW w:w="1563" w:type="dxa"/>
          </w:tcPr>
          <w:p w:rsidR="004A6911" w:rsidRPr="006F7808" w:rsidRDefault="004A6911" w:rsidP="004A6911">
            <w:pPr>
              <w:pStyle w:val="NoSpacing"/>
              <w:rPr>
                <w:lang w:val="ro-RO"/>
              </w:rPr>
            </w:pPr>
            <w:r w:rsidRPr="006F7808">
              <w:rPr>
                <w:lang w:val="ro-RO"/>
              </w:rPr>
              <w:t>1</w:t>
            </w:r>
          </w:p>
        </w:tc>
        <w:tc>
          <w:tcPr>
            <w:tcW w:w="1336" w:type="dxa"/>
          </w:tcPr>
          <w:p w:rsidR="004A6911" w:rsidRPr="006F7808" w:rsidRDefault="004A6911" w:rsidP="004A6911">
            <w:pPr>
              <w:pStyle w:val="NoSpacing"/>
              <w:rPr>
                <w:lang w:val="ro-RO"/>
              </w:rPr>
            </w:pPr>
            <w:r w:rsidRPr="006F7808">
              <w:rPr>
                <w:lang w:val="ro-RO"/>
              </w:rPr>
              <w:t>1</w:t>
            </w:r>
          </w:p>
        </w:tc>
        <w:tc>
          <w:tcPr>
            <w:tcW w:w="3886" w:type="dxa"/>
          </w:tcPr>
          <w:p w:rsidR="004A6911" w:rsidRPr="006F7808" w:rsidRDefault="004A6911" w:rsidP="005615EC">
            <w:pPr>
              <w:pStyle w:val="NoSpacing"/>
              <w:rPr>
                <w:lang w:val="ro-RO"/>
              </w:rPr>
            </w:pPr>
            <w:r w:rsidRPr="006F7808">
              <w:rPr>
                <w:bCs/>
                <w:iCs/>
                <w:sz w:val="24"/>
                <w:szCs w:val="24"/>
                <w:lang w:val="ro-RO"/>
              </w:rPr>
              <w:t xml:space="preserve">impact neutru </w:t>
            </w:r>
          </w:p>
        </w:tc>
      </w:tr>
      <w:tr w:rsidR="00232577" w:rsidRPr="006F7808" w:rsidTr="00F54117">
        <w:tc>
          <w:tcPr>
            <w:tcW w:w="2943" w:type="dxa"/>
          </w:tcPr>
          <w:p w:rsidR="004A6911" w:rsidRPr="006F7808" w:rsidRDefault="004A6911" w:rsidP="004A6911">
            <w:pPr>
              <w:pStyle w:val="NoSpacing"/>
              <w:rPr>
                <w:i/>
                <w:sz w:val="20"/>
                <w:szCs w:val="20"/>
                <w:lang w:val="ro-RO"/>
              </w:rPr>
            </w:pPr>
            <w:r w:rsidRPr="006F7808">
              <w:rPr>
                <w:i/>
                <w:sz w:val="20"/>
                <w:szCs w:val="20"/>
                <w:lang w:val="ro-RO"/>
              </w:rPr>
              <w:t>Nycticorax nycticorax A023</w:t>
            </w:r>
          </w:p>
        </w:tc>
        <w:tc>
          <w:tcPr>
            <w:tcW w:w="1563" w:type="dxa"/>
          </w:tcPr>
          <w:p w:rsidR="004A6911" w:rsidRPr="006F7808" w:rsidRDefault="004A6911" w:rsidP="004A6911">
            <w:pPr>
              <w:pStyle w:val="NoSpacing"/>
              <w:rPr>
                <w:lang w:val="ro-RO"/>
              </w:rPr>
            </w:pPr>
            <w:r w:rsidRPr="006F7808">
              <w:rPr>
                <w:lang w:val="ro-RO"/>
              </w:rPr>
              <w:t>1</w:t>
            </w:r>
          </w:p>
        </w:tc>
        <w:tc>
          <w:tcPr>
            <w:tcW w:w="1336" w:type="dxa"/>
          </w:tcPr>
          <w:p w:rsidR="004A6911" w:rsidRPr="006F7808" w:rsidRDefault="004A6911" w:rsidP="004A6911">
            <w:pPr>
              <w:pStyle w:val="NoSpacing"/>
              <w:rPr>
                <w:lang w:val="ro-RO"/>
              </w:rPr>
            </w:pPr>
            <w:r w:rsidRPr="006F7808">
              <w:rPr>
                <w:lang w:val="ro-RO"/>
              </w:rPr>
              <w:t>1</w:t>
            </w:r>
          </w:p>
        </w:tc>
        <w:tc>
          <w:tcPr>
            <w:tcW w:w="3886" w:type="dxa"/>
          </w:tcPr>
          <w:p w:rsidR="004A6911" w:rsidRPr="006F7808" w:rsidRDefault="004A6911" w:rsidP="005615EC">
            <w:pPr>
              <w:pStyle w:val="NoSpacing"/>
              <w:rPr>
                <w:lang w:val="ro-RO"/>
              </w:rPr>
            </w:pPr>
            <w:r w:rsidRPr="006F7808">
              <w:rPr>
                <w:bCs/>
                <w:iCs/>
                <w:sz w:val="24"/>
                <w:szCs w:val="24"/>
                <w:lang w:val="ro-RO"/>
              </w:rPr>
              <w:t xml:space="preserve">impact neutru </w:t>
            </w:r>
          </w:p>
        </w:tc>
      </w:tr>
      <w:tr w:rsidR="00232577" w:rsidRPr="006F7808" w:rsidTr="00F54117">
        <w:tc>
          <w:tcPr>
            <w:tcW w:w="2943" w:type="dxa"/>
          </w:tcPr>
          <w:p w:rsidR="004A6911" w:rsidRPr="006F7808" w:rsidRDefault="004A6911" w:rsidP="004A6911">
            <w:pPr>
              <w:pStyle w:val="NoSpacing"/>
              <w:rPr>
                <w:i/>
                <w:sz w:val="20"/>
                <w:szCs w:val="20"/>
                <w:lang w:val="ro-RO"/>
              </w:rPr>
            </w:pPr>
            <w:r w:rsidRPr="006F7808">
              <w:rPr>
                <w:i/>
                <w:sz w:val="20"/>
                <w:szCs w:val="20"/>
                <w:lang w:val="ro-RO"/>
              </w:rPr>
              <w:t>Pernis apivorus A072</w:t>
            </w:r>
          </w:p>
        </w:tc>
        <w:tc>
          <w:tcPr>
            <w:tcW w:w="1563" w:type="dxa"/>
          </w:tcPr>
          <w:p w:rsidR="004A6911" w:rsidRPr="006F7808" w:rsidRDefault="004A6911" w:rsidP="004A6911">
            <w:pPr>
              <w:pStyle w:val="NoSpacing"/>
              <w:rPr>
                <w:lang w:val="ro-RO"/>
              </w:rPr>
            </w:pPr>
            <w:r w:rsidRPr="006F7808">
              <w:rPr>
                <w:lang w:val="ro-RO"/>
              </w:rPr>
              <w:t>1</w:t>
            </w:r>
          </w:p>
        </w:tc>
        <w:tc>
          <w:tcPr>
            <w:tcW w:w="1336" w:type="dxa"/>
          </w:tcPr>
          <w:p w:rsidR="004A6911" w:rsidRPr="006F7808" w:rsidRDefault="004A6911" w:rsidP="004A6911">
            <w:pPr>
              <w:pStyle w:val="NoSpacing"/>
              <w:rPr>
                <w:lang w:val="ro-RO"/>
              </w:rPr>
            </w:pPr>
            <w:r w:rsidRPr="006F7808">
              <w:rPr>
                <w:lang w:val="ro-RO"/>
              </w:rPr>
              <w:t>1</w:t>
            </w:r>
          </w:p>
        </w:tc>
        <w:tc>
          <w:tcPr>
            <w:tcW w:w="3886" w:type="dxa"/>
          </w:tcPr>
          <w:p w:rsidR="004A6911" w:rsidRPr="006F7808" w:rsidRDefault="004A6911" w:rsidP="005615EC">
            <w:pPr>
              <w:pStyle w:val="NoSpacing"/>
              <w:rPr>
                <w:lang w:val="ro-RO"/>
              </w:rPr>
            </w:pPr>
            <w:r w:rsidRPr="006F7808">
              <w:rPr>
                <w:bCs/>
                <w:iCs/>
                <w:sz w:val="24"/>
                <w:szCs w:val="24"/>
                <w:lang w:val="ro-RO"/>
              </w:rPr>
              <w:t xml:space="preserve">impact neutru </w:t>
            </w:r>
          </w:p>
        </w:tc>
      </w:tr>
      <w:tr w:rsidR="00232577" w:rsidRPr="006F7808" w:rsidTr="00F54117">
        <w:tc>
          <w:tcPr>
            <w:tcW w:w="2943" w:type="dxa"/>
          </w:tcPr>
          <w:p w:rsidR="004A6911" w:rsidRPr="006F7808" w:rsidRDefault="004A6911" w:rsidP="004A6911">
            <w:pPr>
              <w:pStyle w:val="NoSpacing"/>
              <w:rPr>
                <w:b/>
                <w:i/>
                <w:sz w:val="20"/>
                <w:szCs w:val="20"/>
                <w:lang w:val="ro-RO"/>
              </w:rPr>
            </w:pPr>
            <w:r w:rsidRPr="006F7808">
              <w:rPr>
                <w:b/>
                <w:i/>
                <w:sz w:val="20"/>
                <w:szCs w:val="20"/>
                <w:lang w:val="ro-RO"/>
              </w:rPr>
              <w:t>Phalacrocorax pygmeus A393</w:t>
            </w:r>
          </w:p>
        </w:tc>
        <w:tc>
          <w:tcPr>
            <w:tcW w:w="1563" w:type="dxa"/>
          </w:tcPr>
          <w:p w:rsidR="004A6911" w:rsidRPr="006F7808" w:rsidRDefault="004A6911" w:rsidP="004A6911">
            <w:pPr>
              <w:pStyle w:val="NoSpacing"/>
              <w:rPr>
                <w:b/>
                <w:lang w:val="ro-RO"/>
              </w:rPr>
            </w:pPr>
            <w:r w:rsidRPr="006F7808">
              <w:rPr>
                <w:b/>
                <w:lang w:val="ro-RO"/>
              </w:rPr>
              <w:t>3</w:t>
            </w:r>
          </w:p>
        </w:tc>
        <w:tc>
          <w:tcPr>
            <w:tcW w:w="1336" w:type="dxa"/>
          </w:tcPr>
          <w:p w:rsidR="004A6911" w:rsidRPr="006F7808" w:rsidRDefault="004A6911" w:rsidP="004A6911">
            <w:pPr>
              <w:pStyle w:val="NoSpacing"/>
              <w:rPr>
                <w:b/>
                <w:lang w:val="ro-RO"/>
              </w:rPr>
            </w:pPr>
            <w:r w:rsidRPr="006F7808">
              <w:rPr>
                <w:b/>
                <w:lang w:val="ro-RO"/>
              </w:rPr>
              <w:t>1</w:t>
            </w:r>
          </w:p>
        </w:tc>
        <w:tc>
          <w:tcPr>
            <w:tcW w:w="3886" w:type="dxa"/>
          </w:tcPr>
          <w:p w:rsidR="004A6911" w:rsidRPr="006F7808" w:rsidRDefault="004A6911" w:rsidP="004A6911">
            <w:pPr>
              <w:pStyle w:val="NoSpacing"/>
              <w:rPr>
                <w:b/>
                <w:lang w:val="ro-RO"/>
              </w:rPr>
            </w:pPr>
            <w:r w:rsidRPr="006F7808">
              <w:rPr>
                <w:b/>
                <w:sz w:val="24"/>
                <w:szCs w:val="24"/>
                <w:lang w:val="ro-RO"/>
              </w:rPr>
              <w:t>impact negativ nesemnificativ</w:t>
            </w:r>
          </w:p>
        </w:tc>
      </w:tr>
      <w:tr w:rsidR="00232577" w:rsidRPr="006F7808" w:rsidTr="00F54117">
        <w:tc>
          <w:tcPr>
            <w:tcW w:w="2943" w:type="dxa"/>
          </w:tcPr>
          <w:p w:rsidR="004A6911" w:rsidRPr="006F7808" w:rsidRDefault="004A6911" w:rsidP="004A6911">
            <w:pPr>
              <w:pStyle w:val="NoSpacing"/>
              <w:rPr>
                <w:i/>
                <w:lang w:val="ro-RO"/>
              </w:rPr>
            </w:pPr>
            <w:r w:rsidRPr="006F7808">
              <w:rPr>
                <w:i/>
                <w:lang w:val="ro-RO"/>
              </w:rPr>
              <w:t>Philomachus pugnax A151</w:t>
            </w:r>
          </w:p>
        </w:tc>
        <w:tc>
          <w:tcPr>
            <w:tcW w:w="1563" w:type="dxa"/>
          </w:tcPr>
          <w:p w:rsidR="004A6911" w:rsidRPr="006F7808" w:rsidRDefault="004A6911" w:rsidP="004A6911">
            <w:pPr>
              <w:pStyle w:val="NoSpacing"/>
              <w:rPr>
                <w:lang w:val="ro-RO"/>
              </w:rPr>
            </w:pPr>
            <w:r w:rsidRPr="006F7808">
              <w:rPr>
                <w:lang w:val="ro-RO"/>
              </w:rPr>
              <w:t>1</w:t>
            </w:r>
          </w:p>
        </w:tc>
        <w:tc>
          <w:tcPr>
            <w:tcW w:w="1336" w:type="dxa"/>
          </w:tcPr>
          <w:p w:rsidR="004A6911" w:rsidRPr="006F7808" w:rsidRDefault="004A6911" w:rsidP="004A6911">
            <w:pPr>
              <w:pStyle w:val="NoSpacing"/>
              <w:rPr>
                <w:lang w:val="ro-RO"/>
              </w:rPr>
            </w:pPr>
            <w:r w:rsidRPr="006F7808">
              <w:rPr>
                <w:lang w:val="ro-RO"/>
              </w:rPr>
              <w:t>1</w:t>
            </w:r>
          </w:p>
        </w:tc>
        <w:tc>
          <w:tcPr>
            <w:tcW w:w="3886" w:type="dxa"/>
          </w:tcPr>
          <w:p w:rsidR="004A6911" w:rsidRPr="006F7808" w:rsidRDefault="004A6911" w:rsidP="004A6911">
            <w:pPr>
              <w:pStyle w:val="NoSpacing"/>
              <w:rPr>
                <w:lang w:val="ro-RO"/>
              </w:rPr>
            </w:pPr>
            <w:r w:rsidRPr="006F7808">
              <w:rPr>
                <w:bCs/>
                <w:iCs/>
                <w:sz w:val="24"/>
                <w:szCs w:val="24"/>
                <w:lang w:val="ro-RO"/>
              </w:rPr>
              <w:t xml:space="preserve">impact neutru </w:t>
            </w:r>
          </w:p>
        </w:tc>
      </w:tr>
      <w:tr w:rsidR="00232577" w:rsidRPr="006F7808" w:rsidTr="00F54117">
        <w:tc>
          <w:tcPr>
            <w:tcW w:w="2943" w:type="dxa"/>
            <w:vAlign w:val="center"/>
          </w:tcPr>
          <w:p w:rsidR="004A6911" w:rsidRPr="006F7808" w:rsidRDefault="004A6911" w:rsidP="004A6911">
            <w:pPr>
              <w:pStyle w:val="NoSpacing"/>
              <w:rPr>
                <w:i/>
                <w:lang w:val="ro-RO"/>
              </w:rPr>
            </w:pPr>
            <w:r w:rsidRPr="006F7808">
              <w:rPr>
                <w:i/>
                <w:lang w:val="ro-RO"/>
              </w:rPr>
              <w:t>Platalea leucorodia A034</w:t>
            </w:r>
          </w:p>
        </w:tc>
        <w:tc>
          <w:tcPr>
            <w:tcW w:w="1563" w:type="dxa"/>
          </w:tcPr>
          <w:p w:rsidR="004A6911" w:rsidRPr="006F7808" w:rsidRDefault="004A6911" w:rsidP="004A6911">
            <w:pPr>
              <w:pStyle w:val="NoSpacing"/>
              <w:rPr>
                <w:lang w:val="ro-RO"/>
              </w:rPr>
            </w:pPr>
            <w:r w:rsidRPr="006F7808">
              <w:rPr>
                <w:lang w:val="ro-RO"/>
              </w:rPr>
              <w:t>1</w:t>
            </w:r>
          </w:p>
        </w:tc>
        <w:tc>
          <w:tcPr>
            <w:tcW w:w="1336" w:type="dxa"/>
          </w:tcPr>
          <w:p w:rsidR="004A6911" w:rsidRPr="006F7808" w:rsidRDefault="004A6911" w:rsidP="004A6911">
            <w:pPr>
              <w:pStyle w:val="NoSpacing"/>
              <w:rPr>
                <w:lang w:val="ro-RO"/>
              </w:rPr>
            </w:pPr>
            <w:r w:rsidRPr="006F7808">
              <w:rPr>
                <w:lang w:val="ro-RO"/>
              </w:rPr>
              <w:t>1</w:t>
            </w:r>
          </w:p>
        </w:tc>
        <w:tc>
          <w:tcPr>
            <w:tcW w:w="3886" w:type="dxa"/>
          </w:tcPr>
          <w:p w:rsidR="004A6911" w:rsidRPr="006F7808" w:rsidRDefault="004A6911" w:rsidP="004A6911">
            <w:pPr>
              <w:pStyle w:val="NoSpacing"/>
              <w:rPr>
                <w:lang w:val="ro-RO"/>
              </w:rPr>
            </w:pPr>
            <w:r w:rsidRPr="006F7808">
              <w:rPr>
                <w:bCs/>
                <w:iCs/>
                <w:sz w:val="24"/>
                <w:szCs w:val="24"/>
                <w:lang w:val="ro-RO"/>
              </w:rPr>
              <w:t xml:space="preserve">impact neutru </w:t>
            </w:r>
          </w:p>
        </w:tc>
      </w:tr>
      <w:tr w:rsidR="004A6911" w:rsidRPr="006F7808" w:rsidTr="00F54117">
        <w:tc>
          <w:tcPr>
            <w:tcW w:w="2943" w:type="dxa"/>
            <w:vAlign w:val="center"/>
          </w:tcPr>
          <w:p w:rsidR="004A6911" w:rsidRPr="006F7808" w:rsidRDefault="004A6911" w:rsidP="004A6911">
            <w:pPr>
              <w:pStyle w:val="NoSpacing"/>
              <w:rPr>
                <w:b/>
                <w:i/>
                <w:sz w:val="20"/>
                <w:szCs w:val="20"/>
                <w:lang w:val="ro-RO"/>
              </w:rPr>
            </w:pPr>
            <w:r w:rsidRPr="006F7808">
              <w:rPr>
                <w:b/>
                <w:i/>
                <w:sz w:val="20"/>
                <w:szCs w:val="20"/>
                <w:lang w:val="ro-RO"/>
              </w:rPr>
              <w:t>Tringa glareola A166</w:t>
            </w:r>
          </w:p>
        </w:tc>
        <w:tc>
          <w:tcPr>
            <w:tcW w:w="1563" w:type="dxa"/>
          </w:tcPr>
          <w:p w:rsidR="004A6911" w:rsidRPr="006F7808" w:rsidRDefault="004A6911" w:rsidP="004A6911">
            <w:pPr>
              <w:pStyle w:val="NoSpacing"/>
              <w:rPr>
                <w:b/>
                <w:lang w:val="ro-RO"/>
              </w:rPr>
            </w:pPr>
            <w:r w:rsidRPr="006F7808">
              <w:rPr>
                <w:b/>
                <w:lang w:val="ro-RO"/>
              </w:rPr>
              <w:t>3</w:t>
            </w:r>
          </w:p>
        </w:tc>
        <w:tc>
          <w:tcPr>
            <w:tcW w:w="1336" w:type="dxa"/>
          </w:tcPr>
          <w:p w:rsidR="004A6911" w:rsidRPr="006F7808" w:rsidRDefault="004A6911" w:rsidP="004A6911">
            <w:pPr>
              <w:pStyle w:val="NoSpacing"/>
              <w:rPr>
                <w:b/>
                <w:lang w:val="ro-RO"/>
              </w:rPr>
            </w:pPr>
            <w:r w:rsidRPr="006F7808">
              <w:rPr>
                <w:b/>
                <w:lang w:val="ro-RO"/>
              </w:rPr>
              <w:t>1</w:t>
            </w:r>
          </w:p>
        </w:tc>
        <w:tc>
          <w:tcPr>
            <w:tcW w:w="3886" w:type="dxa"/>
          </w:tcPr>
          <w:p w:rsidR="004A6911" w:rsidRPr="006F7808" w:rsidRDefault="004A6911" w:rsidP="004A6911">
            <w:pPr>
              <w:pStyle w:val="NoSpacing"/>
              <w:rPr>
                <w:b/>
                <w:lang w:val="ro-RO"/>
              </w:rPr>
            </w:pPr>
            <w:r w:rsidRPr="006F7808">
              <w:rPr>
                <w:b/>
                <w:sz w:val="24"/>
                <w:szCs w:val="24"/>
                <w:lang w:val="ro-RO"/>
              </w:rPr>
              <w:t>impact negativ nesemnificativ</w:t>
            </w:r>
          </w:p>
        </w:tc>
      </w:tr>
    </w:tbl>
    <w:p w:rsidR="00F54117" w:rsidRPr="006F7808" w:rsidRDefault="00F54117" w:rsidP="00C47411">
      <w:pPr>
        <w:autoSpaceDE w:val="0"/>
        <w:autoSpaceDN w:val="0"/>
        <w:adjustRightInd w:val="0"/>
        <w:spacing w:after="0" w:line="240" w:lineRule="auto"/>
        <w:jc w:val="both"/>
        <w:rPr>
          <w:b/>
          <w:i/>
          <w:iCs/>
          <w:sz w:val="24"/>
          <w:szCs w:val="24"/>
          <w:lang w:val="ro-RO"/>
        </w:rPr>
      </w:pPr>
    </w:p>
    <w:p w:rsidR="00C47411" w:rsidRPr="006F7808" w:rsidRDefault="00C47411" w:rsidP="00C47411">
      <w:pPr>
        <w:autoSpaceDE w:val="0"/>
        <w:autoSpaceDN w:val="0"/>
        <w:adjustRightInd w:val="0"/>
        <w:spacing w:after="0" w:line="240" w:lineRule="auto"/>
        <w:ind w:firstLine="567"/>
        <w:jc w:val="both"/>
        <w:rPr>
          <w:b/>
          <w:i/>
          <w:iCs/>
          <w:sz w:val="24"/>
          <w:szCs w:val="24"/>
          <w:lang w:val="ro-RO"/>
        </w:rPr>
      </w:pPr>
    </w:p>
    <w:p w:rsidR="00C47411" w:rsidRPr="006F7808" w:rsidRDefault="00C47411" w:rsidP="00C47411">
      <w:pPr>
        <w:autoSpaceDE w:val="0"/>
        <w:autoSpaceDN w:val="0"/>
        <w:adjustRightInd w:val="0"/>
        <w:spacing w:after="0" w:line="240" w:lineRule="auto"/>
        <w:ind w:firstLine="567"/>
        <w:jc w:val="both"/>
        <w:rPr>
          <w:b/>
          <w:bCs/>
          <w:i/>
          <w:iCs/>
          <w:sz w:val="24"/>
          <w:szCs w:val="24"/>
          <w:lang w:val="ro-RO"/>
        </w:rPr>
      </w:pPr>
      <w:r w:rsidRPr="006F7808">
        <w:rPr>
          <w:b/>
          <w:i/>
          <w:iCs/>
          <w:sz w:val="24"/>
          <w:szCs w:val="24"/>
          <w:lang w:val="ro-RO"/>
        </w:rPr>
        <w:t xml:space="preserve">Din analiza aspectelor fenologice şi etologice caracteristice celor 26 specii de păsări care constituie obiectivele de conservare ale sitului Natura 2000 – ROSPA0072 “Lunca Siretului Mijlociu”, se poate concluziona că </w:t>
      </w:r>
      <w:r w:rsidRPr="006F7808">
        <w:rPr>
          <w:b/>
          <w:bCs/>
          <w:i/>
          <w:iCs/>
          <w:sz w:val="24"/>
          <w:szCs w:val="24"/>
          <w:lang w:val="ro-RO"/>
        </w:rPr>
        <w:t>implementarea proiectului (în</w:t>
      </w:r>
      <w:r w:rsidRPr="006F7808">
        <w:rPr>
          <w:b/>
          <w:i/>
          <w:iCs/>
          <w:sz w:val="24"/>
          <w:szCs w:val="24"/>
          <w:lang w:val="ro-RO"/>
        </w:rPr>
        <w:t xml:space="preserve"> </w:t>
      </w:r>
      <w:r w:rsidRPr="006F7808">
        <w:rPr>
          <w:b/>
          <w:bCs/>
          <w:i/>
          <w:iCs/>
          <w:sz w:val="24"/>
          <w:szCs w:val="24"/>
          <w:lang w:val="ro-RO"/>
        </w:rPr>
        <w:t>etapele de deschidere a exploatării, funcţionare şi dezafectare) va avea următoarele efecte:</w:t>
      </w:r>
    </w:p>
    <w:p w:rsidR="00C47411" w:rsidRPr="006F7808" w:rsidRDefault="00C47411" w:rsidP="00C47411">
      <w:pPr>
        <w:pStyle w:val="ListParagraph"/>
        <w:numPr>
          <w:ilvl w:val="0"/>
          <w:numId w:val="13"/>
        </w:numPr>
        <w:autoSpaceDE w:val="0"/>
        <w:autoSpaceDN w:val="0"/>
        <w:adjustRightInd w:val="0"/>
        <w:spacing w:after="0" w:line="240" w:lineRule="auto"/>
        <w:jc w:val="both"/>
        <w:rPr>
          <w:rFonts w:ascii="Times New Roman" w:hAnsi="Times New Roman"/>
          <w:bCs/>
          <w:i/>
          <w:iCs/>
          <w:sz w:val="24"/>
          <w:szCs w:val="24"/>
        </w:rPr>
      </w:pPr>
      <w:r w:rsidRPr="006F7808">
        <w:rPr>
          <w:rFonts w:ascii="Times New Roman" w:hAnsi="Times New Roman"/>
          <w:bCs/>
          <w:i/>
          <w:iCs/>
          <w:sz w:val="24"/>
          <w:szCs w:val="24"/>
        </w:rPr>
        <w:t>impact neutru pentru zona amplasamentului proiectului, zonele învecinate şi pe teritoriul ROSPA0072, asupra a 14 specii de păsări</w:t>
      </w:r>
      <w:r w:rsidRPr="006F7808">
        <w:rPr>
          <w:rFonts w:ascii="Times New Roman" w:hAnsi="Times New Roman"/>
          <w:i/>
          <w:iCs/>
          <w:sz w:val="24"/>
          <w:szCs w:val="24"/>
        </w:rPr>
        <w:t>.</w:t>
      </w:r>
    </w:p>
    <w:p w:rsidR="00C47411" w:rsidRPr="006F7808" w:rsidRDefault="00C47411" w:rsidP="00C47411">
      <w:pPr>
        <w:pStyle w:val="ListParagraph"/>
        <w:numPr>
          <w:ilvl w:val="0"/>
          <w:numId w:val="13"/>
        </w:numPr>
        <w:autoSpaceDE w:val="0"/>
        <w:autoSpaceDN w:val="0"/>
        <w:adjustRightInd w:val="0"/>
        <w:spacing w:after="0" w:line="240" w:lineRule="auto"/>
        <w:jc w:val="both"/>
        <w:rPr>
          <w:rFonts w:ascii="Times New Roman" w:hAnsi="Times New Roman"/>
          <w:i/>
          <w:iCs/>
          <w:sz w:val="24"/>
          <w:szCs w:val="24"/>
        </w:rPr>
      </w:pPr>
      <w:r w:rsidRPr="006F7808">
        <w:rPr>
          <w:rFonts w:ascii="Times New Roman" w:hAnsi="Times New Roman"/>
          <w:sz w:val="24"/>
          <w:szCs w:val="24"/>
        </w:rPr>
        <w:t xml:space="preserve"> </w:t>
      </w:r>
      <w:r w:rsidRPr="006F7808">
        <w:rPr>
          <w:rFonts w:ascii="Times New Roman" w:hAnsi="Times New Roman"/>
          <w:b/>
          <w:bCs/>
          <w:i/>
          <w:iCs/>
          <w:sz w:val="24"/>
          <w:szCs w:val="24"/>
        </w:rPr>
        <w:t xml:space="preserve">impact negativ nesemnificativ în zona amplasamentului proiectului sau zonele învecinate, pe perioada implementării proiectului (6 - 8 luni de lucru efectiv, pe an), asupra a 12 specii de păsări care prefera mediul avcatic </w:t>
      </w:r>
      <w:r w:rsidRPr="006F7808">
        <w:rPr>
          <w:rFonts w:ascii="Times New Roman" w:hAnsi="Times New Roman"/>
          <w:sz w:val="24"/>
          <w:szCs w:val="24"/>
        </w:rPr>
        <w:t xml:space="preserve">- </w:t>
      </w:r>
      <w:r w:rsidRPr="006F7808">
        <w:rPr>
          <w:rFonts w:ascii="Times New Roman" w:hAnsi="Times New Roman"/>
          <w:i/>
          <w:iCs/>
          <w:sz w:val="24"/>
          <w:szCs w:val="24"/>
        </w:rPr>
        <w:t>A031 Ciconia ciconia , A246 Lullula arborea, A255 Anthus campestris , A229 Alcedo atthis, A338 Lanius collurio, A339 Lanius minor, A166 Tringa glareola, A320 Ficedula parva, A321 Ficedula albicollis, A103 Falco peregrinus, A429 Dendrocopos syriacus, A196 Chlidonias hybridus</w:t>
      </w:r>
    </w:p>
    <w:p w:rsidR="00C47411" w:rsidRPr="006F7808" w:rsidRDefault="00C47411" w:rsidP="00C47411">
      <w:pPr>
        <w:autoSpaceDE w:val="0"/>
        <w:autoSpaceDN w:val="0"/>
        <w:adjustRightInd w:val="0"/>
        <w:spacing w:after="0" w:line="240" w:lineRule="auto"/>
        <w:jc w:val="both"/>
        <w:rPr>
          <w:i/>
          <w:iCs/>
          <w:sz w:val="24"/>
          <w:szCs w:val="24"/>
          <w:lang w:val="ro-RO"/>
        </w:rPr>
      </w:pPr>
    </w:p>
    <w:p w:rsidR="00C47411" w:rsidRPr="006F7808" w:rsidRDefault="00C47411" w:rsidP="00C47411">
      <w:pPr>
        <w:autoSpaceDE w:val="0"/>
        <w:autoSpaceDN w:val="0"/>
        <w:adjustRightInd w:val="0"/>
        <w:spacing w:after="0" w:line="240" w:lineRule="auto"/>
        <w:ind w:firstLine="567"/>
        <w:jc w:val="both"/>
        <w:rPr>
          <w:i/>
          <w:iCs/>
          <w:sz w:val="24"/>
          <w:szCs w:val="24"/>
          <w:lang w:val="ro-RO"/>
        </w:rPr>
      </w:pPr>
      <w:r w:rsidRPr="006F7808">
        <w:rPr>
          <w:i/>
          <w:iCs/>
          <w:sz w:val="24"/>
          <w:szCs w:val="24"/>
          <w:lang w:val="ro-RO"/>
        </w:rPr>
        <w:t>În concluzie, implementarea proiectului supus analizei (în etapele de construcţie, funcţionare şi dezafectare) nu va afecta starea de conservare a celor speciilor de păsări care constituie obiectivele de conservare ale sitului Natura 2000 – ROSPA0072, fiind asigurată din acest punct de vedere, menţinerea populaţiilor speciilor pe termen lung.</w:t>
      </w:r>
    </w:p>
    <w:p w:rsidR="00C47411" w:rsidRPr="006F7808" w:rsidRDefault="00C47411" w:rsidP="00C47411">
      <w:pPr>
        <w:autoSpaceDE w:val="0"/>
        <w:autoSpaceDN w:val="0"/>
        <w:adjustRightInd w:val="0"/>
        <w:spacing w:after="0" w:line="240" w:lineRule="auto"/>
        <w:ind w:firstLine="567"/>
        <w:jc w:val="both"/>
        <w:rPr>
          <w:rFonts w:eastAsia="Arial-BoldItalicMT"/>
          <w:b/>
          <w:bCs/>
          <w:i/>
          <w:iCs/>
          <w:sz w:val="24"/>
          <w:szCs w:val="24"/>
          <w:lang w:val="ro-RO"/>
        </w:rPr>
      </w:pPr>
    </w:p>
    <w:p w:rsidR="00C47411" w:rsidRPr="006F7808" w:rsidRDefault="00C47411" w:rsidP="00C47411">
      <w:pPr>
        <w:autoSpaceDE w:val="0"/>
        <w:autoSpaceDN w:val="0"/>
        <w:adjustRightInd w:val="0"/>
        <w:spacing w:after="0" w:line="240" w:lineRule="auto"/>
        <w:ind w:firstLine="567"/>
        <w:jc w:val="both"/>
        <w:rPr>
          <w:rFonts w:eastAsia="Arial-BoldItalicMT"/>
          <w:b/>
          <w:bCs/>
          <w:i/>
          <w:iCs/>
          <w:sz w:val="24"/>
          <w:szCs w:val="24"/>
          <w:lang w:val="ro-RO"/>
        </w:rPr>
      </w:pPr>
      <w:r w:rsidRPr="006F7808">
        <w:rPr>
          <w:rFonts w:eastAsia="Arial-BoldItalicMT"/>
          <w:b/>
          <w:bCs/>
          <w:i/>
          <w:iCs/>
          <w:sz w:val="24"/>
          <w:szCs w:val="24"/>
          <w:lang w:val="ro-RO"/>
        </w:rPr>
        <w:t>Din analiza aspectelor fenologice şi biologice caracteristice celor 22 specii de avifaună cu migraţie regulată, menţionate în Anexa I a Directivei Consiliului 2009/147/EC se poate estima că implementarea proiectului Exploatarea agregatelor minerale din perimetrul Ion Creangă, râu Siret, mal stâng, comuna Ion Creangă, județul Neamț” va avea impact neutru asupra acestora, atât în etapa de funcţionare a exploatării, datorită următoarelor aspecte:</w:t>
      </w:r>
    </w:p>
    <w:p w:rsidR="00C47411" w:rsidRPr="006F7808" w:rsidRDefault="00C47411" w:rsidP="00C47411">
      <w:pPr>
        <w:pStyle w:val="ListParagraph"/>
        <w:numPr>
          <w:ilvl w:val="0"/>
          <w:numId w:val="13"/>
        </w:numPr>
        <w:autoSpaceDE w:val="0"/>
        <w:autoSpaceDN w:val="0"/>
        <w:adjustRightInd w:val="0"/>
        <w:spacing w:after="0" w:line="240" w:lineRule="auto"/>
        <w:ind w:firstLine="567"/>
        <w:jc w:val="both"/>
        <w:rPr>
          <w:rFonts w:ascii="Times New Roman" w:eastAsia="Arial-ItalicMT" w:hAnsi="Times New Roman"/>
          <w:i/>
          <w:iCs/>
          <w:sz w:val="24"/>
          <w:szCs w:val="24"/>
        </w:rPr>
      </w:pPr>
      <w:r w:rsidRPr="006F7808">
        <w:rPr>
          <w:rFonts w:ascii="Times New Roman" w:eastAsia="Arial-ItalicMT" w:hAnsi="Times New Roman"/>
          <w:i/>
          <w:iCs/>
          <w:sz w:val="24"/>
          <w:szCs w:val="24"/>
        </w:rPr>
        <w:t>zona propusă pentru exploatare situată în  ROSPA0072 Lunca Siretului Mijlociu şi vecinătăţi nu oferă condiţii favorabile de habitat pentru cele 22 specii de avifaună;</w:t>
      </w:r>
    </w:p>
    <w:p w:rsidR="00C47411" w:rsidRPr="006F7808" w:rsidRDefault="00C47411" w:rsidP="00C47411">
      <w:pPr>
        <w:pStyle w:val="ListParagraph"/>
        <w:numPr>
          <w:ilvl w:val="0"/>
          <w:numId w:val="13"/>
        </w:numPr>
        <w:autoSpaceDE w:val="0"/>
        <w:autoSpaceDN w:val="0"/>
        <w:adjustRightInd w:val="0"/>
        <w:spacing w:after="0" w:line="240" w:lineRule="auto"/>
        <w:ind w:firstLine="567"/>
        <w:jc w:val="both"/>
        <w:rPr>
          <w:rFonts w:ascii="Times New Roman" w:eastAsia="Arial-ItalicMT" w:hAnsi="Times New Roman"/>
          <w:i/>
          <w:iCs/>
          <w:sz w:val="24"/>
          <w:szCs w:val="24"/>
        </w:rPr>
      </w:pPr>
      <w:r w:rsidRPr="006F7808">
        <w:rPr>
          <w:rFonts w:ascii="Times New Roman" w:eastAsia="Arial-BoldItalicMT" w:hAnsi="Times New Roman"/>
          <w:i/>
          <w:iCs/>
          <w:sz w:val="24"/>
          <w:szCs w:val="24"/>
        </w:rPr>
        <w:lastRenderedPageBreak/>
        <w:t xml:space="preserve">majoritatea speciilor sunt în pasaj </w:t>
      </w:r>
      <w:r w:rsidRPr="006F7808">
        <w:rPr>
          <w:rFonts w:ascii="Times New Roman" w:eastAsia="Arial-ItalicMT" w:hAnsi="Times New Roman"/>
          <w:i/>
          <w:iCs/>
          <w:sz w:val="24"/>
          <w:szCs w:val="24"/>
        </w:rPr>
        <w:t xml:space="preserve">(toamna şi primăvara) </w:t>
      </w:r>
      <w:r w:rsidRPr="006F7808">
        <w:rPr>
          <w:rFonts w:ascii="Times New Roman" w:eastAsia="Arial-BoldItalicMT" w:hAnsi="Times New Roman"/>
          <w:i/>
          <w:iCs/>
          <w:sz w:val="24"/>
          <w:szCs w:val="24"/>
        </w:rPr>
        <w:t xml:space="preserve">pe teritoriul ROSPA0072, </w:t>
      </w:r>
      <w:r w:rsidRPr="006F7808">
        <w:rPr>
          <w:rFonts w:ascii="Times New Roman" w:eastAsia="Arial-ItalicMT" w:hAnsi="Times New Roman"/>
          <w:i/>
          <w:iCs/>
          <w:sz w:val="24"/>
          <w:szCs w:val="24"/>
        </w:rPr>
        <w:t xml:space="preserve">iar amplasamentul analizat nu oferă condiţii pentru staţionare pe </w:t>
      </w:r>
      <w:r w:rsidRPr="006F7808">
        <w:rPr>
          <w:rFonts w:ascii="Times New Roman" w:eastAsia="Arial-BoldItalicMT" w:hAnsi="Times New Roman"/>
          <w:i/>
          <w:iCs/>
          <w:sz w:val="24"/>
          <w:szCs w:val="24"/>
        </w:rPr>
        <w:t xml:space="preserve">parcursul nici unui anotimp, habitatele caracteristice speciilor fiind </w:t>
      </w:r>
      <w:r w:rsidRPr="006F7808">
        <w:rPr>
          <w:rFonts w:ascii="Times New Roman" w:eastAsia="Arial-ItalicMT" w:hAnsi="Times New Roman"/>
          <w:i/>
          <w:iCs/>
          <w:sz w:val="24"/>
          <w:szCs w:val="24"/>
        </w:rPr>
        <w:t>lacurile şi bălţile cu stufărişuri</w:t>
      </w:r>
      <w:r w:rsidRPr="006F7808">
        <w:rPr>
          <w:rFonts w:ascii="Times New Roman" w:eastAsia="Arial-BoldItalicMT" w:hAnsi="Times New Roman"/>
          <w:i/>
          <w:iCs/>
          <w:sz w:val="24"/>
          <w:szCs w:val="24"/>
        </w:rPr>
        <w:t xml:space="preserve">, </w:t>
      </w:r>
      <w:r w:rsidRPr="006F7808">
        <w:rPr>
          <w:rFonts w:ascii="Times New Roman" w:eastAsia="Arial-ItalicMT" w:hAnsi="Times New Roman"/>
          <w:i/>
          <w:iCs/>
          <w:sz w:val="24"/>
          <w:szCs w:val="24"/>
        </w:rPr>
        <w:t xml:space="preserve">plajele nisipoase, tufărişurile, </w:t>
      </w:r>
      <w:r w:rsidRPr="006F7808">
        <w:rPr>
          <w:rFonts w:ascii="Times New Roman" w:eastAsia="Arial-BoldItalicMT" w:hAnsi="Times New Roman"/>
          <w:i/>
          <w:iCs/>
          <w:sz w:val="24"/>
          <w:szCs w:val="24"/>
        </w:rPr>
        <w:t xml:space="preserve">zonele cu arbori </w:t>
      </w:r>
      <w:r w:rsidRPr="006F7808">
        <w:rPr>
          <w:rFonts w:ascii="Times New Roman" w:eastAsia="Arial-ItalicMT" w:hAnsi="Times New Roman"/>
          <w:i/>
          <w:iCs/>
          <w:sz w:val="24"/>
          <w:szCs w:val="24"/>
        </w:rPr>
        <w:t>scorburoşi</w:t>
      </w:r>
      <w:r w:rsidRPr="006F7808">
        <w:rPr>
          <w:rFonts w:ascii="Times New Roman" w:eastAsia="Arial-BoldItalicMT" w:hAnsi="Times New Roman"/>
          <w:i/>
          <w:iCs/>
          <w:sz w:val="24"/>
          <w:szCs w:val="24"/>
        </w:rPr>
        <w:t xml:space="preserve">, câmpiile </w:t>
      </w:r>
      <w:r w:rsidRPr="006F7808">
        <w:rPr>
          <w:rFonts w:ascii="Times New Roman" w:eastAsia="Arial-ItalicMT" w:hAnsi="Times New Roman"/>
          <w:i/>
          <w:iCs/>
          <w:sz w:val="24"/>
          <w:szCs w:val="24"/>
        </w:rPr>
        <w:t>umede de litoral, apele puţin adânci cu multă vegetaţie, mlaştini</w:t>
      </w:r>
      <w:r w:rsidRPr="006F7808">
        <w:rPr>
          <w:rFonts w:ascii="Times New Roman" w:eastAsia="Arial-BoldItalicMT" w:hAnsi="Times New Roman"/>
          <w:i/>
          <w:iCs/>
          <w:sz w:val="24"/>
          <w:szCs w:val="24"/>
        </w:rPr>
        <w:t>le</w:t>
      </w:r>
      <w:r w:rsidRPr="006F7808">
        <w:rPr>
          <w:rFonts w:ascii="Times New Roman" w:eastAsia="Arial-ItalicMT" w:hAnsi="Times New Roman"/>
          <w:i/>
          <w:iCs/>
          <w:sz w:val="24"/>
          <w:szCs w:val="24"/>
        </w:rPr>
        <w:t>, pajişti</w:t>
      </w:r>
      <w:r w:rsidRPr="006F7808">
        <w:rPr>
          <w:rFonts w:ascii="Times New Roman" w:eastAsia="Arial-BoldItalicMT" w:hAnsi="Times New Roman"/>
          <w:i/>
          <w:iCs/>
          <w:sz w:val="24"/>
          <w:szCs w:val="24"/>
        </w:rPr>
        <w:t xml:space="preserve">le </w:t>
      </w:r>
      <w:r w:rsidRPr="006F7808">
        <w:rPr>
          <w:rFonts w:ascii="Times New Roman" w:eastAsia="Arial-ItalicMT" w:hAnsi="Times New Roman"/>
          <w:i/>
          <w:iCs/>
          <w:sz w:val="24"/>
          <w:szCs w:val="24"/>
        </w:rPr>
        <w:t>mlăştinoase şi inundate şi râuri cu vegetaţie bogată</w:t>
      </w:r>
      <w:r w:rsidRPr="006F7808">
        <w:rPr>
          <w:rFonts w:ascii="Times New Roman" w:eastAsia="Arial-BoldItalicMT" w:hAnsi="Times New Roman"/>
          <w:i/>
          <w:iCs/>
          <w:sz w:val="24"/>
          <w:szCs w:val="24"/>
        </w:rPr>
        <w:t>;</w:t>
      </w:r>
    </w:p>
    <w:p w:rsidR="00C47411" w:rsidRPr="006F7808" w:rsidRDefault="00C47411" w:rsidP="00C47411">
      <w:pPr>
        <w:pStyle w:val="ListParagraph"/>
        <w:numPr>
          <w:ilvl w:val="0"/>
          <w:numId w:val="13"/>
        </w:numPr>
        <w:autoSpaceDE w:val="0"/>
        <w:autoSpaceDN w:val="0"/>
        <w:adjustRightInd w:val="0"/>
        <w:spacing w:after="0" w:line="240" w:lineRule="auto"/>
        <w:ind w:firstLine="567"/>
        <w:jc w:val="both"/>
        <w:rPr>
          <w:rFonts w:ascii="Times New Roman" w:eastAsia="Arial-ItalicMT" w:hAnsi="Times New Roman"/>
          <w:i/>
          <w:iCs/>
          <w:sz w:val="24"/>
          <w:szCs w:val="24"/>
        </w:rPr>
      </w:pPr>
      <w:r w:rsidRPr="006F7808">
        <w:rPr>
          <w:rFonts w:ascii="Times New Roman" w:eastAsia="Arial-ItalicMT" w:hAnsi="Times New Roman"/>
          <w:i/>
          <w:iCs/>
          <w:sz w:val="24"/>
          <w:szCs w:val="24"/>
        </w:rPr>
        <w:t xml:space="preserve">lucrările specifice activităţii de extracţie, </w:t>
      </w:r>
      <w:r w:rsidRPr="006F7808">
        <w:rPr>
          <w:rFonts w:ascii="Times New Roman" w:eastAsia="Arial-BoldItalicMT" w:hAnsi="Times New Roman"/>
          <w:i/>
          <w:iCs/>
          <w:sz w:val="24"/>
          <w:szCs w:val="24"/>
        </w:rPr>
        <w:t>în care se poate produce disturbarea uno</w:t>
      </w:r>
      <w:r w:rsidRPr="006F7808">
        <w:rPr>
          <w:rFonts w:ascii="Times New Roman" w:eastAsia="Arial-ItalicMT" w:hAnsi="Times New Roman"/>
          <w:i/>
          <w:iCs/>
          <w:sz w:val="24"/>
          <w:szCs w:val="24"/>
        </w:rPr>
        <w:t>r exemplare aflate în pasaj, din cauza zgomotului şi prezenţei umane, durează o perioadă scurtă de timp;</w:t>
      </w:r>
    </w:p>
    <w:p w:rsidR="00C47411" w:rsidRPr="006F7808" w:rsidRDefault="00C47411" w:rsidP="00C47411">
      <w:pPr>
        <w:pStyle w:val="ListParagraph"/>
        <w:numPr>
          <w:ilvl w:val="0"/>
          <w:numId w:val="13"/>
        </w:numPr>
        <w:autoSpaceDE w:val="0"/>
        <w:autoSpaceDN w:val="0"/>
        <w:adjustRightInd w:val="0"/>
        <w:spacing w:after="0" w:line="240" w:lineRule="auto"/>
        <w:ind w:firstLine="567"/>
        <w:jc w:val="both"/>
        <w:rPr>
          <w:rFonts w:ascii="Times New Roman" w:eastAsia="Arial-ItalicMT" w:hAnsi="Times New Roman"/>
          <w:i/>
          <w:iCs/>
          <w:sz w:val="24"/>
          <w:szCs w:val="24"/>
        </w:rPr>
      </w:pPr>
      <w:r w:rsidRPr="006F7808">
        <w:rPr>
          <w:rFonts w:ascii="Times New Roman" w:eastAsia="Arial-ItalicMT" w:hAnsi="Times New Roman"/>
          <w:i/>
          <w:iCs/>
          <w:sz w:val="24"/>
          <w:szCs w:val="24"/>
        </w:rPr>
        <w:t>nu sunt afectate resursele de hrană sau locurile de popas.</w:t>
      </w:r>
    </w:p>
    <w:p w:rsidR="00C47411" w:rsidRPr="006F7808" w:rsidRDefault="00C47411" w:rsidP="00C47411">
      <w:pPr>
        <w:autoSpaceDE w:val="0"/>
        <w:autoSpaceDN w:val="0"/>
        <w:adjustRightInd w:val="0"/>
        <w:spacing w:after="0" w:line="240" w:lineRule="auto"/>
        <w:ind w:firstLine="567"/>
        <w:jc w:val="both"/>
        <w:rPr>
          <w:rFonts w:eastAsia="Arial-BoldItalicMT"/>
          <w:i/>
          <w:iCs/>
          <w:sz w:val="24"/>
          <w:szCs w:val="24"/>
          <w:lang w:val="ro-RO"/>
        </w:rPr>
      </w:pPr>
    </w:p>
    <w:p w:rsidR="00C47411" w:rsidRPr="006F7808" w:rsidRDefault="00C47411" w:rsidP="00C47411">
      <w:pPr>
        <w:autoSpaceDE w:val="0"/>
        <w:autoSpaceDN w:val="0"/>
        <w:adjustRightInd w:val="0"/>
        <w:spacing w:after="0" w:line="240" w:lineRule="auto"/>
        <w:ind w:firstLine="567"/>
        <w:jc w:val="both"/>
        <w:rPr>
          <w:rFonts w:eastAsia="Arial-BoldItalicMT"/>
          <w:b/>
          <w:i/>
          <w:iCs/>
          <w:sz w:val="24"/>
          <w:szCs w:val="24"/>
          <w:lang w:val="ro-RO"/>
        </w:rPr>
      </w:pPr>
      <w:r w:rsidRPr="006F7808">
        <w:rPr>
          <w:rFonts w:eastAsia="Arial-BoldItalicMT"/>
          <w:b/>
          <w:i/>
          <w:iCs/>
          <w:sz w:val="24"/>
          <w:szCs w:val="24"/>
          <w:lang w:val="ro-RO"/>
        </w:rPr>
        <w:t xml:space="preserve">În concluzie, implementarea proiectului supus analizei nu va afecta starea de conservare a celor 22 </w:t>
      </w:r>
      <w:r w:rsidRPr="006F7808">
        <w:rPr>
          <w:rFonts w:eastAsia="Arial-ItalicMT"/>
          <w:b/>
          <w:i/>
          <w:iCs/>
          <w:sz w:val="24"/>
          <w:szCs w:val="24"/>
          <w:lang w:val="ro-RO"/>
        </w:rPr>
        <w:t xml:space="preserve">specii de păsări cu migraţie regulată pe teritoriul </w:t>
      </w:r>
      <w:r w:rsidRPr="006F7808">
        <w:rPr>
          <w:rFonts w:eastAsia="Arial-BoldItalicMT"/>
          <w:b/>
          <w:i/>
          <w:iCs/>
          <w:sz w:val="24"/>
          <w:szCs w:val="24"/>
          <w:lang w:val="ro-RO"/>
        </w:rPr>
        <w:t xml:space="preserve">ROSPA0072, </w:t>
      </w:r>
      <w:r w:rsidRPr="006F7808">
        <w:rPr>
          <w:rFonts w:eastAsia="Arial-ItalicMT"/>
          <w:b/>
          <w:i/>
          <w:iCs/>
          <w:sz w:val="24"/>
          <w:szCs w:val="24"/>
          <w:lang w:val="ro-RO"/>
        </w:rPr>
        <w:t>fiind asigurată din</w:t>
      </w:r>
      <w:r w:rsidRPr="006F7808">
        <w:rPr>
          <w:rFonts w:eastAsia="Arial-BoldItalicMT"/>
          <w:b/>
          <w:i/>
          <w:iCs/>
          <w:sz w:val="24"/>
          <w:szCs w:val="24"/>
          <w:lang w:val="ro-RO"/>
        </w:rPr>
        <w:t xml:space="preserve"> acest punct de vedere, conservarea </w:t>
      </w:r>
      <w:r w:rsidRPr="006F7808">
        <w:rPr>
          <w:rFonts w:eastAsia="Arial-ItalicMT"/>
          <w:b/>
          <w:i/>
          <w:iCs/>
          <w:sz w:val="24"/>
          <w:szCs w:val="24"/>
          <w:lang w:val="ro-RO"/>
        </w:rPr>
        <w:t>populaţiilor speciilor pe termen lung, integritatea şi</w:t>
      </w:r>
      <w:r w:rsidRPr="006F7808">
        <w:rPr>
          <w:rFonts w:eastAsia="Arial-BoldItalicMT"/>
          <w:b/>
          <w:i/>
          <w:iCs/>
          <w:sz w:val="24"/>
          <w:szCs w:val="24"/>
          <w:lang w:val="ro-RO"/>
        </w:rPr>
        <w:t xml:space="preserve"> </w:t>
      </w:r>
      <w:r w:rsidRPr="006F7808">
        <w:rPr>
          <w:rFonts w:eastAsia="Arial-ItalicMT"/>
          <w:b/>
          <w:i/>
          <w:iCs/>
          <w:sz w:val="24"/>
          <w:szCs w:val="24"/>
          <w:lang w:val="ro-RO"/>
        </w:rPr>
        <w:t>coerenţa reţelei Natura 2000.</w:t>
      </w:r>
    </w:p>
    <w:p w:rsidR="008C7EB0" w:rsidRPr="006F7808" w:rsidRDefault="008C7EB0" w:rsidP="008C7EB0">
      <w:pPr>
        <w:pStyle w:val="NoSpacing"/>
        <w:jc w:val="both"/>
        <w:rPr>
          <w:sz w:val="24"/>
          <w:szCs w:val="24"/>
          <w:lang w:val="ro-RO"/>
        </w:rPr>
      </w:pPr>
    </w:p>
    <w:p w:rsidR="00EC45DE" w:rsidRPr="006F7808" w:rsidRDefault="00EC45DE" w:rsidP="00EC45DE">
      <w:pPr>
        <w:pStyle w:val="NoSpacing"/>
        <w:ind w:firstLine="567"/>
        <w:jc w:val="both"/>
        <w:rPr>
          <w:b/>
          <w:sz w:val="24"/>
          <w:szCs w:val="24"/>
          <w:lang w:val="ro-RO"/>
        </w:rPr>
      </w:pPr>
      <w:r w:rsidRPr="006F7808">
        <w:rPr>
          <w:b/>
          <w:sz w:val="24"/>
          <w:szCs w:val="24"/>
          <w:lang w:val="ro-RO"/>
        </w:rPr>
        <w:t>Suprafaţa ocupată de perimetrul de exploatare, raportată la suprafaţa ROSPA0072 Lunca Siretului Mijlociu şi a claselor de habitate de pe teritoriul acestuia</w:t>
      </w:r>
      <w:r w:rsidR="00F57F66" w:rsidRPr="006F7808">
        <w:rPr>
          <w:b/>
          <w:sz w:val="24"/>
          <w:szCs w:val="24"/>
          <w:lang w:val="ro-RO"/>
        </w:rPr>
        <w:t>:</w:t>
      </w:r>
    </w:p>
    <w:p w:rsidR="00EC45DE" w:rsidRPr="006F7808" w:rsidRDefault="00EC45DE" w:rsidP="00EC45DE">
      <w:pPr>
        <w:pStyle w:val="NoSpacing"/>
        <w:ind w:firstLine="567"/>
        <w:jc w:val="both"/>
        <w:rPr>
          <w:b/>
          <w:sz w:val="24"/>
          <w:szCs w:val="24"/>
          <w:lang w:val="ro-RO"/>
        </w:rPr>
      </w:pPr>
    </w:p>
    <w:tbl>
      <w:tblPr>
        <w:tblStyle w:val="TableGrid"/>
        <w:tblW w:w="0" w:type="auto"/>
        <w:tblLook w:val="04A0" w:firstRow="1" w:lastRow="0" w:firstColumn="1" w:lastColumn="0" w:noHBand="0" w:noVBand="1"/>
      </w:tblPr>
      <w:tblGrid>
        <w:gridCol w:w="1032"/>
        <w:gridCol w:w="1130"/>
        <w:gridCol w:w="1209"/>
        <w:gridCol w:w="996"/>
        <w:gridCol w:w="1179"/>
        <w:gridCol w:w="891"/>
        <w:gridCol w:w="1139"/>
        <w:gridCol w:w="890"/>
        <w:gridCol w:w="1110"/>
      </w:tblGrid>
      <w:tr w:rsidR="00232577" w:rsidRPr="006F7808" w:rsidTr="008C2D70">
        <w:tc>
          <w:tcPr>
            <w:tcW w:w="1032" w:type="dxa"/>
            <w:vMerge w:val="restart"/>
          </w:tcPr>
          <w:p w:rsidR="00EC45DE" w:rsidRPr="006F7808" w:rsidRDefault="00EC45DE" w:rsidP="008C2D70">
            <w:pPr>
              <w:pStyle w:val="NoSpacing"/>
              <w:rPr>
                <w:b/>
                <w:lang w:val="ro-RO"/>
              </w:rPr>
            </w:pPr>
            <w:r w:rsidRPr="006F7808">
              <w:rPr>
                <w:b/>
                <w:lang w:val="ro-RO"/>
              </w:rPr>
              <w:t>Codul</w:t>
            </w:r>
          </w:p>
          <w:p w:rsidR="00EC45DE" w:rsidRPr="006F7808" w:rsidRDefault="00EC45DE" w:rsidP="008C2D70">
            <w:pPr>
              <w:pStyle w:val="NoSpacing"/>
              <w:rPr>
                <w:b/>
                <w:lang w:val="ro-RO"/>
              </w:rPr>
            </w:pPr>
            <w:r w:rsidRPr="006F7808">
              <w:rPr>
                <w:b/>
                <w:lang w:val="ro-RO"/>
              </w:rPr>
              <w:t>clasei de</w:t>
            </w:r>
          </w:p>
          <w:p w:rsidR="00EC45DE" w:rsidRPr="006F7808" w:rsidRDefault="00EC45DE" w:rsidP="008C2D70">
            <w:pPr>
              <w:pStyle w:val="NoSpacing"/>
              <w:rPr>
                <w:b/>
                <w:lang w:val="ro-RO"/>
              </w:rPr>
            </w:pPr>
            <w:r w:rsidRPr="006F7808">
              <w:rPr>
                <w:b/>
                <w:lang w:val="ro-RO"/>
              </w:rPr>
              <w:t>habitat</w:t>
            </w:r>
          </w:p>
        </w:tc>
        <w:tc>
          <w:tcPr>
            <w:tcW w:w="1130" w:type="dxa"/>
            <w:vMerge w:val="restart"/>
          </w:tcPr>
          <w:p w:rsidR="00EC45DE" w:rsidRPr="006F7808" w:rsidRDefault="00EC45DE" w:rsidP="008C2D70">
            <w:pPr>
              <w:pStyle w:val="NoSpacing"/>
              <w:rPr>
                <w:b/>
                <w:lang w:val="ro-RO"/>
              </w:rPr>
            </w:pPr>
          </w:p>
          <w:p w:rsidR="00EC45DE" w:rsidRPr="006F7808" w:rsidRDefault="00EC45DE" w:rsidP="008C2D70">
            <w:pPr>
              <w:pStyle w:val="NoSpacing"/>
              <w:rPr>
                <w:b/>
                <w:lang w:val="ro-RO"/>
              </w:rPr>
            </w:pPr>
            <w:r w:rsidRPr="006F7808">
              <w:rPr>
                <w:b/>
                <w:i/>
                <w:iCs/>
                <w:lang w:val="ro-RO"/>
              </w:rPr>
              <w:t>Clasa de habitat</w:t>
            </w:r>
          </w:p>
        </w:tc>
        <w:tc>
          <w:tcPr>
            <w:tcW w:w="2205" w:type="dxa"/>
            <w:gridSpan w:val="2"/>
            <w:vMerge w:val="restart"/>
          </w:tcPr>
          <w:p w:rsidR="00EC45DE" w:rsidRPr="006F7808" w:rsidRDefault="00EC45DE" w:rsidP="008C2D70">
            <w:pPr>
              <w:pStyle w:val="NoSpacing"/>
              <w:rPr>
                <w:b/>
                <w:i/>
                <w:iCs/>
                <w:lang w:val="ro-RO"/>
              </w:rPr>
            </w:pPr>
            <w:r w:rsidRPr="006F7808">
              <w:rPr>
                <w:b/>
                <w:i/>
                <w:iCs/>
                <w:lang w:val="ro-RO"/>
              </w:rPr>
              <w:t>Suprafaţa clasei de</w:t>
            </w:r>
          </w:p>
          <w:p w:rsidR="00EC45DE" w:rsidRPr="006F7808" w:rsidRDefault="00EC45DE" w:rsidP="008C2D70">
            <w:pPr>
              <w:pStyle w:val="NoSpacing"/>
              <w:rPr>
                <w:b/>
                <w:i/>
                <w:iCs/>
                <w:lang w:val="ro-RO"/>
              </w:rPr>
            </w:pPr>
            <w:r w:rsidRPr="006F7808">
              <w:rPr>
                <w:b/>
                <w:i/>
                <w:iCs/>
                <w:lang w:val="ro-RO"/>
              </w:rPr>
              <w:t>habitat din suprafaţa</w:t>
            </w:r>
          </w:p>
          <w:p w:rsidR="00EC45DE" w:rsidRPr="006F7808" w:rsidRDefault="00EC45DE" w:rsidP="008C2D70">
            <w:pPr>
              <w:pStyle w:val="NoSpacing"/>
              <w:rPr>
                <w:b/>
                <w:i/>
                <w:iCs/>
                <w:lang w:val="ro-RO"/>
              </w:rPr>
            </w:pPr>
            <w:r w:rsidRPr="006F7808">
              <w:rPr>
                <w:b/>
                <w:i/>
                <w:iCs/>
                <w:lang w:val="ro-RO"/>
              </w:rPr>
              <w:t>ROSPA0072</w:t>
            </w:r>
          </w:p>
          <w:p w:rsidR="00EC45DE" w:rsidRPr="006F7808" w:rsidRDefault="00EC45DE" w:rsidP="008C2D70">
            <w:pPr>
              <w:pStyle w:val="NoSpacing"/>
              <w:rPr>
                <w:b/>
                <w:lang w:val="ro-RO"/>
              </w:rPr>
            </w:pPr>
            <w:r w:rsidRPr="006F7808">
              <w:rPr>
                <w:b/>
                <w:i/>
                <w:iCs/>
                <w:lang w:val="ro-RO"/>
              </w:rPr>
              <w:t>(10.455 ha)</w:t>
            </w:r>
          </w:p>
          <w:p w:rsidR="00EC45DE" w:rsidRPr="006F7808" w:rsidRDefault="00EC45DE" w:rsidP="008C2D70">
            <w:pPr>
              <w:pStyle w:val="NoSpacing"/>
              <w:rPr>
                <w:b/>
                <w:lang w:val="ro-RO"/>
              </w:rPr>
            </w:pPr>
            <w:r w:rsidRPr="006F7808">
              <w:rPr>
                <w:b/>
                <w:lang w:val="ro-RO"/>
              </w:rPr>
              <w:tab/>
            </w:r>
          </w:p>
        </w:tc>
        <w:tc>
          <w:tcPr>
            <w:tcW w:w="5209" w:type="dxa"/>
            <w:gridSpan w:val="5"/>
          </w:tcPr>
          <w:p w:rsidR="00EC45DE" w:rsidRPr="006F7808" w:rsidRDefault="00EC45DE" w:rsidP="008C2D70">
            <w:pPr>
              <w:pStyle w:val="NoSpacing"/>
              <w:rPr>
                <w:b/>
                <w:lang w:val="ro-RO"/>
              </w:rPr>
            </w:pPr>
            <w:r w:rsidRPr="006F7808">
              <w:rPr>
                <w:b/>
                <w:lang w:val="ro-RO"/>
              </w:rPr>
              <w:t>Suprafaţa ocupată de proiect</w:t>
            </w:r>
          </w:p>
        </w:tc>
      </w:tr>
      <w:tr w:rsidR="00232577" w:rsidRPr="006F7808" w:rsidTr="008C2D70">
        <w:tc>
          <w:tcPr>
            <w:tcW w:w="1032" w:type="dxa"/>
            <w:vMerge/>
          </w:tcPr>
          <w:p w:rsidR="00EC45DE" w:rsidRPr="006F7808" w:rsidRDefault="00EC45DE" w:rsidP="008C2D70">
            <w:pPr>
              <w:pStyle w:val="NoSpacing"/>
              <w:rPr>
                <w:b/>
                <w:lang w:val="ro-RO"/>
              </w:rPr>
            </w:pPr>
          </w:p>
        </w:tc>
        <w:tc>
          <w:tcPr>
            <w:tcW w:w="1130" w:type="dxa"/>
            <w:vMerge/>
          </w:tcPr>
          <w:p w:rsidR="00EC45DE" w:rsidRPr="006F7808" w:rsidRDefault="00EC45DE" w:rsidP="008C2D70">
            <w:pPr>
              <w:pStyle w:val="NoSpacing"/>
              <w:rPr>
                <w:b/>
                <w:lang w:val="ro-RO"/>
              </w:rPr>
            </w:pPr>
          </w:p>
        </w:tc>
        <w:tc>
          <w:tcPr>
            <w:tcW w:w="2205" w:type="dxa"/>
            <w:gridSpan w:val="2"/>
            <w:vMerge/>
          </w:tcPr>
          <w:p w:rsidR="00EC45DE" w:rsidRPr="006F7808" w:rsidRDefault="00EC45DE" w:rsidP="008C2D70">
            <w:pPr>
              <w:pStyle w:val="NoSpacing"/>
              <w:rPr>
                <w:b/>
                <w:lang w:val="ro-RO"/>
              </w:rPr>
            </w:pPr>
          </w:p>
        </w:tc>
        <w:tc>
          <w:tcPr>
            <w:tcW w:w="4099" w:type="dxa"/>
            <w:gridSpan w:val="4"/>
          </w:tcPr>
          <w:p w:rsidR="00EC45DE" w:rsidRPr="006F7808" w:rsidRDefault="00EC45DE" w:rsidP="008C2D70">
            <w:pPr>
              <w:pStyle w:val="NoSpacing"/>
              <w:rPr>
                <w:b/>
                <w:lang w:val="ro-RO"/>
              </w:rPr>
            </w:pPr>
            <w:r w:rsidRPr="006F7808">
              <w:rPr>
                <w:b/>
                <w:lang w:val="ro-RO"/>
              </w:rPr>
              <w:t>Temporar</w:t>
            </w:r>
          </w:p>
        </w:tc>
        <w:tc>
          <w:tcPr>
            <w:tcW w:w="1110" w:type="dxa"/>
            <w:vMerge w:val="restart"/>
          </w:tcPr>
          <w:p w:rsidR="00EC45DE" w:rsidRPr="006F7808" w:rsidRDefault="00EC45DE" w:rsidP="008C2D70">
            <w:pPr>
              <w:pStyle w:val="NoSpacing"/>
              <w:rPr>
                <w:b/>
                <w:lang w:val="ro-RO"/>
              </w:rPr>
            </w:pPr>
            <w:r w:rsidRPr="006F7808">
              <w:rPr>
                <w:b/>
                <w:lang w:val="ro-RO"/>
              </w:rPr>
              <w:t>Definitiv</w:t>
            </w:r>
          </w:p>
        </w:tc>
      </w:tr>
      <w:tr w:rsidR="00232577" w:rsidRPr="006F7808" w:rsidTr="008C2D70">
        <w:tc>
          <w:tcPr>
            <w:tcW w:w="1032" w:type="dxa"/>
            <w:vMerge/>
          </w:tcPr>
          <w:p w:rsidR="00EC45DE" w:rsidRPr="006F7808" w:rsidRDefault="00EC45DE" w:rsidP="008C2D70">
            <w:pPr>
              <w:pStyle w:val="NoSpacing"/>
              <w:rPr>
                <w:b/>
                <w:lang w:val="ro-RO"/>
              </w:rPr>
            </w:pPr>
          </w:p>
        </w:tc>
        <w:tc>
          <w:tcPr>
            <w:tcW w:w="1130" w:type="dxa"/>
            <w:vMerge/>
          </w:tcPr>
          <w:p w:rsidR="00EC45DE" w:rsidRPr="006F7808" w:rsidRDefault="00EC45DE" w:rsidP="008C2D70">
            <w:pPr>
              <w:pStyle w:val="NoSpacing"/>
              <w:rPr>
                <w:b/>
                <w:lang w:val="ro-RO"/>
              </w:rPr>
            </w:pPr>
          </w:p>
        </w:tc>
        <w:tc>
          <w:tcPr>
            <w:tcW w:w="2205" w:type="dxa"/>
            <w:gridSpan w:val="2"/>
            <w:vMerge/>
          </w:tcPr>
          <w:p w:rsidR="00EC45DE" w:rsidRPr="006F7808" w:rsidRDefault="00EC45DE" w:rsidP="008C2D70">
            <w:pPr>
              <w:pStyle w:val="NoSpacing"/>
              <w:rPr>
                <w:b/>
                <w:lang w:val="ro-RO"/>
              </w:rPr>
            </w:pPr>
          </w:p>
        </w:tc>
        <w:tc>
          <w:tcPr>
            <w:tcW w:w="2070" w:type="dxa"/>
            <w:gridSpan w:val="2"/>
          </w:tcPr>
          <w:p w:rsidR="00EC45DE" w:rsidRPr="006F7808" w:rsidRDefault="00EC45DE" w:rsidP="008C2D70">
            <w:pPr>
              <w:pStyle w:val="NoSpacing"/>
              <w:rPr>
                <w:b/>
                <w:lang w:val="ro-RO"/>
              </w:rPr>
            </w:pPr>
            <w:r w:rsidRPr="006F7808">
              <w:rPr>
                <w:b/>
                <w:lang w:val="ro-RO"/>
              </w:rPr>
              <w:t xml:space="preserve">Din suprafaţa </w:t>
            </w:r>
          </w:p>
          <w:p w:rsidR="00EC45DE" w:rsidRPr="006F7808" w:rsidRDefault="00EC45DE" w:rsidP="008C2D70">
            <w:pPr>
              <w:pStyle w:val="NoSpacing"/>
              <w:rPr>
                <w:b/>
                <w:lang w:val="ro-RO"/>
              </w:rPr>
            </w:pPr>
            <w:r w:rsidRPr="006F7808">
              <w:rPr>
                <w:b/>
                <w:lang w:val="ro-RO"/>
              </w:rPr>
              <w:t>sitului</w:t>
            </w:r>
          </w:p>
        </w:tc>
        <w:tc>
          <w:tcPr>
            <w:tcW w:w="2029" w:type="dxa"/>
            <w:gridSpan w:val="2"/>
          </w:tcPr>
          <w:p w:rsidR="00EC45DE" w:rsidRPr="006F7808" w:rsidRDefault="00EC45DE" w:rsidP="008C2D70">
            <w:pPr>
              <w:pStyle w:val="NoSpacing"/>
              <w:rPr>
                <w:b/>
                <w:i/>
                <w:iCs/>
                <w:lang w:val="ro-RO"/>
              </w:rPr>
            </w:pPr>
            <w:r w:rsidRPr="006F7808">
              <w:rPr>
                <w:b/>
                <w:i/>
                <w:iCs/>
                <w:lang w:val="ro-RO"/>
              </w:rPr>
              <w:t>Din suprafaţa</w:t>
            </w:r>
          </w:p>
          <w:p w:rsidR="00EC45DE" w:rsidRPr="006F7808" w:rsidRDefault="00EC45DE" w:rsidP="008C2D70">
            <w:pPr>
              <w:pStyle w:val="NoSpacing"/>
              <w:rPr>
                <w:b/>
                <w:i/>
                <w:iCs/>
                <w:lang w:val="ro-RO"/>
              </w:rPr>
            </w:pPr>
            <w:r w:rsidRPr="006F7808">
              <w:rPr>
                <w:b/>
                <w:i/>
                <w:iCs/>
                <w:lang w:val="ro-RO"/>
              </w:rPr>
              <w:t>clasei de</w:t>
            </w:r>
          </w:p>
          <w:p w:rsidR="00EC45DE" w:rsidRPr="006F7808" w:rsidRDefault="00EC45DE" w:rsidP="008C2D70">
            <w:pPr>
              <w:pStyle w:val="NoSpacing"/>
              <w:rPr>
                <w:b/>
                <w:lang w:val="ro-RO"/>
              </w:rPr>
            </w:pPr>
            <w:r w:rsidRPr="006F7808">
              <w:rPr>
                <w:b/>
                <w:i/>
                <w:iCs/>
                <w:lang w:val="ro-RO"/>
              </w:rPr>
              <w:t>habitat</w:t>
            </w:r>
          </w:p>
        </w:tc>
        <w:tc>
          <w:tcPr>
            <w:tcW w:w="1110" w:type="dxa"/>
            <w:vMerge/>
          </w:tcPr>
          <w:p w:rsidR="00EC45DE" w:rsidRPr="006F7808" w:rsidRDefault="00EC45DE" w:rsidP="008C2D70">
            <w:pPr>
              <w:pStyle w:val="NoSpacing"/>
              <w:rPr>
                <w:b/>
                <w:lang w:val="ro-RO"/>
              </w:rPr>
            </w:pPr>
          </w:p>
        </w:tc>
      </w:tr>
      <w:tr w:rsidR="00232577" w:rsidRPr="006F7808" w:rsidTr="008C2D70">
        <w:tc>
          <w:tcPr>
            <w:tcW w:w="1032" w:type="dxa"/>
            <w:vMerge/>
          </w:tcPr>
          <w:p w:rsidR="00EC45DE" w:rsidRPr="006F7808" w:rsidRDefault="00EC45DE" w:rsidP="008C2D70">
            <w:pPr>
              <w:pStyle w:val="NoSpacing"/>
              <w:rPr>
                <w:b/>
                <w:lang w:val="ro-RO"/>
              </w:rPr>
            </w:pPr>
          </w:p>
        </w:tc>
        <w:tc>
          <w:tcPr>
            <w:tcW w:w="1130" w:type="dxa"/>
            <w:vMerge/>
          </w:tcPr>
          <w:p w:rsidR="00EC45DE" w:rsidRPr="006F7808" w:rsidRDefault="00EC45DE" w:rsidP="008C2D70">
            <w:pPr>
              <w:pStyle w:val="NoSpacing"/>
              <w:rPr>
                <w:b/>
                <w:lang w:val="ro-RO"/>
              </w:rPr>
            </w:pPr>
          </w:p>
        </w:tc>
        <w:tc>
          <w:tcPr>
            <w:tcW w:w="1209" w:type="dxa"/>
          </w:tcPr>
          <w:p w:rsidR="00EC45DE" w:rsidRPr="006F7808" w:rsidRDefault="00EC45DE" w:rsidP="008C2D70">
            <w:pPr>
              <w:pStyle w:val="NoSpacing"/>
              <w:rPr>
                <w:b/>
                <w:lang w:val="ro-RO"/>
              </w:rPr>
            </w:pPr>
            <w:r w:rsidRPr="006F7808">
              <w:rPr>
                <w:b/>
                <w:lang w:val="ro-RO"/>
              </w:rPr>
              <w:t>%</w:t>
            </w:r>
          </w:p>
        </w:tc>
        <w:tc>
          <w:tcPr>
            <w:tcW w:w="996" w:type="dxa"/>
          </w:tcPr>
          <w:p w:rsidR="00EC45DE" w:rsidRPr="006F7808" w:rsidRDefault="00EC45DE" w:rsidP="008C2D70">
            <w:pPr>
              <w:pStyle w:val="NoSpacing"/>
              <w:rPr>
                <w:b/>
                <w:lang w:val="ro-RO"/>
              </w:rPr>
            </w:pPr>
            <w:r w:rsidRPr="006F7808">
              <w:rPr>
                <w:b/>
                <w:lang w:val="ro-RO"/>
              </w:rPr>
              <w:t>ha</w:t>
            </w:r>
          </w:p>
        </w:tc>
        <w:tc>
          <w:tcPr>
            <w:tcW w:w="1179" w:type="dxa"/>
          </w:tcPr>
          <w:p w:rsidR="00EC45DE" w:rsidRPr="006F7808" w:rsidRDefault="00EC45DE" w:rsidP="008C2D70">
            <w:pPr>
              <w:pStyle w:val="NoSpacing"/>
              <w:rPr>
                <w:b/>
                <w:lang w:val="ro-RO"/>
              </w:rPr>
            </w:pPr>
            <w:r w:rsidRPr="006F7808">
              <w:rPr>
                <w:b/>
                <w:lang w:val="ro-RO"/>
              </w:rPr>
              <w:t>ha</w:t>
            </w:r>
          </w:p>
        </w:tc>
        <w:tc>
          <w:tcPr>
            <w:tcW w:w="891" w:type="dxa"/>
          </w:tcPr>
          <w:p w:rsidR="00EC45DE" w:rsidRPr="006F7808" w:rsidRDefault="00EC45DE" w:rsidP="008C2D70">
            <w:pPr>
              <w:pStyle w:val="NoSpacing"/>
              <w:rPr>
                <w:b/>
                <w:lang w:val="ro-RO"/>
              </w:rPr>
            </w:pPr>
            <w:r w:rsidRPr="006F7808">
              <w:rPr>
                <w:b/>
                <w:lang w:val="ro-RO"/>
              </w:rPr>
              <w:t>%</w:t>
            </w:r>
          </w:p>
        </w:tc>
        <w:tc>
          <w:tcPr>
            <w:tcW w:w="1139" w:type="dxa"/>
          </w:tcPr>
          <w:p w:rsidR="00EC45DE" w:rsidRPr="006F7808" w:rsidRDefault="00EC45DE" w:rsidP="008C2D70">
            <w:pPr>
              <w:pStyle w:val="NoSpacing"/>
              <w:rPr>
                <w:b/>
                <w:lang w:val="ro-RO"/>
              </w:rPr>
            </w:pPr>
            <w:r w:rsidRPr="006F7808">
              <w:rPr>
                <w:b/>
                <w:lang w:val="ro-RO"/>
              </w:rPr>
              <w:t>ha</w:t>
            </w:r>
          </w:p>
        </w:tc>
        <w:tc>
          <w:tcPr>
            <w:tcW w:w="890" w:type="dxa"/>
          </w:tcPr>
          <w:p w:rsidR="00EC45DE" w:rsidRPr="006F7808" w:rsidRDefault="00EC45DE" w:rsidP="008C2D70">
            <w:pPr>
              <w:pStyle w:val="NoSpacing"/>
              <w:rPr>
                <w:b/>
                <w:lang w:val="ro-RO"/>
              </w:rPr>
            </w:pPr>
            <w:r w:rsidRPr="006F7808">
              <w:rPr>
                <w:b/>
                <w:lang w:val="ro-RO"/>
              </w:rPr>
              <w:t>%</w:t>
            </w:r>
          </w:p>
        </w:tc>
        <w:tc>
          <w:tcPr>
            <w:tcW w:w="1110" w:type="dxa"/>
          </w:tcPr>
          <w:p w:rsidR="00EC45DE" w:rsidRPr="006F7808" w:rsidRDefault="00EC45DE" w:rsidP="008C2D70">
            <w:pPr>
              <w:pStyle w:val="NoSpacing"/>
              <w:rPr>
                <w:b/>
                <w:lang w:val="ro-RO"/>
              </w:rPr>
            </w:pPr>
          </w:p>
        </w:tc>
      </w:tr>
      <w:tr w:rsidR="00232577" w:rsidRPr="006F7808" w:rsidTr="008C2D70">
        <w:tc>
          <w:tcPr>
            <w:tcW w:w="1032" w:type="dxa"/>
          </w:tcPr>
          <w:p w:rsidR="00EC45DE" w:rsidRPr="006F7808" w:rsidRDefault="00EC45DE" w:rsidP="008C2D70">
            <w:pPr>
              <w:pStyle w:val="NoSpacing"/>
              <w:rPr>
                <w:lang w:val="ro-RO"/>
              </w:rPr>
            </w:pPr>
            <w:r w:rsidRPr="006F7808">
              <w:rPr>
                <w:lang w:val="ro-RO"/>
              </w:rPr>
              <w:t>N06</w:t>
            </w:r>
          </w:p>
        </w:tc>
        <w:tc>
          <w:tcPr>
            <w:tcW w:w="1130" w:type="dxa"/>
          </w:tcPr>
          <w:p w:rsidR="00EC45DE" w:rsidRPr="006F7808" w:rsidRDefault="00EC45DE" w:rsidP="008C2D70">
            <w:pPr>
              <w:pStyle w:val="NoSpacing"/>
              <w:rPr>
                <w:lang w:val="ro-RO"/>
              </w:rPr>
            </w:pPr>
            <w:r w:rsidRPr="006F7808">
              <w:rPr>
                <w:lang w:val="ro-RO"/>
              </w:rPr>
              <w:t>Râuri, lacuri</w:t>
            </w:r>
          </w:p>
        </w:tc>
        <w:tc>
          <w:tcPr>
            <w:tcW w:w="1209" w:type="dxa"/>
          </w:tcPr>
          <w:p w:rsidR="00EC45DE" w:rsidRPr="006F7808" w:rsidRDefault="00EC45DE" w:rsidP="008C2D70">
            <w:pPr>
              <w:pStyle w:val="NoSpacing"/>
              <w:rPr>
                <w:lang w:val="ro-RO"/>
              </w:rPr>
            </w:pPr>
            <w:r w:rsidRPr="006F7808">
              <w:rPr>
                <w:lang w:val="ro-RO"/>
              </w:rPr>
              <w:t>14</w:t>
            </w:r>
          </w:p>
        </w:tc>
        <w:tc>
          <w:tcPr>
            <w:tcW w:w="996" w:type="dxa"/>
          </w:tcPr>
          <w:p w:rsidR="00EC45DE" w:rsidRPr="006F7808" w:rsidRDefault="00EC45DE" w:rsidP="008C2D70">
            <w:pPr>
              <w:pStyle w:val="NoSpacing"/>
              <w:rPr>
                <w:lang w:val="ro-RO"/>
              </w:rPr>
            </w:pPr>
            <w:r w:rsidRPr="006F7808">
              <w:rPr>
                <w:lang w:val="ro-RO"/>
              </w:rPr>
              <w:t>1463,70</w:t>
            </w:r>
          </w:p>
        </w:tc>
        <w:tc>
          <w:tcPr>
            <w:tcW w:w="1179" w:type="dxa"/>
            <w:vMerge w:val="restart"/>
          </w:tcPr>
          <w:p w:rsidR="00EC45DE" w:rsidRPr="006F7808" w:rsidRDefault="00AA32F7" w:rsidP="008C7EB0">
            <w:pPr>
              <w:pStyle w:val="NoSpacing"/>
              <w:rPr>
                <w:lang w:val="ro-RO"/>
              </w:rPr>
            </w:pPr>
            <w:r w:rsidRPr="006F7808">
              <w:rPr>
                <w:rFonts w:eastAsia="ArialMT"/>
                <w:lang w:val="ro-RO"/>
              </w:rPr>
              <w:t>1,39</w:t>
            </w:r>
            <w:r w:rsidR="00EC45DE" w:rsidRPr="006F7808">
              <w:rPr>
                <w:rFonts w:eastAsia="ArialMT"/>
                <w:lang w:val="ro-RO"/>
              </w:rPr>
              <w:t xml:space="preserve"> </w:t>
            </w:r>
          </w:p>
        </w:tc>
        <w:tc>
          <w:tcPr>
            <w:tcW w:w="891" w:type="dxa"/>
            <w:vMerge w:val="restart"/>
          </w:tcPr>
          <w:p w:rsidR="00EC45DE" w:rsidRPr="006F7808" w:rsidRDefault="00EC45DE" w:rsidP="00EC45DE">
            <w:pPr>
              <w:pStyle w:val="NoSpacing"/>
              <w:rPr>
                <w:lang w:val="ro-RO"/>
              </w:rPr>
            </w:pPr>
            <w:r w:rsidRPr="006F7808">
              <w:rPr>
                <w:rFonts w:eastAsia="ArialMT"/>
                <w:lang w:val="ro-RO"/>
              </w:rPr>
              <w:t>0,0</w:t>
            </w:r>
            <w:r w:rsidR="001154E6" w:rsidRPr="006F7808">
              <w:rPr>
                <w:rFonts w:eastAsia="ArialMT"/>
                <w:lang w:val="ro-RO"/>
              </w:rPr>
              <w:t>1</w:t>
            </w:r>
            <w:r w:rsidRPr="006F7808">
              <w:rPr>
                <w:rFonts w:eastAsia="ArialMT"/>
                <w:lang w:val="ro-RO"/>
              </w:rPr>
              <w:t>3</w:t>
            </w:r>
          </w:p>
        </w:tc>
        <w:tc>
          <w:tcPr>
            <w:tcW w:w="1139" w:type="dxa"/>
          </w:tcPr>
          <w:p w:rsidR="00EC45DE" w:rsidRPr="006F7808" w:rsidRDefault="00802794" w:rsidP="008C2D70">
            <w:pPr>
              <w:pStyle w:val="NoSpacing"/>
              <w:rPr>
                <w:lang w:val="ro-RO"/>
              </w:rPr>
            </w:pPr>
            <w:r w:rsidRPr="006F7808">
              <w:rPr>
                <w:lang w:val="ro-RO"/>
              </w:rPr>
              <w:t>1,39</w:t>
            </w:r>
          </w:p>
        </w:tc>
        <w:tc>
          <w:tcPr>
            <w:tcW w:w="890" w:type="dxa"/>
          </w:tcPr>
          <w:p w:rsidR="00EC45DE" w:rsidRPr="006F7808" w:rsidRDefault="00EC45DE" w:rsidP="00802794">
            <w:pPr>
              <w:pStyle w:val="NoSpacing"/>
              <w:rPr>
                <w:lang w:val="ro-RO"/>
              </w:rPr>
            </w:pPr>
            <w:r w:rsidRPr="006F7808">
              <w:rPr>
                <w:lang w:val="ro-RO"/>
              </w:rPr>
              <w:t>0,</w:t>
            </w:r>
            <w:r w:rsidR="00802794" w:rsidRPr="006F7808">
              <w:rPr>
                <w:lang w:val="ro-RO"/>
              </w:rPr>
              <w:t>09</w:t>
            </w:r>
          </w:p>
        </w:tc>
        <w:tc>
          <w:tcPr>
            <w:tcW w:w="1110" w:type="dxa"/>
          </w:tcPr>
          <w:p w:rsidR="00EC45DE" w:rsidRPr="006F7808" w:rsidRDefault="00EC45DE" w:rsidP="008C2D70">
            <w:pPr>
              <w:pStyle w:val="NoSpacing"/>
              <w:rPr>
                <w:lang w:val="ro-RO"/>
              </w:rPr>
            </w:pPr>
            <w:r w:rsidRPr="006F7808">
              <w:rPr>
                <w:lang w:val="ro-RO"/>
              </w:rPr>
              <w:t>0</w:t>
            </w:r>
          </w:p>
        </w:tc>
      </w:tr>
      <w:tr w:rsidR="00232577" w:rsidRPr="006F7808" w:rsidTr="008C2D70">
        <w:tc>
          <w:tcPr>
            <w:tcW w:w="1032" w:type="dxa"/>
          </w:tcPr>
          <w:p w:rsidR="00EC45DE" w:rsidRPr="006F7808" w:rsidRDefault="00EC45DE" w:rsidP="008C2D70">
            <w:pPr>
              <w:pStyle w:val="NoSpacing"/>
              <w:rPr>
                <w:lang w:val="ro-RO"/>
              </w:rPr>
            </w:pPr>
            <w:r w:rsidRPr="006F7808">
              <w:rPr>
                <w:lang w:val="ro-RO"/>
              </w:rPr>
              <w:t>N07</w:t>
            </w:r>
            <w:r w:rsidRPr="006F7808">
              <w:rPr>
                <w:lang w:val="ro-RO"/>
              </w:rPr>
              <w:tab/>
            </w:r>
          </w:p>
        </w:tc>
        <w:tc>
          <w:tcPr>
            <w:tcW w:w="1130" w:type="dxa"/>
          </w:tcPr>
          <w:p w:rsidR="00EC45DE" w:rsidRPr="006F7808" w:rsidRDefault="00EC45DE" w:rsidP="008C2D70">
            <w:pPr>
              <w:pStyle w:val="NoSpacing"/>
              <w:rPr>
                <w:lang w:val="ro-RO"/>
              </w:rPr>
            </w:pPr>
            <w:r w:rsidRPr="006F7808">
              <w:rPr>
                <w:lang w:val="ro-RO"/>
              </w:rPr>
              <w:t>Mlaştini, turbării</w:t>
            </w:r>
          </w:p>
        </w:tc>
        <w:tc>
          <w:tcPr>
            <w:tcW w:w="1209" w:type="dxa"/>
          </w:tcPr>
          <w:p w:rsidR="00EC45DE" w:rsidRPr="006F7808" w:rsidRDefault="00EC45DE" w:rsidP="008C2D70">
            <w:pPr>
              <w:pStyle w:val="NoSpacing"/>
              <w:rPr>
                <w:lang w:val="ro-RO"/>
              </w:rPr>
            </w:pPr>
            <w:r w:rsidRPr="006F7808">
              <w:rPr>
                <w:lang w:val="ro-RO"/>
              </w:rPr>
              <w:t>5</w:t>
            </w:r>
          </w:p>
        </w:tc>
        <w:tc>
          <w:tcPr>
            <w:tcW w:w="996" w:type="dxa"/>
          </w:tcPr>
          <w:p w:rsidR="00EC45DE" w:rsidRPr="006F7808" w:rsidRDefault="00EC45DE" w:rsidP="008C2D70">
            <w:pPr>
              <w:pStyle w:val="NoSpacing"/>
              <w:rPr>
                <w:lang w:val="ro-RO"/>
              </w:rPr>
            </w:pPr>
            <w:r w:rsidRPr="006F7808">
              <w:rPr>
                <w:lang w:val="ro-RO"/>
              </w:rPr>
              <w:t>522,75</w:t>
            </w:r>
          </w:p>
        </w:tc>
        <w:tc>
          <w:tcPr>
            <w:tcW w:w="1179" w:type="dxa"/>
            <w:vMerge/>
          </w:tcPr>
          <w:p w:rsidR="00EC45DE" w:rsidRPr="006F7808" w:rsidRDefault="00EC45DE" w:rsidP="008C2D70">
            <w:pPr>
              <w:pStyle w:val="NoSpacing"/>
              <w:rPr>
                <w:lang w:val="ro-RO"/>
              </w:rPr>
            </w:pPr>
          </w:p>
        </w:tc>
        <w:tc>
          <w:tcPr>
            <w:tcW w:w="891" w:type="dxa"/>
            <w:vMerge/>
          </w:tcPr>
          <w:p w:rsidR="00EC45DE" w:rsidRPr="006F7808" w:rsidRDefault="00EC45DE" w:rsidP="008C2D70">
            <w:pPr>
              <w:pStyle w:val="NoSpacing"/>
              <w:rPr>
                <w:lang w:val="ro-RO"/>
              </w:rPr>
            </w:pPr>
          </w:p>
        </w:tc>
        <w:tc>
          <w:tcPr>
            <w:tcW w:w="1139" w:type="dxa"/>
          </w:tcPr>
          <w:p w:rsidR="00EC45DE" w:rsidRPr="006F7808" w:rsidRDefault="00EC45DE" w:rsidP="008C2D70">
            <w:pPr>
              <w:pStyle w:val="NoSpacing"/>
              <w:rPr>
                <w:lang w:val="ro-RO"/>
              </w:rPr>
            </w:pPr>
            <w:r w:rsidRPr="006F7808">
              <w:rPr>
                <w:lang w:val="ro-RO"/>
              </w:rPr>
              <w:t>0</w:t>
            </w:r>
          </w:p>
        </w:tc>
        <w:tc>
          <w:tcPr>
            <w:tcW w:w="890" w:type="dxa"/>
          </w:tcPr>
          <w:p w:rsidR="00EC45DE" w:rsidRPr="006F7808" w:rsidRDefault="00EC45DE" w:rsidP="008C2D70">
            <w:pPr>
              <w:pStyle w:val="NoSpacing"/>
              <w:rPr>
                <w:lang w:val="ro-RO"/>
              </w:rPr>
            </w:pPr>
            <w:r w:rsidRPr="006F7808">
              <w:rPr>
                <w:lang w:val="ro-RO"/>
              </w:rPr>
              <w:t>0</w:t>
            </w:r>
          </w:p>
        </w:tc>
        <w:tc>
          <w:tcPr>
            <w:tcW w:w="1110" w:type="dxa"/>
          </w:tcPr>
          <w:p w:rsidR="00EC45DE" w:rsidRPr="006F7808" w:rsidRDefault="00EC45DE" w:rsidP="008C2D70">
            <w:pPr>
              <w:pStyle w:val="NoSpacing"/>
              <w:rPr>
                <w:lang w:val="ro-RO"/>
              </w:rPr>
            </w:pPr>
            <w:r w:rsidRPr="006F7808">
              <w:rPr>
                <w:lang w:val="ro-RO"/>
              </w:rPr>
              <w:t>0</w:t>
            </w:r>
          </w:p>
        </w:tc>
      </w:tr>
      <w:tr w:rsidR="00232577" w:rsidRPr="006F7808" w:rsidTr="008C2D70">
        <w:tc>
          <w:tcPr>
            <w:tcW w:w="1032" w:type="dxa"/>
          </w:tcPr>
          <w:p w:rsidR="00EC45DE" w:rsidRPr="006F7808" w:rsidRDefault="00EC45DE" w:rsidP="008C2D70">
            <w:pPr>
              <w:pStyle w:val="NoSpacing"/>
              <w:rPr>
                <w:lang w:val="ro-RO"/>
              </w:rPr>
            </w:pPr>
            <w:r w:rsidRPr="006F7808">
              <w:rPr>
                <w:lang w:val="ro-RO"/>
              </w:rPr>
              <w:t>N09</w:t>
            </w:r>
          </w:p>
        </w:tc>
        <w:tc>
          <w:tcPr>
            <w:tcW w:w="1130" w:type="dxa"/>
          </w:tcPr>
          <w:p w:rsidR="00EC45DE" w:rsidRPr="006F7808" w:rsidRDefault="00EC45DE" w:rsidP="008C2D70">
            <w:pPr>
              <w:pStyle w:val="NoSpacing"/>
              <w:rPr>
                <w:lang w:val="ro-RO"/>
              </w:rPr>
            </w:pPr>
            <w:r w:rsidRPr="006F7808">
              <w:rPr>
                <w:lang w:val="ro-RO"/>
              </w:rPr>
              <w:t>Pajişti naturale, stepe</w:t>
            </w:r>
          </w:p>
        </w:tc>
        <w:tc>
          <w:tcPr>
            <w:tcW w:w="1209" w:type="dxa"/>
          </w:tcPr>
          <w:p w:rsidR="00EC45DE" w:rsidRPr="006F7808" w:rsidRDefault="00EC45DE" w:rsidP="008C2D70">
            <w:pPr>
              <w:pStyle w:val="NoSpacing"/>
              <w:rPr>
                <w:lang w:val="ro-RO"/>
              </w:rPr>
            </w:pPr>
            <w:r w:rsidRPr="006F7808">
              <w:rPr>
                <w:lang w:val="ro-RO"/>
              </w:rPr>
              <w:t>2</w:t>
            </w:r>
          </w:p>
        </w:tc>
        <w:tc>
          <w:tcPr>
            <w:tcW w:w="996" w:type="dxa"/>
          </w:tcPr>
          <w:p w:rsidR="00EC45DE" w:rsidRPr="006F7808" w:rsidRDefault="00EC45DE" w:rsidP="008C2D70">
            <w:pPr>
              <w:pStyle w:val="NoSpacing"/>
              <w:rPr>
                <w:lang w:val="ro-RO"/>
              </w:rPr>
            </w:pPr>
            <w:r w:rsidRPr="006F7808">
              <w:rPr>
                <w:lang w:val="ro-RO"/>
              </w:rPr>
              <w:t>209,10</w:t>
            </w:r>
          </w:p>
        </w:tc>
        <w:tc>
          <w:tcPr>
            <w:tcW w:w="1179" w:type="dxa"/>
            <w:vMerge/>
          </w:tcPr>
          <w:p w:rsidR="00EC45DE" w:rsidRPr="006F7808" w:rsidRDefault="00EC45DE" w:rsidP="008C2D70">
            <w:pPr>
              <w:pStyle w:val="NoSpacing"/>
              <w:rPr>
                <w:lang w:val="ro-RO"/>
              </w:rPr>
            </w:pPr>
          </w:p>
        </w:tc>
        <w:tc>
          <w:tcPr>
            <w:tcW w:w="891" w:type="dxa"/>
            <w:vMerge/>
          </w:tcPr>
          <w:p w:rsidR="00EC45DE" w:rsidRPr="006F7808" w:rsidRDefault="00EC45DE" w:rsidP="008C2D70">
            <w:pPr>
              <w:pStyle w:val="NoSpacing"/>
              <w:rPr>
                <w:lang w:val="ro-RO"/>
              </w:rPr>
            </w:pPr>
          </w:p>
        </w:tc>
        <w:tc>
          <w:tcPr>
            <w:tcW w:w="1139" w:type="dxa"/>
          </w:tcPr>
          <w:p w:rsidR="00EC45DE" w:rsidRPr="006F7808" w:rsidRDefault="00EC45DE" w:rsidP="008C2D70">
            <w:pPr>
              <w:pStyle w:val="NoSpacing"/>
              <w:rPr>
                <w:lang w:val="ro-RO"/>
              </w:rPr>
            </w:pPr>
          </w:p>
        </w:tc>
        <w:tc>
          <w:tcPr>
            <w:tcW w:w="890" w:type="dxa"/>
          </w:tcPr>
          <w:p w:rsidR="00EC45DE" w:rsidRPr="006F7808" w:rsidRDefault="00EC45DE" w:rsidP="008C2D70">
            <w:pPr>
              <w:pStyle w:val="NoSpacing"/>
              <w:rPr>
                <w:lang w:val="ro-RO"/>
              </w:rPr>
            </w:pPr>
          </w:p>
        </w:tc>
        <w:tc>
          <w:tcPr>
            <w:tcW w:w="1110" w:type="dxa"/>
          </w:tcPr>
          <w:p w:rsidR="00EC45DE" w:rsidRPr="006F7808" w:rsidRDefault="00EC45DE" w:rsidP="008C2D70">
            <w:pPr>
              <w:pStyle w:val="NoSpacing"/>
              <w:rPr>
                <w:lang w:val="ro-RO"/>
              </w:rPr>
            </w:pPr>
          </w:p>
        </w:tc>
      </w:tr>
      <w:tr w:rsidR="00232577" w:rsidRPr="006F7808" w:rsidTr="008C2D70">
        <w:tc>
          <w:tcPr>
            <w:tcW w:w="1032" w:type="dxa"/>
          </w:tcPr>
          <w:p w:rsidR="00EC45DE" w:rsidRPr="006F7808" w:rsidRDefault="00EC45DE" w:rsidP="008C2D70">
            <w:pPr>
              <w:pStyle w:val="NoSpacing"/>
              <w:rPr>
                <w:lang w:val="ro-RO"/>
              </w:rPr>
            </w:pPr>
            <w:r w:rsidRPr="006F7808">
              <w:rPr>
                <w:lang w:val="ro-RO"/>
              </w:rPr>
              <w:t>N12</w:t>
            </w:r>
          </w:p>
        </w:tc>
        <w:tc>
          <w:tcPr>
            <w:tcW w:w="1130" w:type="dxa"/>
          </w:tcPr>
          <w:p w:rsidR="00EC45DE" w:rsidRPr="006F7808" w:rsidRDefault="00EC45DE" w:rsidP="008C2D70">
            <w:pPr>
              <w:pStyle w:val="NoSpacing"/>
              <w:rPr>
                <w:lang w:val="ro-RO"/>
              </w:rPr>
            </w:pPr>
            <w:r w:rsidRPr="006F7808">
              <w:rPr>
                <w:lang w:val="ro-RO"/>
              </w:rPr>
              <w:t>Culturi (teren</w:t>
            </w:r>
          </w:p>
          <w:p w:rsidR="00EC45DE" w:rsidRPr="006F7808" w:rsidRDefault="00EC45DE" w:rsidP="008C2D70">
            <w:pPr>
              <w:pStyle w:val="NoSpacing"/>
              <w:rPr>
                <w:lang w:val="ro-RO"/>
              </w:rPr>
            </w:pPr>
            <w:r w:rsidRPr="006F7808">
              <w:rPr>
                <w:lang w:val="ro-RO"/>
              </w:rPr>
              <w:t>arabil)</w:t>
            </w:r>
          </w:p>
        </w:tc>
        <w:tc>
          <w:tcPr>
            <w:tcW w:w="1209" w:type="dxa"/>
          </w:tcPr>
          <w:p w:rsidR="00EC45DE" w:rsidRPr="006F7808" w:rsidRDefault="00EC45DE" w:rsidP="008C2D70">
            <w:pPr>
              <w:pStyle w:val="NoSpacing"/>
              <w:rPr>
                <w:lang w:val="ro-RO"/>
              </w:rPr>
            </w:pPr>
            <w:r w:rsidRPr="006F7808">
              <w:rPr>
                <w:lang w:val="ro-RO"/>
              </w:rPr>
              <w:t>27</w:t>
            </w:r>
          </w:p>
        </w:tc>
        <w:tc>
          <w:tcPr>
            <w:tcW w:w="996" w:type="dxa"/>
          </w:tcPr>
          <w:p w:rsidR="00EC45DE" w:rsidRPr="006F7808" w:rsidRDefault="00EC45DE" w:rsidP="008C2D70">
            <w:pPr>
              <w:pStyle w:val="NoSpacing"/>
              <w:rPr>
                <w:lang w:val="ro-RO"/>
              </w:rPr>
            </w:pPr>
            <w:r w:rsidRPr="006F7808">
              <w:rPr>
                <w:lang w:val="ro-RO"/>
              </w:rPr>
              <w:t>2822,85</w:t>
            </w:r>
          </w:p>
        </w:tc>
        <w:tc>
          <w:tcPr>
            <w:tcW w:w="1179" w:type="dxa"/>
            <w:vMerge/>
          </w:tcPr>
          <w:p w:rsidR="00EC45DE" w:rsidRPr="006F7808" w:rsidRDefault="00EC45DE" w:rsidP="008C2D70">
            <w:pPr>
              <w:pStyle w:val="NoSpacing"/>
              <w:rPr>
                <w:lang w:val="ro-RO"/>
              </w:rPr>
            </w:pPr>
          </w:p>
        </w:tc>
        <w:tc>
          <w:tcPr>
            <w:tcW w:w="891" w:type="dxa"/>
            <w:vMerge/>
          </w:tcPr>
          <w:p w:rsidR="00EC45DE" w:rsidRPr="006F7808" w:rsidRDefault="00EC45DE" w:rsidP="008C2D70">
            <w:pPr>
              <w:pStyle w:val="NoSpacing"/>
              <w:rPr>
                <w:lang w:val="ro-RO"/>
              </w:rPr>
            </w:pPr>
          </w:p>
        </w:tc>
        <w:tc>
          <w:tcPr>
            <w:tcW w:w="1139" w:type="dxa"/>
          </w:tcPr>
          <w:p w:rsidR="00EC45DE" w:rsidRPr="006F7808" w:rsidRDefault="00EC45DE" w:rsidP="008C2D70">
            <w:pPr>
              <w:pStyle w:val="NoSpacing"/>
              <w:rPr>
                <w:lang w:val="ro-RO"/>
              </w:rPr>
            </w:pPr>
            <w:r w:rsidRPr="006F7808">
              <w:rPr>
                <w:lang w:val="ro-RO"/>
              </w:rPr>
              <w:t>0</w:t>
            </w:r>
          </w:p>
        </w:tc>
        <w:tc>
          <w:tcPr>
            <w:tcW w:w="890" w:type="dxa"/>
          </w:tcPr>
          <w:p w:rsidR="00EC45DE" w:rsidRPr="006F7808" w:rsidRDefault="00EC45DE" w:rsidP="008C2D70">
            <w:pPr>
              <w:pStyle w:val="NoSpacing"/>
              <w:rPr>
                <w:lang w:val="ro-RO"/>
              </w:rPr>
            </w:pPr>
            <w:r w:rsidRPr="006F7808">
              <w:rPr>
                <w:lang w:val="ro-RO"/>
              </w:rPr>
              <w:t>0</w:t>
            </w:r>
          </w:p>
        </w:tc>
        <w:tc>
          <w:tcPr>
            <w:tcW w:w="1110" w:type="dxa"/>
          </w:tcPr>
          <w:p w:rsidR="00EC45DE" w:rsidRPr="006F7808" w:rsidRDefault="00EC45DE" w:rsidP="008C2D70">
            <w:pPr>
              <w:pStyle w:val="NoSpacing"/>
              <w:rPr>
                <w:lang w:val="ro-RO"/>
              </w:rPr>
            </w:pPr>
            <w:r w:rsidRPr="006F7808">
              <w:rPr>
                <w:lang w:val="ro-RO"/>
              </w:rPr>
              <w:t>0</w:t>
            </w:r>
          </w:p>
        </w:tc>
      </w:tr>
      <w:tr w:rsidR="00232577" w:rsidRPr="006F7808" w:rsidTr="008C2D70">
        <w:tc>
          <w:tcPr>
            <w:tcW w:w="1032" w:type="dxa"/>
          </w:tcPr>
          <w:p w:rsidR="00EC45DE" w:rsidRPr="006F7808" w:rsidRDefault="00EC45DE" w:rsidP="008C2D70">
            <w:pPr>
              <w:pStyle w:val="NoSpacing"/>
              <w:rPr>
                <w:lang w:val="ro-RO"/>
              </w:rPr>
            </w:pPr>
            <w:r w:rsidRPr="006F7808">
              <w:rPr>
                <w:lang w:val="ro-RO"/>
              </w:rPr>
              <w:t>N14</w:t>
            </w:r>
          </w:p>
        </w:tc>
        <w:tc>
          <w:tcPr>
            <w:tcW w:w="1130" w:type="dxa"/>
          </w:tcPr>
          <w:p w:rsidR="00EC45DE" w:rsidRPr="006F7808" w:rsidRDefault="00EC45DE" w:rsidP="008C2D70">
            <w:pPr>
              <w:pStyle w:val="NoSpacing"/>
              <w:rPr>
                <w:lang w:val="ro-RO"/>
              </w:rPr>
            </w:pPr>
            <w:r w:rsidRPr="006F7808">
              <w:rPr>
                <w:lang w:val="ro-RO"/>
              </w:rPr>
              <w:t>Păşuni</w:t>
            </w:r>
          </w:p>
        </w:tc>
        <w:tc>
          <w:tcPr>
            <w:tcW w:w="1209" w:type="dxa"/>
          </w:tcPr>
          <w:p w:rsidR="00EC45DE" w:rsidRPr="006F7808" w:rsidRDefault="00EC45DE" w:rsidP="008C2D70">
            <w:pPr>
              <w:pStyle w:val="NoSpacing"/>
              <w:rPr>
                <w:lang w:val="ro-RO"/>
              </w:rPr>
            </w:pPr>
            <w:r w:rsidRPr="006F7808">
              <w:rPr>
                <w:lang w:val="ro-RO"/>
              </w:rPr>
              <w:t>18</w:t>
            </w:r>
          </w:p>
        </w:tc>
        <w:tc>
          <w:tcPr>
            <w:tcW w:w="996" w:type="dxa"/>
          </w:tcPr>
          <w:p w:rsidR="00EC45DE" w:rsidRPr="006F7808" w:rsidRDefault="00EC45DE" w:rsidP="008C2D70">
            <w:pPr>
              <w:pStyle w:val="NoSpacing"/>
              <w:rPr>
                <w:lang w:val="ro-RO"/>
              </w:rPr>
            </w:pPr>
            <w:r w:rsidRPr="006F7808">
              <w:rPr>
                <w:lang w:val="ro-RO"/>
              </w:rPr>
              <w:t>1881,90</w:t>
            </w:r>
          </w:p>
        </w:tc>
        <w:tc>
          <w:tcPr>
            <w:tcW w:w="1179" w:type="dxa"/>
            <w:vMerge/>
          </w:tcPr>
          <w:p w:rsidR="00EC45DE" w:rsidRPr="006F7808" w:rsidRDefault="00EC45DE" w:rsidP="008C2D70">
            <w:pPr>
              <w:pStyle w:val="NoSpacing"/>
              <w:rPr>
                <w:lang w:val="ro-RO"/>
              </w:rPr>
            </w:pPr>
          </w:p>
        </w:tc>
        <w:tc>
          <w:tcPr>
            <w:tcW w:w="891" w:type="dxa"/>
            <w:vMerge/>
          </w:tcPr>
          <w:p w:rsidR="00EC45DE" w:rsidRPr="006F7808" w:rsidRDefault="00EC45DE" w:rsidP="008C2D70">
            <w:pPr>
              <w:pStyle w:val="NoSpacing"/>
              <w:rPr>
                <w:lang w:val="ro-RO"/>
              </w:rPr>
            </w:pPr>
          </w:p>
        </w:tc>
        <w:tc>
          <w:tcPr>
            <w:tcW w:w="1139" w:type="dxa"/>
          </w:tcPr>
          <w:p w:rsidR="00EC45DE" w:rsidRPr="006F7808" w:rsidRDefault="00EC45DE" w:rsidP="008C2D70">
            <w:pPr>
              <w:pStyle w:val="NoSpacing"/>
              <w:rPr>
                <w:lang w:val="ro-RO"/>
              </w:rPr>
            </w:pPr>
            <w:r w:rsidRPr="006F7808">
              <w:rPr>
                <w:lang w:val="ro-RO"/>
              </w:rPr>
              <w:t>0</w:t>
            </w:r>
          </w:p>
        </w:tc>
        <w:tc>
          <w:tcPr>
            <w:tcW w:w="890" w:type="dxa"/>
          </w:tcPr>
          <w:p w:rsidR="00EC45DE" w:rsidRPr="006F7808" w:rsidRDefault="00EC45DE" w:rsidP="008C2D70">
            <w:pPr>
              <w:pStyle w:val="NoSpacing"/>
              <w:rPr>
                <w:lang w:val="ro-RO"/>
              </w:rPr>
            </w:pPr>
            <w:r w:rsidRPr="006F7808">
              <w:rPr>
                <w:lang w:val="ro-RO"/>
              </w:rPr>
              <w:t>0</w:t>
            </w:r>
          </w:p>
        </w:tc>
        <w:tc>
          <w:tcPr>
            <w:tcW w:w="1110" w:type="dxa"/>
          </w:tcPr>
          <w:p w:rsidR="00EC45DE" w:rsidRPr="006F7808" w:rsidRDefault="00EC45DE" w:rsidP="008C2D70">
            <w:pPr>
              <w:pStyle w:val="NoSpacing"/>
              <w:rPr>
                <w:lang w:val="ro-RO"/>
              </w:rPr>
            </w:pPr>
            <w:r w:rsidRPr="006F7808">
              <w:rPr>
                <w:lang w:val="ro-RO"/>
              </w:rPr>
              <w:t>0</w:t>
            </w:r>
          </w:p>
        </w:tc>
      </w:tr>
      <w:tr w:rsidR="00EC45DE" w:rsidRPr="006F7808" w:rsidTr="008C2D70">
        <w:tc>
          <w:tcPr>
            <w:tcW w:w="1032" w:type="dxa"/>
          </w:tcPr>
          <w:p w:rsidR="00EC45DE" w:rsidRPr="006F7808" w:rsidRDefault="00EC45DE" w:rsidP="008C2D70">
            <w:pPr>
              <w:pStyle w:val="NoSpacing"/>
              <w:rPr>
                <w:lang w:val="ro-RO"/>
              </w:rPr>
            </w:pPr>
            <w:r w:rsidRPr="006F7808">
              <w:rPr>
                <w:lang w:val="ro-RO"/>
              </w:rPr>
              <w:t>N16</w:t>
            </w:r>
          </w:p>
        </w:tc>
        <w:tc>
          <w:tcPr>
            <w:tcW w:w="1130" w:type="dxa"/>
          </w:tcPr>
          <w:p w:rsidR="00EC45DE" w:rsidRPr="006F7808" w:rsidRDefault="00EC45DE" w:rsidP="008C2D70">
            <w:pPr>
              <w:pStyle w:val="NoSpacing"/>
              <w:rPr>
                <w:lang w:val="ro-RO"/>
              </w:rPr>
            </w:pPr>
            <w:r w:rsidRPr="006F7808">
              <w:rPr>
                <w:lang w:val="ro-RO"/>
              </w:rPr>
              <w:t>Păduri de foiase</w:t>
            </w:r>
          </w:p>
        </w:tc>
        <w:tc>
          <w:tcPr>
            <w:tcW w:w="1209" w:type="dxa"/>
          </w:tcPr>
          <w:p w:rsidR="00EC45DE" w:rsidRPr="006F7808" w:rsidRDefault="00EC45DE" w:rsidP="00EC45DE">
            <w:pPr>
              <w:pStyle w:val="NoSpacing"/>
              <w:rPr>
                <w:lang w:val="ro-RO"/>
              </w:rPr>
            </w:pPr>
            <w:r w:rsidRPr="006F7808">
              <w:rPr>
                <w:lang w:val="ro-RO"/>
              </w:rPr>
              <w:t>34</w:t>
            </w:r>
          </w:p>
        </w:tc>
        <w:tc>
          <w:tcPr>
            <w:tcW w:w="996" w:type="dxa"/>
          </w:tcPr>
          <w:p w:rsidR="00EC45DE" w:rsidRPr="006F7808" w:rsidRDefault="00EC45DE" w:rsidP="008C2D70">
            <w:pPr>
              <w:pStyle w:val="NoSpacing"/>
              <w:rPr>
                <w:lang w:val="ro-RO"/>
              </w:rPr>
            </w:pPr>
            <w:r w:rsidRPr="006F7808">
              <w:rPr>
                <w:lang w:val="ro-RO"/>
              </w:rPr>
              <w:t>3554,70</w:t>
            </w:r>
          </w:p>
        </w:tc>
        <w:tc>
          <w:tcPr>
            <w:tcW w:w="1179" w:type="dxa"/>
            <w:vMerge/>
          </w:tcPr>
          <w:p w:rsidR="00EC45DE" w:rsidRPr="006F7808" w:rsidRDefault="00EC45DE" w:rsidP="008C2D70">
            <w:pPr>
              <w:pStyle w:val="NoSpacing"/>
              <w:rPr>
                <w:lang w:val="ro-RO"/>
              </w:rPr>
            </w:pPr>
          </w:p>
        </w:tc>
        <w:tc>
          <w:tcPr>
            <w:tcW w:w="891" w:type="dxa"/>
            <w:vMerge/>
          </w:tcPr>
          <w:p w:rsidR="00EC45DE" w:rsidRPr="006F7808" w:rsidRDefault="00EC45DE" w:rsidP="008C2D70">
            <w:pPr>
              <w:pStyle w:val="NoSpacing"/>
              <w:rPr>
                <w:lang w:val="ro-RO"/>
              </w:rPr>
            </w:pPr>
          </w:p>
        </w:tc>
        <w:tc>
          <w:tcPr>
            <w:tcW w:w="1139" w:type="dxa"/>
          </w:tcPr>
          <w:p w:rsidR="00EC45DE" w:rsidRPr="006F7808" w:rsidRDefault="00EC45DE" w:rsidP="008C2D70">
            <w:pPr>
              <w:pStyle w:val="NoSpacing"/>
              <w:rPr>
                <w:lang w:val="ro-RO"/>
              </w:rPr>
            </w:pPr>
            <w:r w:rsidRPr="006F7808">
              <w:rPr>
                <w:lang w:val="ro-RO"/>
              </w:rPr>
              <w:t>0</w:t>
            </w:r>
          </w:p>
        </w:tc>
        <w:tc>
          <w:tcPr>
            <w:tcW w:w="890" w:type="dxa"/>
          </w:tcPr>
          <w:p w:rsidR="00EC45DE" w:rsidRPr="006F7808" w:rsidRDefault="00EC45DE" w:rsidP="008C2D70">
            <w:pPr>
              <w:pStyle w:val="NoSpacing"/>
              <w:rPr>
                <w:lang w:val="ro-RO"/>
              </w:rPr>
            </w:pPr>
            <w:r w:rsidRPr="006F7808">
              <w:rPr>
                <w:lang w:val="ro-RO"/>
              </w:rPr>
              <w:t>0</w:t>
            </w:r>
          </w:p>
        </w:tc>
        <w:tc>
          <w:tcPr>
            <w:tcW w:w="1110" w:type="dxa"/>
          </w:tcPr>
          <w:p w:rsidR="00EC45DE" w:rsidRPr="006F7808" w:rsidRDefault="00EC45DE" w:rsidP="008C2D70">
            <w:pPr>
              <w:pStyle w:val="NoSpacing"/>
              <w:rPr>
                <w:lang w:val="ro-RO"/>
              </w:rPr>
            </w:pPr>
            <w:r w:rsidRPr="006F7808">
              <w:rPr>
                <w:lang w:val="ro-RO"/>
              </w:rPr>
              <w:t>0</w:t>
            </w:r>
          </w:p>
        </w:tc>
      </w:tr>
    </w:tbl>
    <w:p w:rsidR="00EC45DE" w:rsidRPr="006F7808" w:rsidRDefault="00EC45DE" w:rsidP="009F7039">
      <w:pPr>
        <w:pStyle w:val="NoSpacing"/>
        <w:jc w:val="both"/>
        <w:rPr>
          <w:sz w:val="24"/>
          <w:szCs w:val="24"/>
          <w:lang w:val="ro-RO"/>
        </w:rPr>
      </w:pPr>
    </w:p>
    <w:p w:rsidR="00EC45DE" w:rsidRPr="006F7808" w:rsidRDefault="00EC45DE" w:rsidP="00EC45DE">
      <w:pPr>
        <w:pStyle w:val="NoSpacing"/>
        <w:ind w:firstLine="567"/>
        <w:jc w:val="both"/>
        <w:rPr>
          <w:b/>
          <w:sz w:val="24"/>
          <w:szCs w:val="24"/>
          <w:lang w:val="ro-RO"/>
        </w:rPr>
      </w:pPr>
      <w:r w:rsidRPr="006F7808">
        <w:rPr>
          <w:b/>
          <w:sz w:val="24"/>
          <w:szCs w:val="24"/>
          <w:lang w:val="ro-RO"/>
        </w:rPr>
        <w:t>Perimetrul în care vor fi realizate lucrările de decolmatare supus analizei, ocupă suprafaţa de 0,0</w:t>
      </w:r>
      <w:r w:rsidR="00802794" w:rsidRPr="006F7808">
        <w:rPr>
          <w:b/>
          <w:sz w:val="24"/>
          <w:szCs w:val="24"/>
          <w:lang w:val="ro-RO"/>
        </w:rPr>
        <w:t>1</w:t>
      </w:r>
      <w:r w:rsidRPr="006F7808">
        <w:rPr>
          <w:b/>
          <w:sz w:val="24"/>
          <w:szCs w:val="24"/>
          <w:lang w:val="ro-RO"/>
        </w:rPr>
        <w:t>3 % din suprafaţa totală a ROSPA0072 şi, 0,</w:t>
      </w:r>
      <w:r w:rsidR="00802794" w:rsidRPr="006F7808">
        <w:rPr>
          <w:b/>
          <w:sz w:val="24"/>
          <w:szCs w:val="24"/>
          <w:lang w:val="ro-RO"/>
        </w:rPr>
        <w:t>09</w:t>
      </w:r>
      <w:r w:rsidRPr="006F7808">
        <w:rPr>
          <w:b/>
          <w:sz w:val="24"/>
          <w:szCs w:val="24"/>
          <w:lang w:val="ro-RO"/>
        </w:rPr>
        <w:t xml:space="preserve"> % din suprafaţa clasei de habitate „râuri, lacuri”.</w:t>
      </w:r>
    </w:p>
    <w:p w:rsidR="00EC45DE" w:rsidRPr="006F7808" w:rsidRDefault="00EC45DE" w:rsidP="00EC45DE">
      <w:pPr>
        <w:pStyle w:val="NoSpacing"/>
        <w:ind w:firstLine="567"/>
        <w:jc w:val="both"/>
        <w:rPr>
          <w:b/>
          <w:sz w:val="24"/>
          <w:szCs w:val="24"/>
          <w:lang w:val="ro-RO"/>
        </w:rPr>
      </w:pPr>
      <w:r w:rsidRPr="006F7808">
        <w:rPr>
          <w:b/>
          <w:sz w:val="24"/>
          <w:szCs w:val="24"/>
          <w:lang w:val="ro-RO"/>
        </w:rPr>
        <w:t>Din cauza procesului de eroziune activă a malurilor râului Siret, suprafaţa habitatului pădure de luncă, habitat de interes deosebit pentru multe specii de păsări se reduce continuu.</w:t>
      </w:r>
    </w:p>
    <w:p w:rsidR="00EC45DE" w:rsidRPr="006F7808" w:rsidRDefault="00EC45DE" w:rsidP="00EC45DE">
      <w:pPr>
        <w:pStyle w:val="NoSpacing"/>
        <w:ind w:firstLine="567"/>
        <w:jc w:val="both"/>
        <w:rPr>
          <w:b/>
          <w:sz w:val="24"/>
          <w:szCs w:val="24"/>
          <w:lang w:val="ro-RO"/>
        </w:rPr>
      </w:pPr>
      <w:r w:rsidRPr="006F7808">
        <w:rPr>
          <w:b/>
          <w:sz w:val="24"/>
          <w:szCs w:val="24"/>
          <w:lang w:val="ro-RO"/>
        </w:rPr>
        <w:lastRenderedPageBreak/>
        <w:t>Prin extragerea agregatelor minerale pe amplasamentul analizat se va reduce procesul de eroziune activă a malurilor râului Siret, creându-se astfel condiţii pentru menţinerea suprafeţei habitatului pădure de luncă.</w:t>
      </w:r>
    </w:p>
    <w:p w:rsidR="00EC45DE" w:rsidRPr="006F7808" w:rsidRDefault="00EC45DE" w:rsidP="009F7039">
      <w:pPr>
        <w:pStyle w:val="NoSpacing"/>
        <w:jc w:val="both"/>
        <w:rPr>
          <w:sz w:val="24"/>
          <w:szCs w:val="24"/>
          <w:lang w:val="ro-RO"/>
        </w:rPr>
      </w:pPr>
    </w:p>
    <w:p w:rsidR="008C7EB0" w:rsidRPr="006F7808" w:rsidRDefault="008C7EB0" w:rsidP="00D37DB3">
      <w:pPr>
        <w:widowControl w:val="0"/>
        <w:overflowPunct w:val="0"/>
        <w:autoSpaceDE w:val="0"/>
        <w:autoSpaceDN w:val="0"/>
        <w:adjustRightInd w:val="0"/>
        <w:spacing w:after="0" w:line="240" w:lineRule="auto"/>
        <w:ind w:right="20" w:firstLine="708"/>
        <w:jc w:val="both"/>
        <w:rPr>
          <w:sz w:val="24"/>
          <w:szCs w:val="24"/>
          <w:lang w:val="ro-RO"/>
        </w:rPr>
      </w:pPr>
    </w:p>
    <w:p w:rsidR="00D37DB3" w:rsidRPr="006F7808" w:rsidRDefault="00D37DB3" w:rsidP="00D37DB3">
      <w:pPr>
        <w:rPr>
          <w:lang w:val="ro-RO"/>
        </w:rPr>
      </w:pPr>
    </w:p>
    <w:p w:rsidR="00D37DB3" w:rsidRPr="006F7808" w:rsidRDefault="00D37DB3" w:rsidP="00D37DB3">
      <w:pPr>
        <w:rPr>
          <w:lang w:val="ro-RO"/>
        </w:rPr>
      </w:pPr>
    </w:p>
    <w:p w:rsidR="00D32EE3" w:rsidRPr="006F7808" w:rsidRDefault="00D32EE3" w:rsidP="00D37DB3">
      <w:pPr>
        <w:rPr>
          <w:lang w:val="ro-RO"/>
        </w:rPr>
        <w:sectPr w:rsidR="00D32EE3" w:rsidRPr="006F7808" w:rsidSect="000B6A2E">
          <w:pgSz w:w="12240" w:h="15840"/>
          <w:pgMar w:top="1440" w:right="1440" w:bottom="1440" w:left="1440" w:header="720" w:footer="720" w:gutter="0"/>
          <w:cols w:space="720"/>
          <w:docGrid w:linePitch="360"/>
        </w:sectPr>
      </w:pPr>
    </w:p>
    <w:p w:rsidR="00A877CD" w:rsidRPr="006F7808" w:rsidRDefault="00A877CD" w:rsidP="00A877CD">
      <w:pPr>
        <w:pStyle w:val="NoSpacing"/>
        <w:jc w:val="both"/>
        <w:rPr>
          <w:b/>
          <w:sz w:val="28"/>
          <w:szCs w:val="28"/>
          <w:lang w:val="ro-RO" w:eastAsia="ro-RO"/>
        </w:rPr>
      </w:pPr>
    </w:p>
    <w:tbl>
      <w:tblPr>
        <w:tblW w:w="131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5400"/>
        <w:gridCol w:w="2970"/>
      </w:tblGrid>
      <w:tr w:rsidR="00CF52FF" w:rsidRPr="006F7808" w:rsidTr="00802794">
        <w:tc>
          <w:tcPr>
            <w:tcW w:w="4770" w:type="dxa"/>
            <w:shd w:val="clear" w:color="auto" w:fill="4F81BD"/>
          </w:tcPr>
          <w:p w:rsidR="00802794" w:rsidRPr="006F7808" w:rsidRDefault="00802794" w:rsidP="00A877CD">
            <w:pPr>
              <w:pStyle w:val="NoSpacing"/>
              <w:ind w:firstLine="720"/>
              <w:jc w:val="center"/>
              <w:rPr>
                <w:b/>
                <w:bCs/>
                <w:lang w:val="ro-RO" w:eastAsia="ro-RO"/>
              </w:rPr>
            </w:pPr>
            <w:r w:rsidRPr="006F7808">
              <w:rPr>
                <w:b/>
                <w:bCs/>
                <w:lang w:val="ro-RO" w:eastAsia="ro-RO"/>
              </w:rPr>
              <w:t>Integritatea ariei naturale protejate de interes comunitar este afectată dacă PP poate:</w:t>
            </w:r>
          </w:p>
          <w:p w:rsidR="00802794" w:rsidRPr="006F7808" w:rsidRDefault="00802794" w:rsidP="00A877CD">
            <w:pPr>
              <w:pStyle w:val="NoSpacing"/>
              <w:ind w:firstLine="720"/>
              <w:jc w:val="center"/>
              <w:rPr>
                <w:b/>
                <w:bCs/>
                <w:lang w:val="ro-RO" w:eastAsia="ro-RO"/>
              </w:rPr>
            </w:pPr>
          </w:p>
        </w:tc>
        <w:tc>
          <w:tcPr>
            <w:tcW w:w="5400" w:type="dxa"/>
            <w:shd w:val="clear" w:color="auto" w:fill="4F81BD"/>
          </w:tcPr>
          <w:p w:rsidR="00802794" w:rsidRPr="006F7808" w:rsidRDefault="00802794" w:rsidP="00060238">
            <w:pPr>
              <w:pStyle w:val="NoSpacing"/>
              <w:jc w:val="center"/>
              <w:rPr>
                <w:bCs/>
                <w:i/>
                <w:lang w:val="ro-RO" w:eastAsia="ro-RO"/>
              </w:rPr>
            </w:pPr>
            <w:r w:rsidRPr="006F7808">
              <w:rPr>
                <w:b/>
                <w:bCs/>
                <w:i/>
                <w:lang w:val="ro-RO" w:eastAsia="ro-RO"/>
              </w:rPr>
              <w:t xml:space="preserve">Impactul generat de activitatea </w:t>
            </w:r>
            <w:r w:rsidRPr="006F7808">
              <w:rPr>
                <w:bCs/>
                <w:i/>
                <w:lang w:val="ro-RO" w:eastAsia="ro-RO"/>
              </w:rPr>
              <w:t xml:space="preserve">propusă în </w:t>
            </w:r>
          </w:p>
          <w:p w:rsidR="00802794" w:rsidRPr="006F7808" w:rsidRDefault="00802794" w:rsidP="00060238">
            <w:pPr>
              <w:pStyle w:val="NoSpacing"/>
              <w:jc w:val="center"/>
              <w:rPr>
                <w:b/>
                <w:bCs/>
                <w:i/>
                <w:lang w:val="ro-RO" w:eastAsia="ro-RO"/>
              </w:rPr>
            </w:pPr>
            <w:r w:rsidRPr="006F7808">
              <w:rPr>
                <w:b/>
                <w:lang w:val="ro-RO"/>
              </w:rPr>
              <w:t>ROSPA0072 Lunca Siretului Mijlociu</w:t>
            </w:r>
          </w:p>
        </w:tc>
        <w:tc>
          <w:tcPr>
            <w:tcW w:w="2970" w:type="dxa"/>
            <w:shd w:val="clear" w:color="auto" w:fill="4F81BD"/>
          </w:tcPr>
          <w:p w:rsidR="00802794" w:rsidRPr="006F7808" w:rsidRDefault="00802794" w:rsidP="00A877CD">
            <w:pPr>
              <w:pStyle w:val="NoSpacing"/>
              <w:jc w:val="center"/>
              <w:rPr>
                <w:b/>
                <w:bCs/>
                <w:i/>
                <w:lang w:val="ro-RO" w:eastAsia="ro-RO"/>
              </w:rPr>
            </w:pPr>
            <w:r w:rsidRPr="006F7808">
              <w:rPr>
                <w:b/>
                <w:bCs/>
                <w:i/>
                <w:lang w:val="ro-RO" w:eastAsia="ro-RO"/>
              </w:rPr>
              <w:t>Evaluarea impactului</w:t>
            </w:r>
          </w:p>
        </w:tc>
      </w:tr>
      <w:tr w:rsidR="00CF52FF" w:rsidRPr="006F7808" w:rsidTr="00802794">
        <w:tc>
          <w:tcPr>
            <w:tcW w:w="4770" w:type="dxa"/>
            <w:shd w:val="clear" w:color="auto" w:fill="D3DFEE"/>
          </w:tcPr>
          <w:p w:rsidR="00802794" w:rsidRPr="006F7808" w:rsidRDefault="00802794" w:rsidP="00060238">
            <w:pPr>
              <w:pStyle w:val="NoSpacing"/>
              <w:jc w:val="both"/>
              <w:rPr>
                <w:b/>
                <w:bCs/>
                <w:lang w:val="ro-RO" w:eastAsia="ro-RO"/>
              </w:rPr>
            </w:pPr>
            <w:r w:rsidRPr="006F7808">
              <w:rPr>
                <w:b/>
                <w:bCs/>
                <w:lang w:val="ro-RO" w:eastAsia="ro-RO"/>
              </w:rPr>
              <w:t xml:space="preserve">să reducă suprafaţa habitatelor şi/sau numărul exemplarelor speciilor de interes comunitar; </w:t>
            </w:r>
          </w:p>
          <w:p w:rsidR="00802794" w:rsidRPr="006F7808" w:rsidRDefault="00802794" w:rsidP="00A877CD">
            <w:pPr>
              <w:pStyle w:val="NoSpacing"/>
              <w:ind w:firstLine="720"/>
              <w:jc w:val="both"/>
              <w:rPr>
                <w:b/>
                <w:bCs/>
                <w:lang w:val="ro-RO" w:eastAsia="ro-RO"/>
              </w:rPr>
            </w:pPr>
          </w:p>
        </w:tc>
        <w:tc>
          <w:tcPr>
            <w:tcW w:w="5400" w:type="dxa"/>
            <w:shd w:val="clear" w:color="auto" w:fill="D3DFEE"/>
          </w:tcPr>
          <w:p w:rsidR="00802794" w:rsidRPr="006F7808" w:rsidRDefault="00802794" w:rsidP="00F10CBB">
            <w:pPr>
              <w:pStyle w:val="NoSpacing"/>
              <w:numPr>
                <w:ilvl w:val="0"/>
                <w:numId w:val="18"/>
              </w:numPr>
              <w:jc w:val="both"/>
              <w:rPr>
                <w:lang w:val="ro-RO" w:eastAsia="ro-RO"/>
              </w:rPr>
            </w:pPr>
            <w:r w:rsidRPr="006F7808">
              <w:rPr>
                <w:lang w:val="ro-RO" w:eastAsia="ro-RO"/>
              </w:rPr>
              <w:t xml:space="preserve">suprafata de teren afectată de realizarea investiţiei raportată la întreaga suprafata a sitului va fi </w:t>
            </w:r>
            <w:r w:rsidRPr="006F7808">
              <w:rPr>
                <w:b/>
                <w:highlight w:val="lightGray"/>
                <w:lang w:val="ro-RO" w:eastAsia="ro-RO"/>
              </w:rPr>
              <w:t>de 0,013%.</w:t>
            </w:r>
          </w:p>
          <w:p w:rsidR="00802794" w:rsidRPr="006F7808" w:rsidRDefault="00802794" w:rsidP="00F10CBB">
            <w:pPr>
              <w:pStyle w:val="NoSpacing"/>
              <w:numPr>
                <w:ilvl w:val="0"/>
                <w:numId w:val="18"/>
              </w:numPr>
              <w:jc w:val="both"/>
              <w:rPr>
                <w:lang w:val="ro-RO" w:eastAsia="ro-RO"/>
              </w:rPr>
            </w:pPr>
            <w:r w:rsidRPr="006F7808">
              <w:rPr>
                <w:lang w:val="ro-RO" w:eastAsia="ro-RO"/>
              </w:rPr>
              <w:t>Nu vor fi afectate habitatele specifice speciilor de păsări ce constituie obiectul conservării în acest sit.</w:t>
            </w:r>
          </w:p>
          <w:p w:rsidR="00802794" w:rsidRPr="006F7808" w:rsidRDefault="00802794" w:rsidP="00F10CBB">
            <w:pPr>
              <w:pStyle w:val="NoSpacing"/>
              <w:numPr>
                <w:ilvl w:val="0"/>
                <w:numId w:val="18"/>
              </w:numPr>
              <w:jc w:val="both"/>
              <w:rPr>
                <w:lang w:val="ro-RO" w:eastAsia="ro-RO"/>
              </w:rPr>
            </w:pPr>
            <w:r w:rsidRPr="006F7808">
              <w:rPr>
                <w:lang w:val="ro-RO" w:eastAsia="ro-RO"/>
              </w:rPr>
              <w:t>Nu vor fi afectate numărul exemplarelor speciilor de interes comunitar.</w:t>
            </w:r>
          </w:p>
        </w:tc>
        <w:tc>
          <w:tcPr>
            <w:tcW w:w="2970" w:type="dxa"/>
            <w:shd w:val="clear" w:color="auto" w:fill="D3DFEE"/>
          </w:tcPr>
          <w:p w:rsidR="00802794" w:rsidRPr="006F7808" w:rsidRDefault="00802794" w:rsidP="00A877CD">
            <w:pPr>
              <w:pStyle w:val="ListParagraph"/>
              <w:ind w:left="33"/>
              <w:rPr>
                <w:rFonts w:ascii="Times New Roman" w:hAnsi="Times New Roman"/>
                <w:lang w:eastAsia="ro-RO"/>
              </w:rPr>
            </w:pPr>
            <w:r w:rsidRPr="006F7808">
              <w:rPr>
                <w:rFonts w:ascii="Times New Roman" w:hAnsi="Times New Roman"/>
                <w:lang w:eastAsia="ro-RO"/>
              </w:rPr>
              <w:t xml:space="preserve">0 = nici un impact (neutru); </w:t>
            </w:r>
          </w:p>
          <w:p w:rsidR="00802794" w:rsidRPr="006F7808" w:rsidRDefault="00802794" w:rsidP="00A877CD">
            <w:pPr>
              <w:pStyle w:val="NoSpacing"/>
              <w:ind w:left="33"/>
              <w:jc w:val="both"/>
              <w:rPr>
                <w:lang w:val="ro-RO" w:eastAsia="ro-RO"/>
              </w:rPr>
            </w:pPr>
          </w:p>
        </w:tc>
      </w:tr>
      <w:tr w:rsidR="00CF52FF" w:rsidRPr="006F7808" w:rsidTr="00802794">
        <w:tc>
          <w:tcPr>
            <w:tcW w:w="4770" w:type="dxa"/>
            <w:shd w:val="clear" w:color="auto" w:fill="auto"/>
          </w:tcPr>
          <w:p w:rsidR="00802794" w:rsidRPr="006F7808" w:rsidRDefault="00802794" w:rsidP="00A877CD">
            <w:pPr>
              <w:pStyle w:val="NoSpacing"/>
              <w:ind w:firstLine="720"/>
              <w:jc w:val="both"/>
              <w:rPr>
                <w:b/>
                <w:bCs/>
                <w:lang w:val="ro-RO" w:eastAsia="ro-RO"/>
              </w:rPr>
            </w:pPr>
            <w:r w:rsidRPr="006F7808">
              <w:rPr>
                <w:b/>
                <w:bCs/>
                <w:lang w:val="ro-RO" w:eastAsia="ro-RO"/>
              </w:rPr>
              <w:t>să ducă la fragmentarea habitatelor de interes comunitar;</w:t>
            </w:r>
          </w:p>
        </w:tc>
        <w:tc>
          <w:tcPr>
            <w:tcW w:w="5400" w:type="dxa"/>
          </w:tcPr>
          <w:p w:rsidR="00802794" w:rsidRPr="006F7808" w:rsidRDefault="00802794" w:rsidP="00F10CBB">
            <w:pPr>
              <w:pStyle w:val="NoSpacing"/>
              <w:numPr>
                <w:ilvl w:val="0"/>
                <w:numId w:val="18"/>
              </w:numPr>
              <w:jc w:val="both"/>
              <w:rPr>
                <w:lang w:val="ro-RO" w:eastAsia="ro-RO"/>
              </w:rPr>
            </w:pPr>
            <w:r w:rsidRPr="006F7808">
              <w:rPr>
                <w:lang w:val="ro-RO" w:eastAsia="ro-RO"/>
              </w:rPr>
              <w:t>Nu se vor fragmenta habitate de interes comunitar.</w:t>
            </w:r>
          </w:p>
        </w:tc>
        <w:tc>
          <w:tcPr>
            <w:tcW w:w="2970" w:type="dxa"/>
          </w:tcPr>
          <w:p w:rsidR="00802794" w:rsidRPr="006F7808" w:rsidRDefault="00802794" w:rsidP="00A877CD">
            <w:pPr>
              <w:pStyle w:val="BodyTextIndent"/>
              <w:widowControl w:val="0"/>
              <w:tabs>
                <w:tab w:val="left" w:pos="1276"/>
              </w:tabs>
              <w:adjustRightInd w:val="0"/>
              <w:spacing w:after="0"/>
              <w:ind w:left="33"/>
              <w:jc w:val="both"/>
              <w:textAlignment w:val="baseline"/>
              <w:rPr>
                <w:sz w:val="22"/>
                <w:szCs w:val="22"/>
                <w:lang w:val="ro-RO"/>
              </w:rPr>
            </w:pPr>
            <w:r w:rsidRPr="006F7808">
              <w:rPr>
                <w:sz w:val="22"/>
                <w:szCs w:val="22"/>
                <w:lang w:val="ro-RO"/>
              </w:rPr>
              <w:t xml:space="preserve">0 = nici un impact (neutru); </w:t>
            </w:r>
          </w:p>
          <w:p w:rsidR="00802794" w:rsidRPr="006F7808" w:rsidRDefault="00802794" w:rsidP="00A877CD">
            <w:pPr>
              <w:pStyle w:val="NoSpacing"/>
              <w:ind w:left="33"/>
              <w:jc w:val="both"/>
              <w:rPr>
                <w:lang w:val="ro-RO" w:eastAsia="ro-RO"/>
              </w:rPr>
            </w:pPr>
          </w:p>
        </w:tc>
      </w:tr>
      <w:tr w:rsidR="00CF52FF" w:rsidRPr="006F7808" w:rsidTr="00802794">
        <w:tc>
          <w:tcPr>
            <w:tcW w:w="4770" w:type="dxa"/>
            <w:shd w:val="clear" w:color="auto" w:fill="D3DFEE"/>
          </w:tcPr>
          <w:p w:rsidR="00802794" w:rsidRPr="006F7808" w:rsidRDefault="00802794" w:rsidP="00A877CD">
            <w:pPr>
              <w:pStyle w:val="NoSpacing"/>
              <w:ind w:firstLine="720"/>
              <w:jc w:val="both"/>
              <w:rPr>
                <w:b/>
                <w:bCs/>
                <w:lang w:val="ro-RO" w:eastAsia="ro-RO"/>
              </w:rPr>
            </w:pPr>
            <w:r w:rsidRPr="006F7808">
              <w:rPr>
                <w:b/>
                <w:bCs/>
                <w:lang w:val="ro-RO" w:eastAsia="ro-RO"/>
              </w:rPr>
              <w:t>să aibă impact negativ asupra factorilor care determină menţinerea stării favorabile de conservare a ariei naturale protejate de interes comunitar;</w:t>
            </w:r>
          </w:p>
        </w:tc>
        <w:tc>
          <w:tcPr>
            <w:tcW w:w="5400" w:type="dxa"/>
            <w:shd w:val="clear" w:color="auto" w:fill="D3DFEE"/>
          </w:tcPr>
          <w:p w:rsidR="00802794" w:rsidRPr="006F7808" w:rsidRDefault="00802794" w:rsidP="00F10CBB">
            <w:pPr>
              <w:pStyle w:val="NoSpacing"/>
              <w:numPr>
                <w:ilvl w:val="0"/>
                <w:numId w:val="18"/>
              </w:numPr>
              <w:jc w:val="both"/>
              <w:rPr>
                <w:lang w:val="ro-RO" w:eastAsia="ro-RO"/>
              </w:rPr>
            </w:pPr>
            <w:r w:rsidRPr="006F7808">
              <w:rPr>
                <w:lang w:val="ro-RO" w:eastAsia="ro-RO"/>
              </w:rPr>
              <w:t>Nu exista impact negativ asupra factorilor care determină menţinerea stării favorabile de conservare a ariei naturale protejate</w:t>
            </w:r>
          </w:p>
        </w:tc>
        <w:tc>
          <w:tcPr>
            <w:tcW w:w="2970" w:type="dxa"/>
            <w:shd w:val="clear" w:color="auto" w:fill="D3DFEE"/>
          </w:tcPr>
          <w:p w:rsidR="00802794" w:rsidRPr="006F7808" w:rsidRDefault="00802794" w:rsidP="00A877CD">
            <w:pPr>
              <w:pStyle w:val="BodyTextIndent"/>
              <w:widowControl w:val="0"/>
              <w:tabs>
                <w:tab w:val="left" w:pos="1276"/>
              </w:tabs>
              <w:adjustRightInd w:val="0"/>
              <w:spacing w:after="0"/>
              <w:ind w:left="33"/>
              <w:jc w:val="both"/>
              <w:textAlignment w:val="baseline"/>
              <w:rPr>
                <w:sz w:val="22"/>
                <w:szCs w:val="22"/>
                <w:lang w:val="ro-RO"/>
              </w:rPr>
            </w:pPr>
            <w:r w:rsidRPr="006F7808">
              <w:rPr>
                <w:sz w:val="22"/>
                <w:szCs w:val="22"/>
                <w:lang w:val="ro-RO"/>
              </w:rPr>
              <w:t xml:space="preserve">0 = nici un impact (neutru); </w:t>
            </w:r>
          </w:p>
          <w:p w:rsidR="00802794" w:rsidRPr="006F7808" w:rsidRDefault="00802794" w:rsidP="00A877CD">
            <w:pPr>
              <w:pStyle w:val="NoSpacing"/>
              <w:ind w:left="33"/>
              <w:jc w:val="both"/>
              <w:rPr>
                <w:lang w:val="ro-RO" w:eastAsia="ro-RO"/>
              </w:rPr>
            </w:pPr>
          </w:p>
        </w:tc>
      </w:tr>
      <w:tr w:rsidR="00CF52FF" w:rsidRPr="006F7808" w:rsidTr="00802794">
        <w:tc>
          <w:tcPr>
            <w:tcW w:w="4770" w:type="dxa"/>
            <w:shd w:val="clear" w:color="auto" w:fill="auto"/>
          </w:tcPr>
          <w:p w:rsidR="00802794" w:rsidRPr="006F7808" w:rsidRDefault="00802794" w:rsidP="00060238">
            <w:pPr>
              <w:pStyle w:val="NoSpacing"/>
              <w:ind w:firstLine="720"/>
              <w:jc w:val="both"/>
              <w:rPr>
                <w:b/>
                <w:bCs/>
                <w:lang w:val="ro-RO" w:eastAsia="ro-RO"/>
              </w:rPr>
            </w:pPr>
            <w:r w:rsidRPr="006F7808">
              <w:rPr>
                <w:b/>
                <w:bCs/>
                <w:lang w:val="ro-RO" w:eastAsia="ro-RO"/>
              </w:rPr>
              <w:t xml:space="preserve">să producă modificări ale dinamicii relaţiilor care definesc structura şi/sau funcţia ariei naturale protejate de interes comunitar. </w:t>
            </w:r>
          </w:p>
        </w:tc>
        <w:tc>
          <w:tcPr>
            <w:tcW w:w="5400" w:type="dxa"/>
          </w:tcPr>
          <w:p w:rsidR="00802794" w:rsidRPr="006F7808" w:rsidRDefault="00802794" w:rsidP="00F10CBB">
            <w:pPr>
              <w:pStyle w:val="NoSpacing"/>
              <w:numPr>
                <w:ilvl w:val="0"/>
                <w:numId w:val="18"/>
              </w:numPr>
              <w:jc w:val="both"/>
              <w:rPr>
                <w:lang w:val="ro-RO" w:eastAsia="ro-RO"/>
              </w:rPr>
            </w:pPr>
            <w:r w:rsidRPr="006F7808">
              <w:rPr>
                <w:lang w:val="ro-RO" w:eastAsia="ro-RO"/>
              </w:rPr>
              <w:t>Nu se produc modificări ale dinamicii relaţiilor care definesc structura şi/sau funcţia ariei naturale protejate</w:t>
            </w:r>
          </w:p>
        </w:tc>
        <w:tc>
          <w:tcPr>
            <w:tcW w:w="2970" w:type="dxa"/>
          </w:tcPr>
          <w:p w:rsidR="00802794" w:rsidRPr="006F7808" w:rsidRDefault="00802794" w:rsidP="00A877CD">
            <w:pPr>
              <w:pStyle w:val="BodyTextIndent"/>
              <w:widowControl w:val="0"/>
              <w:tabs>
                <w:tab w:val="left" w:pos="1276"/>
              </w:tabs>
              <w:adjustRightInd w:val="0"/>
              <w:spacing w:after="0"/>
              <w:ind w:left="33"/>
              <w:jc w:val="both"/>
              <w:textAlignment w:val="baseline"/>
              <w:rPr>
                <w:sz w:val="22"/>
                <w:szCs w:val="22"/>
                <w:lang w:val="ro-RO"/>
              </w:rPr>
            </w:pPr>
            <w:r w:rsidRPr="006F7808">
              <w:rPr>
                <w:sz w:val="22"/>
                <w:szCs w:val="22"/>
                <w:lang w:val="ro-RO"/>
              </w:rPr>
              <w:t xml:space="preserve">0 = nici un impact (neutru); </w:t>
            </w:r>
          </w:p>
          <w:p w:rsidR="00802794" w:rsidRPr="006F7808" w:rsidRDefault="00802794" w:rsidP="00A877CD">
            <w:pPr>
              <w:pStyle w:val="NoSpacing"/>
              <w:ind w:left="33"/>
              <w:jc w:val="both"/>
              <w:rPr>
                <w:lang w:val="ro-RO" w:eastAsia="ro-RO"/>
              </w:rPr>
            </w:pPr>
          </w:p>
        </w:tc>
      </w:tr>
    </w:tbl>
    <w:p w:rsidR="00A877CD" w:rsidRPr="006F7808" w:rsidRDefault="00A877CD" w:rsidP="00A877CD">
      <w:pPr>
        <w:pStyle w:val="NoSpacing"/>
        <w:jc w:val="both"/>
        <w:rPr>
          <w:b/>
          <w:sz w:val="28"/>
          <w:szCs w:val="28"/>
          <w:lang w:val="ro-RO" w:eastAsia="ro-RO"/>
        </w:rPr>
      </w:pP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2942"/>
        <w:gridCol w:w="5429"/>
        <w:gridCol w:w="3002"/>
      </w:tblGrid>
      <w:tr w:rsidR="00232577" w:rsidRPr="006F7808" w:rsidTr="00A877CD">
        <w:trPr>
          <w:tblHeader/>
        </w:trPr>
        <w:tc>
          <w:tcPr>
            <w:tcW w:w="1803" w:type="dxa"/>
            <w:shd w:val="clear" w:color="auto" w:fill="D3DFEE"/>
          </w:tcPr>
          <w:p w:rsidR="00A877CD" w:rsidRPr="006F7808" w:rsidRDefault="00A877CD" w:rsidP="00A877CD">
            <w:pPr>
              <w:autoSpaceDE w:val="0"/>
              <w:autoSpaceDN w:val="0"/>
              <w:adjustRightInd w:val="0"/>
              <w:spacing w:after="0" w:line="240" w:lineRule="auto"/>
              <w:jc w:val="both"/>
              <w:rPr>
                <w:b/>
                <w:bCs/>
                <w:i/>
                <w:iCs/>
                <w:sz w:val="20"/>
                <w:szCs w:val="20"/>
                <w:lang w:val="ro-RO"/>
              </w:rPr>
            </w:pPr>
            <w:r w:rsidRPr="006F7808">
              <w:rPr>
                <w:b/>
                <w:bCs/>
                <w:i/>
                <w:iCs/>
                <w:sz w:val="20"/>
                <w:szCs w:val="20"/>
                <w:lang w:val="ro-RO"/>
              </w:rPr>
              <w:t xml:space="preserve">Identificarea </w:t>
            </w:r>
            <w:r w:rsidRPr="006F7808">
              <w:rPr>
                <w:b/>
                <w:bCs/>
                <w:iCs/>
                <w:sz w:val="20"/>
                <w:szCs w:val="20"/>
                <w:lang w:val="ro-RO"/>
              </w:rPr>
              <w:t>Tipul de impact</w:t>
            </w:r>
          </w:p>
        </w:tc>
        <w:tc>
          <w:tcPr>
            <w:tcW w:w="2942" w:type="dxa"/>
            <w:shd w:val="clear" w:color="auto" w:fill="D3DFEE"/>
          </w:tcPr>
          <w:p w:rsidR="00A877CD" w:rsidRPr="006F7808" w:rsidRDefault="00A877CD" w:rsidP="00A877CD">
            <w:pPr>
              <w:spacing w:after="0" w:line="240" w:lineRule="auto"/>
              <w:jc w:val="both"/>
              <w:rPr>
                <w:b/>
                <w:i/>
                <w:sz w:val="20"/>
                <w:szCs w:val="20"/>
                <w:lang w:val="ro-RO" w:eastAsia="ro-RO"/>
              </w:rPr>
            </w:pPr>
            <w:r w:rsidRPr="006F7808">
              <w:rPr>
                <w:b/>
                <w:i/>
                <w:sz w:val="20"/>
                <w:szCs w:val="20"/>
                <w:lang w:val="ro-RO" w:eastAsia="ro-RO"/>
              </w:rPr>
              <w:t>indicatori-cheie cuantificabili folositi la evaluarea impactului</w:t>
            </w:r>
          </w:p>
        </w:tc>
        <w:tc>
          <w:tcPr>
            <w:tcW w:w="5428" w:type="dxa"/>
            <w:shd w:val="clear" w:color="auto" w:fill="D3DFEE"/>
          </w:tcPr>
          <w:p w:rsidR="001560A0" w:rsidRPr="006F7808" w:rsidRDefault="00A877CD" w:rsidP="00FC543B">
            <w:pPr>
              <w:spacing w:after="0" w:line="240" w:lineRule="auto"/>
              <w:jc w:val="both"/>
              <w:rPr>
                <w:b/>
                <w:i/>
                <w:sz w:val="20"/>
                <w:szCs w:val="20"/>
                <w:lang w:val="ro-RO"/>
              </w:rPr>
            </w:pPr>
            <w:r w:rsidRPr="006F7808">
              <w:rPr>
                <w:b/>
                <w:i/>
                <w:sz w:val="20"/>
                <w:szCs w:val="20"/>
                <w:lang w:val="ro-RO"/>
              </w:rPr>
              <w:t xml:space="preserve">Impactul generat de activitatea propusă în </w:t>
            </w:r>
          </w:p>
          <w:p w:rsidR="00A877CD" w:rsidRPr="006F7808" w:rsidRDefault="001560A0" w:rsidP="001C266F">
            <w:pPr>
              <w:spacing w:after="0" w:line="240" w:lineRule="auto"/>
              <w:jc w:val="both"/>
              <w:rPr>
                <w:b/>
                <w:i/>
                <w:sz w:val="20"/>
                <w:szCs w:val="20"/>
                <w:lang w:val="ro-RO"/>
              </w:rPr>
            </w:pPr>
            <w:r w:rsidRPr="006F7808">
              <w:rPr>
                <w:b/>
                <w:i/>
                <w:sz w:val="20"/>
                <w:szCs w:val="20"/>
                <w:lang w:val="ro-RO"/>
              </w:rPr>
              <w:t>Lunca Siretului Mijlociu cod Natura 2000 ROSPA 0072</w:t>
            </w:r>
          </w:p>
        </w:tc>
        <w:tc>
          <w:tcPr>
            <w:tcW w:w="3003" w:type="dxa"/>
            <w:shd w:val="clear" w:color="auto" w:fill="D3DFEE"/>
          </w:tcPr>
          <w:p w:rsidR="00A877CD" w:rsidRPr="006F7808" w:rsidRDefault="00A877CD" w:rsidP="00A877CD">
            <w:pPr>
              <w:spacing w:after="0" w:line="240" w:lineRule="auto"/>
              <w:jc w:val="center"/>
              <w:rPr>
                <w:b/>
                <w:i/>
                <w:sz w:val="20"/>
                <w:szCs w:val="20"/>
                <w:lang w:val="ro-RO"/>
              </w:rPr>
            </w:pPr>
            <w:r w:rsidRPr="006F7808">
              <w:rPr>
                <w:b/>
                <w:bCs/>
                <w:i/>
                <w:sz w:val="20"/>
                <w:szCs w:val="20"/>
                <w:lang w:val="ro-RO" w:eastAsia="ro-RO"/>
              </w:rPr>
              <w:t>Evaluarea impactului</w:t>
            </w:r>
          </w:p>
        </w:tc>
      </w:tr>
      <w:tr w:rsidR="00232577" w:rsidRPr="006F7808" w:rsidTr="001560A0">
        <w:tc>
          <w:tcPr>
            <w:tcW w:w="1803" w:type="dxa"/>
            <w:shd w:val="clear" w:color="auto" w:fill="auto"/>
          </w:tcPr>
          <w:p w:rsidR="001560A0" w:rsidRPr="006F7808" w:rsidRDefault="001560A0" w:rsidP="00A877CD">
            <w:pPr>
              <w:autoSpaceDE w:val="0"/>
              <w:autoSpaceDN w:val="0"/>
              <w:adjustRightInd w:val="0"/>
              <w:spacing w:after="0" w:line="240" w:lineRule="auto"/>
              <w:jc w:val="both"/>
              <w:rPr>
                <w:b/>
                <w:bCs/>
                <w:iCs/>
                <w:sz w:val="20"/>
                <w:szCs w:val="20"/>
                <w:lang w:val="ro-RO"/>
              </w:rPr>
            </w:pPr>
          </w:p>
        </w:tc>
        <w:tc>
          <w:tcPr>
            <w:tcW w:w="2940" w:type="dxa"/>
            <w:shd w:val="clear" w:color="auto" w:fill="auto"/>
          </w:tcPr>
          <w:p w:rsidR="001560A0" w:rsidRPr="006F7808" w:rsidRDefault="001560A0" w:rsidP="00A877CD">
            <w:pPr>
              <w:spacing w:after="0" w:line="240" w:lineRule="auto"/>
              <w:jc w:val="both"/>
              <w:rPr>
                <w:b/>
                <w:sz w:val="20"/>
                <w:szCs w:val="20"/>
                <w:lang w:val="ro-RO" w:eastAsia="ro-RO"/>
              </w:rPr>
            </w:pPr>
          </w:p>
        </w:tc>
        <w:tc>
          <w:tcPr>
            <w:tcW w:w="5430" w:type="dxa"/>
            <w:shd w:val="clear" w:color="auto" w:fill="auto"/>
          </w:tcPr>
          <w:p w:rsidR="001560A0" w:rsidRPr="006F7808" w:rsidRDefault="001560A0" w:rsidP="00A877CD">
            <w:pPr>
              <w:spacing w:after="0" w:line="240" w:lineRule="auto"/>
              <w:jc w:val="both"/>
              <w:rPr>
                <w:b/>
                <w:sz w:val="20"/>
                <w:szCs w:val="20"/>
                <w:lang w:val="ro-RO" w:eastAsia="ro-RO"/>
              </w:rPr>
            </w:pPr>
          </w:p>
        </w:tc>
        <w:tc>
          <w:tcPr>
            <w:tcW w:w="3003" w:type="dxa"/>
          </w:tcPr>
          <w:p w:rsidR="001560A0" w:rsidRPr="006F7808" w:rsidRDefault="001560A0" w:rsidP="00A877CD">
            <w:pPr>
              <w:spacing w:after="0" w:line="240" w:lineRule="auto"/>
              <w:jc w:val="center"/>
              <w:rPr>
                <w:b/>
                <w:sz w:val="20"/>
                <w:szCs w:val="20"/>
                <w:lang w:val="ro-RO" w:eastAsia="ro-RO"/>
              </w:rPr>
            </w:pPr>
          </w:p>
        </w:tc>
      </w:tr>
      <w:tr w:rsidR="00232577" w:rsidRPr="006F7808" w:rsidTr="00A877CD">
        <w:tc>
          <w:tcPr>
            <w:tcW w:w="1803" w:type="dxa"/>
            <w:shd w:val="clear" w:color="auto" w:fill="D3DFEE"/>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r w:rsidRPr="006F7808">
              <w:rPr>
                <w:b/>
                <w:bCs/>
                <w:i/>
                <w:iCs/>
                <w:sz w:val="20"/>
                <w:szCs w:val="20"/>
                <w:u w:val="single"/>
                <w:lang w:val="ro-RO"/>
              </w:rPr>
              <w:t>Direct</w:t>
            </w:r>
          </w:p>
        </w:tc>
        <w:tc>
          <w:tcPr>
            <w:tcW w:w="2942" w:type="dxa"/>
            <w:shd w:val="clear" w:color="auto" w:fill="D3DFEE"/>
          </w:tcPr>
          <w:p w:rsidR="00A877CD" w:rsidRPr="006F7808" w:rsidRDefault="00A877CD" w:rsidP="00A877CD">
            <w:pPr>
              <w:spacing w:after="0" w:line="240" w:lineRule="auto"/>
              <w:ind w:left="36"/>
              <w:rPr>
                <w:sz w:val="20"/>
                <w:szCs w:val="20"/>
                <w:lang w:val="ro-RO" w:eastAsia="ro-RO"/>
              </w:rPr>
            </w:pPr>
            <w:r w:rsidRPr="006F7808">
              <w:rPr>
                <w:b/>
                <w:bCs/>
                <w:sz w:val="20"/>
                <w:szCs w:val="20"/>
                <w:lang w:val="ro-RO" w:eastAsia="ro-RO"/>
              </w:rPr>
              <w:t>  1.</w:t>
            </w:r>
            <w:r w:rsidRPr="006F7808">
              <w:rPr>
                <w:sz w:val="20"/>
                <w:szCs w:val="20"/>
                <w:lang w:val="ro-RO" w:eastAsia="ro-RO"/>
              </w:rPr>
              <w:t xml:space="preserve"> procentul din suprafaţa habitatului care va fi pierdut; </w:t>
            </w:r>
          </w:p>
          <w:p w:rsidR="00A877CD" w:rsidRPr="006F7808" w:rsidRDefault="00A877CD" w:rsidP="00A877CD">
            <w:pPr>
              <w:spacing w:after="0" w:line="240" w:lineRule="auto"/>
              <w:ind w:left="36"/>
              <w:rPr>
                <w:sz w:val="20"/>
                <w:szCs w:val="20"/>
                <w:lang w:val="ro-RO" w:eastAsia="ro-RO"/>
              </w:rPr>
            </w:pPr>
            <w:r w:rsidRPr="006F7808">
              <w:rPr>
                <w:b/>
                <w:bCs/>
                <w:sz w:val="20"/>
                <w:szCs w:val="20"/>
                <w:lang w:val="ro-RO" w:eastAsia="ro-RO"/>
              </w:rPr>
              <w:t> </w:t>
            </w:r>
          </w:p>
        </w:tc>
        <w:tc>
          <w:tcPr>
            <w:tcW w:w="5428" w:type="dxa"/>
            <w:shd w:val="clear" w:color="auto" w:fill="D3DFEE"/>
          </w:tcPr>
          <w:p w:rsidR="001560A0" w:rsidRPr="006F7808" w:rsidRDefault="00B84F7B" w:rsidP="001560A0">
            <w:pPr>
              <w:numPr>
                <w:ilvl w:val="0"/>
                <w:numId w:val="1"/>
              </w:numPr>
              <w:autoSpaceDE w:val="0"/>
              <w:autoSpaceDN w:val="0"/>
              <w:adjustRightInd w:val="0"/>
              <w:spacing w:after="0" w:line="240" w:lineRule="auto"/>
              <w:jc w:val="both"/>
              <w:rPr>
                <w:b/>
                <w:iCs/>
                <w:sz w:val="20"/>
                <w:szCs w:val="20"/>
                <w:lang w:val="ro-RO"/>
              </w:rPr>
            </w:pPr>
            <w:r w:rsidRPr="006F7808">
              <w:rPr>
                <w:b/>
                <w:iCs/>
                <w:sz w:val="20"/>
                <w:szCs w:val="20"/>
                <w:lang w:val="ro-RO"/>
              </w:rPr>
              <w:t>ROSPA0072 – 0,0</w:t>
            </w:r>
            <w:r w:rsidR="001154E6" w:rsidRPr="006F7808">
              <w:rPr>
                <w:b/>
                <w:iCs/>
                <w:sz w:val="20"/>
                <w:szCs w:val="20"/>
                <w:lang w:val="ro-RO"/>
              </w:rPr>
              <w:t>1</w:t>
            </w:r>
            <w:r w:rsidRPr="006F7808">
              <w:rPr>
                <w:b/>
                <w:iCs/>
                <w:sz w:val="20"/>
                <w:szCs w:val="20"/>
                <w:lang w:val="ro-RO"/>
              </w:rPr>
              <w:t>3%</w:t>
            </w:r>
          </w:p>
          <w:p w:rsidR="00A877CD" w:rsidRPr="006F7808" w:rsidRDefault="00A877CD" w:rsidP="001560A0">
            <w:pPr>
              <w:numPr>
                <w:ilvl w:val="0"/>
                <w:numId w:val="1"/>
              </w:numPr>
              <w:autoSpaceDE w:val="0"/>
              <w:autoSpaceDN w:val="0"/>
              <w:adjustRightInd w:val="0"/>
              <w:spacing w:after="0" w:line="240" w:lineRule="auto"/>
              <w:jc w:val="both"/>
              <w:rPr>
                <w:b/>
                <w:iCs/>
                <w:sz w:val="20"/>
                <w:szCs w:val="20"/>
                <w:lang w:val="ro-RO"/>
              </w:rPr>
            </w:pPr>
            <w:r w:rsidRPr="006F7808">
              <w:rPr>
                <w:b/>
                <w:iCs/>
                <w:sz w:val="20"/>
                <w:szCs w:val="20"/>
                <w:lang w:val="ro-RO"/>
              </w:rPr>
              <w:t>Nu vor fi afectate habitatele specifice speciilor ce constituie obiectul conservării în acest sit.</w:t>
            </w:r>
          </w:p>
          <w:p w:rsidR="00A877CD" w:rsidRPr="006F7808" w:rsidRDefault="00A877CD" w:rsidP="00A877CD">
            <w:pPr>
              <w:numPr>
                <w:ilvl w:val="0"/>
                <w:numId w:val="1"/>
              </w:numPr>
              <w:autoSpaceDE w:val="0"/>
              <w:autoSpaceDN w:val="0"/>
              <w:adjustRightInd w:val="0"/>
              <w:spacing w:after="0" w:line="240" w:lineRule="auto"/>
              <w:jc w:val="both"/>
              <w:rPr>
                <w:b/>
                <w:iCs/>
                <w:sz w:val="20"/>
                <w:szCs w:val="20"/>
                <w:lang w:val="ro-RO"/>
              </w:rPr>
            </w:pPr>
            <w:r w:rsidRPr="006F7808">
              <w:rPr>
                <w:b/>
                <w:iCs/>
                <w:sz w:val="20"/>
                <w:szCs w:val="20"/>
                <w:lang w:val="ro-RO"/>
              </w:rPr>
              <w:t>Nu vor fi afectate numărul exemplarelor speciilor de interes comunitar.</w:t>
            </w:r>
          </w:p>
        </w:tc>
        <w:tc>
          <w:tcPr>
            <w:tcW w:w="3003" w:type="dxa"/>
            <w:shd w:val="clear" w:color="auto" w:fill="D3DFEE"/>
          </w:tcPr>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t xml:space="preserve">0 = nici un impact (neutru); </w:t>
            </w:r>
          </w:p>
          <w:p w:rsidR="00A877CD" w:rsidRPr="006F7808" w:rsidRDefault="00A877CD" w:rsidP="00A877CD">
            <w:pPr>
              <w:autoSpaceDE w:val="0"/>
              <w:autoSpaceDN w:val="0"/>
              <w:adjustRightInd w:val="0"/>
              <w:spacing w:after="0" w:line="240" w:lineRule="auto"/>
              <w:rPr>
                <w:b/>
                <w:iCs/>
                <w:sz w:val="20"/>
                <w:szCs w:val="20"/>
                <w:lang w:val="ro-RO"/>
              </w:rPr>
            </w:pPr>
          </w:p>
        </w:tc>
      </w:tr>
      <w:tr w:rsidR="00232577" w:rsidRPr="006F7808" w:rsidTr="00A877CD">
        <w:tc>
          <w:tcPr>
            <w:tcW w:w="1803" w:type="dxa"/>
            <w:shd w:val="clear" w:color="auto" w:fill="auto"/>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p>
        </w:tc>
        <w:tc>
          <w:tcPr>
            <w:tcW w:w="2942" w:type="dxa"/>
            <w:shd w:val="clear" w:color="auto" w:fill="auto"/>
          </w:tcPr>
          <w:p w:rsidR="00A877CD" w:rsidRPr="006F7808" w:rsidRDefault="00A877CD" w:rsidP="00A877CD">
            <w:pPr>
              <w:spacing w:after="0" w:line="240" w:lineRule="auto"/>
              <w:ind w:left="36"/>
              <w:rPr>
                <w:sz w:val="20"/>
                <w:szCs w:val="20"/>
                <w:lang w:val="ro-RO" w:eastAsia="ro-RO"/>
              </w:rPr>
            </w:pPr>
            <w:r w:rsidRPr="006F7808">
              <w:rPr>
                <w:b/>
                <w:bCs/>
                <w:sz w:val="20"/>
                <w:szCs w:val="20"/>
                <w:lang w:val="ro-RO" w:eastAsia="ro-RO"/>
              </w:rPr>
              <w:t>  2.</w:t>
            </w:r>
            <w:r w:rsidRPr="006F7808">
              <w:rPr>
                <w:sz w:val="20"/>
                <w:szCs w:val="20"/>
                <w:lang w:val="ro-RO" w:eastAsia="ro-RO"/>
              </w:rPr>
              <w:t xml:space="preserve"> procentul ce va fi pierdut din suprafeţele habitatelor folosite pentru necesităţile de hrană, odihnă şi reproducere ale </w:t>
            </w:r>
            <w:r w:rsidRPr="006F7808">
              <w:rPr>
                <w:sz w:val="20"/>
                <w:szCs w:val="20"/>
                <w:lang w:val="ro-RO" w:eastAsia="ro-RO"/>
              </w:rPr>
              <w:lastRenderedPageBreak/>
              <w:t xml:space="preserve">speciilor de interes comunitar; </w:t>
            </w:r>
          </w:p>
        </w:tc>
        <w:tc>
          <w:tcPr>
            <w:tcW w:w="5428" w:type="dxa"/>
            <w:shd w:val="clear" w:color="auto" w:fill="auto"/>
          </w:tcPr>
          <w:p w:rsidR="001560A0" w:rsidRPr="006F7808" w:rsidRDefault="001560A0" w:rsidP="001560A0">
            <w:pPr>
              <w:numPr>
                <w:ilvl w:val="0"/>
                <w:numId w:val="1"/>
              </w:numPr>
              <w:autoSpaceDE w:val="0"/>
              <w:autoSpaceDN w:val="0"/>
              <w:adjustRightInd w:val="0"/>
              <w:spacing w:after="0" w:line="240" w:lineRule="auto"/>
              <w:jc w:val="both"/>
              <w:rPr>
                <w:b/>
                <w:iCs/>
                <w:sz w:val="20"/>
                <w:szCs w:val="20"/>
                <w:lang w:val="ro-RO"/>
              </w:rPr>
            </w:pPr>
            <w:r w:rsidRPr="006F7808">
              <w:rPr>
                <w:b/>
                <w:iCs/>
                <w:sz w:val="20"/>
                <w:szCs w:val="20"/>
                <w:lang w:val="ro-RO"/>
              </w:rPr>
              <w:lastRenderedPageBreak/>
              <w:t>Subliniem faptul că habitatul nu va fi înlocuit şi nu se vor pierde suprafeţe din teren din cadrul sitului. Habitatul va rămâne acelaşi de râuri cu plaje de nisip şi pietriş.</w:t>
            </w:r>
          </w:p>
          <w:p w:rsidR="00A877CD" w:rsidRPr="006F7808" w:rsidRDefault="001560A0" w:rsidP="00B84F7B">
            <w:pPr>
              <w:numPr>
                <w:ilvl w:val="0"/>
                <w:numId w:val="1"/>
              </w:numPr>
              <w:autoSpaceDE w:val="0"/>
              <w:autoSpaceDN w:val="0"/>
              <w:adjustRightInd w:val="0"/>
              <w:spacing w:after="0" w:line="240" w:lineRule="auto"/>
              <w:jc w:val="both"/>
              <w:rPr>
                <w:b/>
                <w:iCs/>
                <w:sz w:val="20"/>
                <w:szCs w:val="20"/>
                <w:lang w:val="ro-RO"/>
              </w:rPr>
            </w:pPr>
            <w:r w:rsidRPr="006F7808">
              <w:rPr>
                <w:b/>
                <w:iCs/>
                <w:sz w:val="20"/>
                <w:szCs w:val="20"/>
                <w:lang w:val="ro-RO"/>
              </w:rPr>
              <w:lastRenderedPageBreak/>
              <w:t>Nu vor fi afectate semnificativ suprafetele din aria de protectie</w:t>
            </w:r>
          </w:p>
        </w:tc>
        <w:tc>
          <w:tcPr>
            <w:tcW w:w="3003" w:type="dxa"/>
          </w:tcPr>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lastRenderedPageBreak/>
              <w:t xml:space="preserve">0 = nici un impact (neutru); </w:t>
            </w:r>
          </w:p>
          <w:p w:rsidR="00A877CD" w:rsidRPr="006F7808" w:rsidRDefault="00A877CD" w:rsidP="00A877CD">
            <w:pPr>
              <w:autoSpaceDE w:val="0"/>
              <w:autoSpaceDN w:val="0"/>
              <w:adjustRightInd w:val="0"/>
              <w:spacing w:after="0" w:line="240" w:lineRule="auto"/>
              <w:rPr>
                <w:b/>
                <w:iCs/>
                <w:sz w:val="20"/>
                <w:szCs w:val="20"/>
                <w:lang w:val="ro-RO"/>
              </w:rPr>
            </w:pPr>
          </w:p>
        </w:tc>
      </w:tr>
      <w:tr w:rsidR="00232577" w:rsidRPr="006F7808" w:rsidTr="00A877CD">
        <w:tc>
          <w:tcPr>
            <w:tcW w:w="1803" w:type="dxa"/>
            <w:shd w:val="clear" w:color="auto" w:fill="D3DFEE"/>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p>
        </w:tc>
        <w:tc>
          <w:tcPr>
            <w:tcW w:w="2942" w:type="dxa"/>
            <w:shd w:val="clear" w:color="auto" w:fill="D3DFEE"/>
          </w:tcPr>
          <w:p w:rsidR="00A877CD" w:rsidRPr="006F7808" w:rsidRDefault="00A877CD" w:rsidP="00A877CD">
            <w:pPr>
              <w:autoSpaceDE w:val="0"/>
              <w:autoSpaceDN w:val="0"/>
              <w:adjustRightInd w:val="0"/>
              <w:spacing w:after="0" w:line="240" w:lineRule="auto"/>
              <w:jc w:val="both"/>
              <w:rPr>
                <w:b/>
                <w:i/>
                <w:iCs/>
                <w:sz w:val="20"/>
                <w:szCs w:val="20"/>
                <w:u w:val="single"/>
                <w:lang w:val="ro-RO"/>
              </w:rPr>
            </w:pPr>
            <w:r w:rsidRPr="006F7808">
              <w:rPr>
                <w:b/>
                <w:bCs/>
                <w:sz w:val="20"/>
                <w:szCs w:val="20"/>
                <w:lang w:val="ro-RO" w:eastAsia="ro-RO"/>
              </w:rPr>
              <w:t>3.</w:t>
            </w:r>
            <w:r w:rsidRPr="006F7808">
              <w:rPr>
                <w:sz w:val="20"/>
                <w:szCs w:val="20"/>
                <w:lang w:val="ro-RO" w:eastAsia="ro-RO"/>
              </w:rPr>
              <w:t xml:space="preserve"> fragmentarea habitatelor de interes comunitar (exprimată în procente);</w:t>
            </w:r>
          </w:p>
        </w:tc>
        <w:tc>
          <w:tcPr>
            <w:tcW w:w="5428" w:type="dxa"/>
            <w:shd w:val="clear" w:color="auto" w:fill="D3DFEE"/>
          </w:tcPr>
          <w:p w:rsidR="00A877CD" w:rsidRPr="006F7808" w:rsidRDefault="001560A0" w:rsidP="00F10CBB">
            <w:pPr>
              <w:pStyle w:val="ListParagraph"/>
              <w:numPr>
                <w:ilvl w:val="0"/>
                <w:numId w:val="19"/>
              </w:numPr>
              <w:autoSpaceDE w:val="0"/>
              <w:autoSpaceDN w:val="0"/>
              <w:adjustRightInd w:val="0"/>
              <w:spacing w:after="0" w:line="240" w:lineRule="auto"/>
              <w:jc w:val="both"/>
              <w:rPr>
                <w:rFonts w:ascii="Times New Roman" w:hAnsi="Times New Roman"/>
                <w:b/>
                <w:iCs/>
                <w:sz w:val="20"/>
                <w:szCs w:val="20"/>
              </w:rPr>
            </w:pPr>
            <w:r w:rsidRPr="006F7808">
              <w:rPr>
                <w:rFonts w:ascii="Times New Roman" w:hAnsi="Times New Roman"/>
                <w:b/>
                <w:iCs/>
                <w:sz w:val="20"/>
                <w:szCs w:val="20"/>
              </w:rPr>
              <w:tab/>
            </w:r>
            <w:r w:rsidR="00B84F7B" w:rsidRPr="006F7808">
              <w:rPr>
                <w:rFonts w:ascii="Times New Roman" w:hAnsi="Times New Roman"/>
                <w:b/>
                <w:iCs/>
                <w:sz w:val="20"/>
                <w:szCs w:val="20"/>
              </w:rPr>
              <w:t>Nu se vor produce fragmentări ale habitatelor specifice</w:t>
            </w:r>
          </w:p>
        </w:tc>
        <w:tc>
          <w:tcPr>
            <w:tcW w:w="3003" w:type="dxa"/>
            <w:shd w:val="clear" w:color="auto" w:fill="D3DFEE"/>
          </w:tcPr>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t xml:space="preserve">0 = nici un impact (neutru); </w:t>
            </w:r>
          </w:p>
          <w:p w:rsidR="00A877CD" w:rsidRPr="006F7808" w:rsidRDefault="00A877CD" w:rsidP="00A877CD">
            <w:pPr>
              <w:pStyle w:val="ListParagraph"/>
              <w:autoSpaceDE w:val="0"/>
              <w:autoSpaceDN w:val="0"/>
              <w:adjustRightInd w:val="0"/>
              <w:spacing w:after="0" w:line="240" w:lineRule="auto"/>
              <w:ind w:left="0"/>
              <w:rPr>
                <w:rFonts w:ascii="Times New Roman" w:hAnsi="Times New Roman"/>
                <w:b/>
                <w:iCs/>
                <w:sz w:val="20"/>
                <w:szCs w:val="20"/>
              </w:rPr>
            </w:pPr>
          </w:p>
        </w:tc>
      </w:tr>
      <w:tr w:rsidR="00232577" w:rsidRPr="006F7808" w:rsidTr="00A877CD">
        <w:tc>
          <w:tcPr>
            <w:tcW w:w="1803" w:type="dxa"/>
            <w:shd w:val="clear" w:color="auto" w:fill="auto"/>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p>
        </w:tc>
        <w:tc>
          <w:tcPr>
            <w:tcW w:w="2942" w:type="dxa"/>
            <w:shd w:val="clear" w:color="auto" w:fill="auto"/>
          </w:tcPr>
          <w:p w:rsidR="00A877CD" w:rsidRPr="006F7808" w:rsidRDefault="00A877CD" w:rsidP="00A877CD">
            <w:pPr>
              <w:autoSpaceDE w:val="0"/>
              <w:autoSpaceDN w:val="0"/>
              <w:adjustRightInd w:val="0"/>
              <w:spacing w:after="0" w:line="240" w:lineRule="auto"/>
              <w:jc w:val="both"/>
              <w:rPr>
                <w:b/>
                <w:i/>
                <w:iCs/>
                <w:sz w:val="20"/>
                <w:szCs w:val="20"/>
                <w:u w:val="single"/>
                <w:lang w:val="ro-RO"/>
              </w:rPr>
            </w:pPr>
            <w:r w:rsidRPr="006F7808">
              <w:rPr>
                <w:b/>
                <w:bCs/>
                <w:sz w:val="20"/>
                <w:szCs w:val="20"/>
                <w:lang w:val="ro-RO" w:eastAsia="ro-RO"/>
              </w:rPr>
              <w:t>4.</w:t>
            </w:r>
            <w:r w:rsidRPr="006F7808">
              <w:rPr>
                <w:sz w:val="20"/>
                <w:szCs w:val="20"/>
                <w:lang w:val="ro-RO" w:eastAsia="ro-RO"/>
              </w:rPr>
              <w:t xml:space="preserve"> durata sau persistenţa fragmentării;</w:t>
            </w:r>
          </w:p>
        </w:tc>
        <w:tc>
          <w:tcPr>
            <w:tcW w:w="5428" w:type="dxa"/>
            <w:shd w:val="clear" w:color="auto" w:fill="auto"/>
          </w:tcPr>
          <w:p w:rsidR="00A877CD" w:rsidRPr="006F7808" w:rsidRDefault="001560A0" w:rsidP="00F10CBB">
            <w:pPr>
              <w:pStyle w:val="ListParagraph"/>
              <w:numPr>
                <w:ilvl w:val="0"/>
                <w:numId w:val="19"/>
              </w:numPr>
              <w:autoSpaceDE w:val="0"/>
              <w:autoSpaceDN w:val="0"/>
              <w:adjustRightInd w:val="0"/>
              <w:spacing w:after="0" w:line="240" w:lineRule="auto"/>
              <w:jc w:val="both"/>
              <w:rPr>
                <w:rFonts w:ascii="Times New Roman" w:hAnsi="Times New Roman"/>
                <w:b/>
                <w:iCs/>
                <w:sz w:val="20"/>
                <w:szCs w:val="20"/>
              </w:rPr>
            </w:pPr>
            <w:r w:rsidRPr="006F7808">
              <w:rPr>
                <w:rFonts w:ascii="Times New Roman" w:hAnsi="Times New Roman"/>
                <w:b/>
                <w:iCs/>
                <w:sz w:val="20"/>
                <w:szCs w:val="20"/>
              </w:rPr>
              <w:t>doar pe perioada de exploatere</w:t>
            </w:r>
          </w:p>
        </w:tc>
        <w:tc>
          <w:tcPr>
            <w:tcW w:w="3003" w:type="dxa"/>
          </w:tcPr>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t xml:space="preserve">0 = nici un impact (neutru); </w:t>
            </w:r>
          </w:p>
          <w:p w:rsidR="00A877CD" w:rsidRPr="006F7808" w:rsidRDefault="00A877CD" w:rsidP="00A877CD">
            <w:pPr>
              <w:pStyle w:val="ListParagraph"/>
              <w:autoSpaceDE w:val="0"/>
              <w:autoSpaceDN w:val="0"/>
              <w:adjustRightInd w:val="0"/>
              <w:spacing w:after="0" w:line="240" w:lineRule="auto"/>
              <w:ind w:left="0"/>
              <w:rPr>
                <w:rFonts w:ascii="Times New Roman" w:hAnsi="Times New Roman"/>
                <w:b/>
                <w:iCs/>
                <w:sz w:val="20"/>
                <w:szCs w:val="20"/>
              </w:rPr>
            </w:pPr>
          </w:p>
        </w:tc>
      </w:tr>
      <w:tr w:rsidR="00232577" w:rsidRPr="006F7808" w:rsidTr="00A877CD">
        <w:tc>
          <w:tcPr>
            <w:tcW w:w="1803" w:type="dxa"/>
            <w:shd w:val="clear" w:color="auto" w:fill="D3DFEE"/>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p>
        </w:tc>
        <w:tc>
          <w:tcPr>
            <w:tcW w:w="2942" w:type="dxa"/>
            <w:shd w:val="clear" w:color="auto" w:fill="D3DFEE"/>
          </w:tcPr>
          <w:p w:rsidR="00A877CD" w:rsidRPr="006F7808" w:rsidRDefault="00A877CD" w:rsidP="00A877CD">
            <w:pPr>
              <w:autoSpaceDE w:val="0"/>
              <w:autoSpaceDN w:val="0"/>
              <w:adjustRightInd w:val="0"/>
              <w:spacing w:after="0" w:line="240" w:lineRule="auto"/>
              <w:jc w:val="both"/>
              <w:rPr>
                <w:b/>
                <w:i/>
                <w:iCs/>
                <w:sz w:val="20"/>
                <w:szCs w:val="20"/>
                <w:u w:val="single"/>
                <w:lang w:val="ro-RO"/>
              </w:rPr>
            </w:pPr>
            <w:r w:rsidRPr="006F7808">
              <w:rPr>
                <w:b/>
                <w:bCs/>
                <w:sz w:val="20"/>
                <w:szCs w:val="20"/>
                <w:lang w:val="ro-RO" w:eastAsia="ro-RO"/>
              </w:rPr>
              <w:t>  5.</w:t>
            </w:r>
            <w:r w:rsidRPr="006F7808">
              <w:rPr>
                <w:sz w:val="20"/>
                <w:szCs w:val="20"/>
                <w:lang w:val="ro-RO" w:eastAsia="ro-RO"/>
              </w:rPr>
              <w:t xml:space="preserve"> durata sau persistenţa perturbării speciilor de interes comunitar, distanţa faţă de aria naturală protejată de interes comunitar;</w:t>
            </w:r>
          </w:p>
        </w:tc>
        <w:tc>
          <w:tcPr>
            <w:tcW w:w="5428" w:type="dxa"/>
            <w:shd w:val="clear" w:color="auto" w:fill="D3DFEE"/>
          </w:tcPr>
          <w:p w:rsidR="00A877CD" w:rsidRPr="006F7808" w:rsidRDefault="00A877CD" w:rsidP="00F10CBB">
            <w:pPr>
              <w:pStyle w:val="ListParagraph"/>
              <w:numPr>
                <w:ilvl w:val="0"/>
                <w:numId w:val="19"/>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20"/>
                <w:szCs w:val="20"/>
              </w:rPr>
              <w:t>În perioada de excavare va exista un deranj in zona de implementare  a proiectului.</w:t>
            </w:r>
          </w:p>
          <w:p w:rsidR="00A877CD" w:rsidRPr="006F7808" w:rsidRDefault="00A877CD" w:rsidP="00F10CBB">
            <w:pPr>
              <w:pStyle w:val="ListParagraph"/>
              <w:numPr>
                <w:ilvl w:val="0"/>
                <w:numId w:val="19"/>
              </w:numPr>
              <w:autoSpaceDE w:val="0"/>
              <w:autoSpaceDN w:val="0"/>
              <w:adjustRightInd w:val="0"/>
              <w:spacing w:before="240" w:after="0" w:line="240" w:lineRule="auto"/>
              <w:jc w:val="both"/>
              <w:outlineLvl w:val="8"/>
              <w:rPr>
                <w:rFonts w:ascii="Times New Roman" w:hAnsi="Times New Roman"/>
                <w:iCs/>
                <w:sz w:val="20"/>
                <w:szCs w:val="20"/>
              </w:rPr>
            </w:pPr>
            <w:r w:rsidRPr="006F7808">
              <w:rPr>
                <w:rFonts w:ascii="Times New Roman" w:hAnsi="Times New Roman"/>
                <w:iCs/>
                <w:sz w:val="20"/>
                <w:szCs w:val="20"/>
              </w:rPr>
              <w:t>asupra speciilor de peşti, impactul va fi:</w:t>
            </w:r>
          </w:p>
          <w:p w:rsidR="00A877CD" w:rsidRPr="006F7808" w:rsidRDefault="00A877CD" w:rsidP="00F10CBB">
            <w:pPr>
              <w:pStyle w:val="ListParagraph"/>
              <w:numPr>
                <w:ilvl w:val="0"/>
                <w:numId w:val="19"/>
              </w:numPr>
              <w:autoSpaceDE w:val="0"/>
              <w:autoSpaceDN w:val="0"/>
              <w:adjustRightInd w:val="0"/>
              <w:spacing w:before="240" w:after="0" w:line="240" w:lineRule="auto"/>
              <w:jc w:val="both"/>
              <w:outlineLvl w:val="8"/>
              <w:rPr>
                <w:rFonts w:ascii="Times New Roman" w:hAnsi="Times New Roman"/>
                <w:iCs/>
                <w:sz w:val="20"/>
                <w:szCs w:val="20"/>
              </w:rPr>
            </w:pPr>
            <w:r w:rsidRPr="006F7808">
              <w:rPr>
                <w:rFonts w:ascii="Times New Roman" w:hAnsi="Times New Roman"/>
                <w:iCs/>
                <w:sz w:val="20"/>
                <w:szCs w:val="20"/>
              </w:rPr>
              <w:t xml:space="preserve">în zona limitrofă amplasamentului proiectului (cursul de apă a râului </w:t>
            </w:r>
            <w:r w:rsidR="002C021A" w:rsidRPr="006F7808">
              <w:rPr>
                <w:rFonts w:ascii="Times New Roman" w:hAnsi="Times New Roman"/>
                <w:iCs/>
                <w:sz w:val="20"/>
                <w:szCs w:val="20"/>
              </w:rPr>
              <w:t>Siret</w:t>
            </w:r>
            <w:r w:rsidRPr="006F7808">
              <w:rPr>
                <w:rFonts w:ascii="Times New Roman" w:hAnsi="Times New Roman"/>
                <w:iCs/>
                <w:sz w:val="20"/>
                <w:szCs w:val="20"/>
              </w:rPr>
              <w:t>), pe termen scurt (6 – 8 luni), impact negativ nesemnificativ  şi impact neutru pe termen mediu şi lung;</w:t>
            </w:r>
          </w:p>
          <w:p w:rsidR="00A877CD" w:rsidRPr="006F7808" w:rsidRDefault="00A877CD" w:rsidP="00A877CD">
            <w:pPr>
              <w:autoSpaceDE w:val="0"/>
              <w:autoSpaceDN w:val="0"/>
              <w:adjustRightInd w:val="0"/>
              <w:spacing w:after="0" w:line="240" w:lineRule="auto"/>
              <w:contextualSpacing/>
              <w:jc w:val="both"/>
              <w:rPr>
                <w:iCs/>
                <w:sz w:val="20"/>
                <w:szCs w:val="20"/>
                <w:lang w:val="ro-RO"/>
              </w:rPr>
            </w:pPr>
          </w:p>
        </w:tc>
        <w:tc>
          <w:tcPr>
            <w:tcW w:w="3003" w:type="dxa"/>
            <w:shd w:val="clear" w:color="auto" w:fill="D3DFEE"/>
          </w:tcPr>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p>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t>(- 1) = impact negativ nesemnificativ pe termen scurt şi temporar.</w:t>
            </w:r>
          </w:p>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p>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t>0 = nici un impact (neutru)</w:t>
            </w:r>
            <w:r w:rsidRPr="006F7808">
              <w:rPr>
                <w:iCs/>
                <w:lang w:val="ro-RO"/>
              </w:rPr>
              <w:t xml:space="preserve"> pe termen mediu şi lung</w:t>
            </w:r>
            <w:r w:rsidRPr="006F7808">
              <w:rPr>
                <w:lang w:val="ro-RO"/>
              </w:rPr>
              <w:t xml:space="preserve">; </w:t>
            </w:r>
          </w:p>
          <w:p w:rsidR="00A877CD" w:rsidRPr="006F7808" w:rsidRDefault="00A877CD" w:rsidP="00A877CD">
            <w:pPr>
              <w:pStyle w:val="ListParagraph"/>
              <w:autoSpaceDE w:val="0"/>
              <w:autoSpaceDN w:val="0"/>
              <w:adjustRightInd w:val="0"/>
              <w:spacing w:after="0" w:line="240" w:lineRule="auto"/>
              <w:ind w:left="0"/>
              <w:rPr>
                <w:rFonts w:ascii="Times New Roman" w:hAnsi="Times New Roman"/>
                <w:iCs/>
                <w:sz w:val="20"/>
                <w:szCs w:val="20"/>
              </w:rPr>
            </w:pPr>
          </w:p>
        </w:tc>
      </w:tr>
      <w:tr w:rsidR="00232577" w:rsidRPr="006F7808" w:rsidTr="00A877CD">
        <w:tc>
          <w:tcPr>
            <w:tcW w:w="1803" w:type="dxa"/>
            <w:shd w:val="clear" w:color="auto" w:fill="auto"/>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p>
        </w:tc>
        <w:tc>
          <w:tcPr>
            <w:tcW w:w="2942" w:type="dxa"/>
            <w:shd w:val="clear" w:color="auto" w:fill="auto"/>
          </w:tcPr>
          <w:p w:rsidR="00A877CD" w:rsidRPr="006F7808" w:rsidRDefault="00A877CD" w:rsidP="00A877CD">
            <w:pPr>
              <w:autoSpaceDE w:val="0"/>
              <w:autoSpaceDN w:val="0"/>
              <w:adjustRightInd w:val="0"/>
              <w:spacing w:after="0" w:line="240" w:lineRule="auto"/>
              <w:jc w:val="both"/>
              <w:rPr>
                <w:b/>
                <w:i/>
                <w:iCs/>
                <w:sz w:val="20"/>
                <w:szCs w:val="20"/>
                <w:u w:val="single"/>
                <w:lang w:val="ro-RO"/>
              </w:rPr>
            </w:pPr>
            <w:r w:rsidRPr="006F7808">
              <w:rPr>
                <w:b/>
                <w:bCs/>
                <w:sz w:val="20"/>
                <w:szCs w:val="20"/>
                <w:lang w:val="ro-RO" w:eastAsia="ro-RO"/>
              </w:rPr>
              <w:t>6.</w:t>
            </w:r>
            <w:r w:rsidRPr="006F7808">
              <w:rPr>
                <w:sz w:val="20"/>
                <w:szCs w:val="20"/>
                <w:lang w:val="ro-RO" w:eastAsia="ro-RO"/>
              </w:rPr>
              <w:t xml:space="preserve"> schimbări în densitatea populaţiilor (nr. de indivizi/suprafaţă);</w:t>
            </w:r>
          </w:p>
        </w:tc>
        <w:tc>
          <w:tcPr>
            <w:tcW w:w="5428" w:type="dxa"/>
            <w:shd w:val="clear" w:color="auto" w:fill="auto"/>
          </w:tcPr>
          <w:p w:rsidR="00A877CD" w:rsidRPr="006F7808" w:rsidRDefault="001560A0" w:rsidP="00F10CBB">
            <w:pPr>
              <w:pStyle w:val="ListParagraph"/>
              <w:numPr>
                <w:ilvl w:val="0"/>
                <w:numId w:val="19"/>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20"/>
                <w:szCs w:val="20"/>
              </w:rPr>
              <w:t>Nu se vor produce schimbări ale numărului de indivizi.</w:t>
            </w:r>
          </w:p>
        </w:tc>
        <w:tc>
          <w:tcPr>
            <w:tcW w:w="3003" w:type="dxa"/>
          </w:tcPr>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t xml:space="preserve">0 = nici un impact (neutru); </w:t>
            </w:r>
          </w:p>
          <w:p w:rsidR="00A877CD" w:rsidRPr="006F7808" w:rsidRDefault="00A877CD" w:rsidP="00A877CD">
            <w:pPr>
              <w:pStyle w:val="ListParagraph"/>
              <w:autoSpaceDE w:val="0"/>
              <w:autoSpaceDN w:val="0"/>
              <w:adjustRightInd w:val="0"/>
              <w:spacing w:after="0" w:line="240" w:lineRule="auto"/>
              <w:ind w:left="0"/>
              <w:rPr>
                <w:rFonts w:ascii="Times New Roman" w:hAnsi="Times New Roman"/>
                <w:iCs/>
                <w:sz w:val="20"/>
                <w:szCs w:val="20"/>
              </w:rPr>
            </w:pPr>
          </w:p>
        </w:tc>
      </w:tr>
      <w:tr w:rsidR="00232577" w:rsidRPr="006F7808" w:rsidTr="00A877CD">
        <w:tc>
          <w:tcPr>
            <w:tcW w:w="1803" w:type="dxa"/>
            <w:shd w:val="clear" w:color="auto" w:fill="D3DFEE"/>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p>
        </w:tc>
        <w:tc>
          <w:tcPr>
            <w:tcW w:w="2942" w:type="dxa"/>
            <w:shd w:val="clear" w:color="auto" w:fill="D3DFEE"/>
          </w:tcPr>
          <w:p w:rsidR="00A877CD" w:rsidRPr="006F7808" w:rsidRDefault="00A877CD" w:rsidP="00A877CD">
            <w:pPr>
              <w:autoSpaceDE w:val="0"/>
              <w:autoSpaceDN w:val="0"/>
              <w:adjustRightInd w:val="0"/>
              <w:spacing w:after="0" w:line="240" w:lineRule="auto"/>
              <w:jc w:val="both"/>
              <w:rPr>
                <w:b/>
                <w:i/>
                <w:iCs/>
                <w:sz w:val="20"/>
                <w:szCs w:val="20"/>
                <w:u w:val="single"/>
                <w:lang w:val="ro-RO"/>
              </w:rPr>
            </w:pPr>
            <w:r w:rsidRPr="006F7808">
              <w:rPr>
                <w:b/>
                <w:bCs/>
                <w:sz w:val="20"/>
                <w:szCs w:val="20"/>
                <w:lang w:val="ro-RO" w:eastAsia="ro-RO"/>
              </w:rPr>
              <w:t> 7.</w:t>
            </w:r>
            <w:r w:rsidRPr="006F7808">
              <w:rPr>
                <w:sz w:val="20"/>
                <w:szCs w:val="20"/>
                <w:lang w:val="ro-RO" w:eastAsia="ro-RO"/>
              </w:rPr>
              <w:t xml:space="preserve"> scara de timp pentru înlocuirea speciilor/habitatelor afectate de implementarea planului</w:t>
            </w:r>
          </w:p>
        </w:tc>
        <w:tc>
          <w:tcPr>
            <w:tcW w:w="5428" w:type="dxa"/>
            <w:shd w:val="clear" w:color="auto" w:fill="D3DFEE"/>
          </w:tcPr>
          <w:p w:rsidR="00A877CD" w:rsidRPr="006F7808" w:rsidRDefault="00A877CD" w:rsidP="00F10CBB">
            <w:pPr>
              <w:pStyle w:val="ListParagraph"/>
              <w:numPr>
                <w:ilvl w:val="0"/>
                <w:numId w:val="19"/>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20"/>
                <w:szCs w:val="20"/>
              </w:rPr>
              <w:t>Ne existând un impact negativ nu va fi nevoie de înlocuire  a speciilor/habitatelor afectate de implementarea planului</w:t>
            </w:r>
          </w:p>
        </w:tc>
        <w:tc>
          <w:tcPr>
            <w:tcW w:w="3003" w:type="dxa"/>
            <w:shd w:val="clear" w:color="auto" w:fill="D3DFEE"/>
          </w:tcPr>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t xml:space="preserve">0 = nici un impact (neutru); </w:t>
            </w:r>
          </w:p>
          <w:p w:rsidR="00A877CD" w:rsidRPr="006F7808" w:rsidRDefault="00A877CD" w:rsidP="00A877CD">
            <w:pPr>
              <w:pStyle w:val="ListParagraph"/>
              <w:autoSpaceDE w:val="0"/>
              <w:autoSpaceDN w:val="0"/>
              <w:adjustRightInd w:val="0"/>
              <w:spacing w:after="0" w:line="240" w:lineRule="auto"/>
              <w:ind w:left="0"/>
              <w:rPr>
                <w:rFonts w:ascii="Times New Roman" w:hAnsi="Times New Roman"/>
                <w:iCs/>
                <w:sz w:val="20"/>
                <w:szCs w:val="20"/>
              </w:rPr>
            </w:pPr>
          </w:p>
        </w:tc>
      </w:tr>
      <w:tr w:rsidR="00232577" w:rsidRPr="006F7808" w:rsidTr="00A877CD">
        <w:tc>
          <w:tcPr>
            <w:tcW w:w="1803" w:type="dxa"/>
            <w:shd w:val="clear" w:color="auto" w:fill="auto"/>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p>
        </w:tc>
        <w:tc>
          <w:tcPr>
            <w:tcW w:w="2942" w:type="dxa"/>
            <w:shd w:val="clear" w:color="auto" w:fill="auto"/>
          </w:tcPr>
          <w:p w:rsidR="00A877CD" w:rsidRPr="006F7808" w:rsidRDefault="00A877CD" w:rsidP="00A877CD">
            <w:pPr>
              <w:spacing w:after="0" w:line="240" w:lineRule="auto"/>
              <w:ind w:left="36"/>
              <w:rPr>
                <w:sz w:val="20"/>
                <w:szCs w:val="20"/>
                <w:lang w:val="ro-RO" w:eastAsia="ro-RO"/>
              </w:rPr>
            </w:pPr>
            <w:r w:rsidRPr="006F7808">
              <w:rPr>
                <w:b/>
                <w:bCs/>
                <w:sz w:val="20"/>
                <w:szCs w:val="20"/>
                <w:lang w:val="ro-RO" w:eastAsia="ro-RO"/>
              </w:rPr>
              <w:t>8.</w:t>
            </w:r>
            <w:r w:rsidRPr="006F7808">
              <w:rPr>
                <w:sz w:val="20"/>
                <w:szCs w:val="20"/>
                <w:lang w:val="ro-RO" w:eastAsia="ro-RO"/>
              </w:rPr>
              <w:t xml:space="preserve"> indicatorii chimici-cheie care pot determina modificări legate de resursele de apă sau de alte resurse naturale, care pot determina modificarea funcţiilor ecologice ale unei ariinaturale protejate de interes comunitar. </w:t>
            </w:r>
          </w:p>
          <w:p w:rsidR="00A877CD" w:rsidRPr="006F7808" w:rsidRDefault="00A877CD" w:rsidP="00A877CD">
            <w:pPr>
              <w:autoSpaceDE w:val="0"/>
              <w:autoSpaceDN w:val="0"/>
              <w:adjustRightInd w:val="0"/>
              <w:spacing w:after="0" w:line="240" w:lineRule="auto"/>
              <w:jc w:val="both"/>
              <w:rPr>
                <w:b/>
                <w:i/>
                <w:iCs/>
                <w:sz w:val="20"/>
                <w:szCs w:val="20"/>
                <w:u w:val="single"/>
                <w:lang w:val="ro-RO"/>
              </w:rPr>
            </w:pPr>
          </w:p>
        </w:tc>
        <w:tc>
          <w:tcPr>
            <w:tcW w:w="5428" w:type="dxa"/>
            <w:shd w:val="clear" w:color="auto" w:fill="auto"/>
          </w:tcPr>
          <w:p w:rsidR="00A877CD" w:rsidRPr="006F7808" w:rsidRDefault="00A877CD" w:rsidP="00F10CBB">
            <w:pPr>
              <w:pStyle w:val="ListParagraph"/>
              <w:numPr>
                <w:ilvl w:val="0"/>
                <w:numId w:val="19"/>
              </w:numPr>
              <w:autoSpaceDE w:val="0"/>
              <w:autoSpaceDN w:val="0"/>
              <w:adjustRightInd w:val="0"/>
              <w:spacing w:after="0" w:line="240" w:lineRule="auto"/>
              <w:jc w:val="both"/>
              <w:rPr>
                <w:rFonts w:ascii="Times New Roman" w:hAnsi="Times New Roman"/>
                <w:iCs/>
                <w:sz w:val="18"/>
                <w:szCs w:val="18"/>
              </w:rPr>
            </w:pPr>
            <w:r w:rsidRPr="006F7808">
              <w:rPr>
                <w:rFonts w:ascii="Times New Roman" w:hAnsi="Times New Roman"/>
                <w:iCs/>
                <w:sz w:val="18"/>
                <w:szCs w:val="18"/>
              </w:rPr>
              <w:t>Schimbare parametrilor hidromorfologici este urmarea inevitabilă a amenajărilor hidrotehnice. În cazul de faţă lucrările de amenajare presupun schimbarea parametrilor hidologici, deci perturbarea atât a biocenozelor bentice cât şi a celor din masa apei, prin schimbările în volumul şi viteza de curegere a apei.</w:t>
            </w:r>
          </w:p>
          <w:p w:rsidR="001560A0" w:rsidRPr="006F7808" w:rsidRDefault="00A877CD" w:rsidP="00F10CBB">
            <w:pPr>
              <w:pStyle w:val="ListParagraph"/>
              <w:numPr>
                <w:ilvl w:val="0"/>
                <w:numId w:val="19"/>
              </w:numPr>
              <w:autoSpaceDE w:val="0"/>
              <w:autoSpaceDN w:val="0"/>
              <w:adjustRightInd w:val="0"/>
              <w:spacing w:after="0" w:line="240" w:lineRule="auto"/>
              <w:jc w:val="both"/>
              <w:rPr>
                <w:rFonts w:ascii="Times New Roman" w:hAnsi="Times New Roman"/>
                <w:iCs/>
                <w:sz w:val="18"/>
                <w:szCs w:val="18"/>
              </w:rPr>
            </w:pPr>
            <w:r w:rsidRPr="006F7808">
              <w:rPr>
                <w:rFonts w:ascii="Times New Roman" w:hAnsi="Times New Roman"/>
                <w:iCs/>
                <w:sz w:val="18"/>
                <w:szCs w:val="18"/>
              </w:rPr>
              <w:t>După finalizarea lucrarilor de construcţiei efectele negative ale acestor lucrări se vor remedia pe cale naturală: angrenarea de suspensii în masa apei va înceta, riscul poluării cu produse petroliere se va diminua (numărul utilajelor va scade), iar organismele acvatice treptat se vor acomoda la noile condiţii hidromorfologice create.</w:t>
            </w:r>
          </w:p>
          <w:p w:rsidR="001560A0" w:rsidRPr="006F7808" w:rsidRDefault="001560A0" w:rsidP="00F10CBB">
            <w:pPr>
              <w:pStyle w:val="ListParagraph"/>
              <w:numPr>
                <w:ilvl w:val="0"/>
                <w:numId w:val="19"/>
              </w:numPr>
              <w:autoSpaceDE w:val="0"/>
              <w:autoSpaceDN w:val="0"/>
              <w:adjustRightInd w:val="0"/>
              <w:spacing w:after="0" w:line="240" w:lineRule="auto"/>
              <w:jc w:val="both"/>
              <w:rPr>
                <w:rFonts w:ascii="Times New Roman" w:hAnsi="Times New Roman"/>
                <w:iCs/>
                <w:sz w:val="18"/>
                <w:szCs w:val="18"/>
              </w:rPr>
            </w:pPr>
            <w:r w:rsidRPr="006F7808">
              <w:rPr>
                <w:sz w:val="18"/>
                <w:szCs w:val="18"/>
              </w:rPr>
              <w:t xml:space="preserve"> </w:t>
            </w:r>
            <w:r w:rsidRPr="006F7808">
              <w:rPr>
                <w:rFonts w:ascii="Times New Roman" w:hAnsi="Times New Roman"/>
                <w:iCs/>
                <w:sz w:val="18"/>
                <w:szCs w:val="18"/>
              </w:rPr>
              <w:t xml:space="preserve">Resursele energetice necesare desfăşurării extracţiei agregatelor sunt reprezentate de combustibili (motorină) pentru alimentarea utilajelor, alimentarea făcându-se direct </w:t>
            </w:r>
            <w:r w:rsidRPr="006F7808">
              <w:rPr>
                <w:rFonts w:ascii="Times New Roman" w:hAnsi="Times New Roman"/>
                <w:iCs/>
                <w:sz w:val="18"/>
                <w:szCs w:val="18"/>
              </w:rPr>
              <w:lastRenderedPageBreak/>
              <w:t>din staţiile de carburanţi abilitate. Pe amplasament nu vor exista rezervoare de combustibili. Pentru a se evita poluările accidentale ale apei de suprafaţă şi implicit a apei freatice recomandăm:</w:t>
            </w:r>
          </w:p>
          <w:p w:rsidR="001560A0" w:rsidRPr="006F7808" w:rsidRDefault="001560A0" w:rsidP="00F10CBB">
            <w:pPr>
              <w:pStyle w:val="ListParagraph"/>
              <w:numPr>
                <w:ilvl w:val="0"/>
                <w:numId w:val="19"/>
              </w:numPr>
              <w:autoSpaceDE w:val="0"/>
              <w:autoSpaceDN w:val="0"/>
              <w:adjustRightInd w:val="0"/>
              <w:spacing w:after="0" w:line="240" w:lineRule="auto"/>
              <w:jc w:val="both"/>
              <w:rPr>
                <w:rFonts w:ascii="Times New Roman" w:hAnsi="Times New Roman"/>
                <w:iCs/>
                <w:sz w:val="18"/>
                <w:szCs w:val="18"/>
              </w:rPr>
            </w:pPr>
            <w:r w:rsidRPr="006F7808">
              <w:rPr>
                <w:rFonts w:ascii="Times New Roman" w:hAnsi="Times New Roman"/>
                <w:iCs/>
                <w:sz w:val="18"/>
                <w:szCs w:val="18"/>
              </w:rPr>
              <w:t>interzicerea amenajării unor depozite de carburanţi şi uleiuri în albia râului Siret, iar mijloacele de transport, la terminarea lucrului, vor fi garate (parcate) exclusiv în afara albiei;</w:t>
            </w:r>
          </w:p>
          <w:p w:rsidR="001560A0" w:rsidRPr="006F7808" w:rsidRDefault="001560A0" w:rsidP="00F10CBB">
            <w:pPr>
              <w:pStyle w:val="ListParagraph"/>
              <w:numPr>
                <w:ilvl w:val="0"/>
                <w:numId w:val="19"/>
              </w:numPr>
              <w:autoSpaceDE w:val="0"/>
              <w:autoSpaceDN w:val="0"/>
              <w:adjustRightInd w:val="0"/>
              <w:spacing w:after="0" w:line="240" w:lineRule="auto"/>
              <w:jc w:val="both"/>
              <w:rPr>
                <w:rFonts w:ascii="Times New Roman" w:hAnsi="Times New Roman"/>
                <w:iCs/>
                <w:sz w:val="18"/>
                <w:szCs w:val="18"/>
              </w:rPr>
            </w:pPr>
            <w:r w:rsidRPr="006F7808">
              <w:rPr>
                <w:rFonts w:ascii="Times New Roman" w:hAnsi="Times New Roman"/>
                <w:iCs/>
                <w:sz w:val="18"/>
                <w:szCs w:val="18"/>
              </w:rPr>
              <w:t>lucrările de întreţinere şi reparaţii ale utilajelor şi mijloacelor de transport se vor efectua numai în locuri special amenajate în acest sens, în afara albiei râului Siret;</w:t>
            </w:r>
          </w:p>
          <w:p w:rsidR="001560A0" w:rsidRPr="006F7808" w:rsidRDefault="001560A0" w:rsidP="00F10CBB">
            <w:pPr>
              <w:pStyle w:val="ListParagraph"/>
              <w:numPr>
                <w:ilvl w:val="0"/>
                <w:numId w:val="19"/>
              </w:numPr>
              <w:autoSpaceDE w:val="0"/>
              <w:autoSpaceDN w:val="0"/>
              <w:adjustRightInd w:val="0"/>
              <w:spacing w:after="0" w:line="240" w:lineRule="auto"/>
              <w:jc w:val="both"/>
              <w:rPr>
                <w:rFonts w:ascii="Times New Roman" w:hAnsi="Times New Roman"/>
                <w:iCs/>
                <w:sz w:val="18"/>
                <w:szCs w:val="18"/>
              </w:rPr>
            </w:pPr>
            <w:r w:rsidRPr="006F7808">
              <w:rPr>
                <w:rFonts w:ascii="Times New Roman" w:hAnsi="Times New Roman"/>
                <w:iCs/>
                <w:sz w:val="18"/>
                <w:szCs w:val="18"/>
              </w:rPr>
              <w:t>este interzisă spălarea utilajelor în zona de exploatare, iar alimentarea cu motorină şi cu lubrifianţi se va face cu asigurarea tuturor condiţiilor de evitare a poluării râului Siret;</w:t>
            </w:r>
          </w:p>
          <w:p w:rsidR="00A877CD" w:rsidRPr="006F7808" w:rsidRDefault="001560A0" w:rsidP="00802794">
            <w:pPr>
              <w:pStyle w:val="ListParagraph"/>
              <w:numPr>
                <w:ilvl w:val="0"/>
                <w:numId w:val="19"/>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18"/>
                <w:szCs w:val="18"/>
              </w:rPr>
              <w:t>orice poluare a apelor râului Siret sau a acviferului freatic constatată, indiferent de cauzele poluării acesteia, va fi semnalată imediat la Direcţia Apelor Siret – Sistemul de Gospodărire a Apelor şi Garda de Mediu, custodele ariilor.</w:t>
            </w:r>
          </w:p>
        </w:tc>
        <w:tc>
          <w:tcPr>
            <w:tcW w:w="3003" w:type="dxa"/>
          </w:tcPr>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lastRenderedPageBreak/>
              <w:t>(- 1) = impact negativ nesemnificativ pe termen scurt şi temporar.</w:t>
            </w:r>
          </w:p>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p>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t>0 = nici un impact (neutru)</w:t>
            </w:r>
            <w:r w:rsidRPr="006F7808">
              <w:rPr>
                <w:iCs/>
                <w:lang w:val="ro-RO"/>
              </w:rPr>
              <w:t xml:space="preserve"> pe termen mediu şi lung</w:t>
            </w:r>
            <w:r w:rsidRPr="006F7808">
              <w:rPr>
                <w:lang w:val="ro-RO"/>
              </w:rPr>
              <w:t xml:space="preserve">; </w:t>
            </w:r>
          </w:p>
          <w:p w:rsidR="00A877CD" w:rsidRPr="006F7808" w:rsidRDefault="00A877CD" w:rsidP="00A877CD">
            <w:pPr>
              <w:pStyle w:val="ListParagraph"/>
              <w:autoSpaceDE w:val="0"/>
              <w:autoSpaceDN w:val="0"/>
              <w:adjustRightInd w:val="0"/>
              <w:spacing w:after="0" w:line="240" w:lineRule="auto"/>
              <w:ind w:left="0"/>
              <w:rPr>
                <w:rFonts w:ascii="Times New Roman" w:hAnsi="Times New Roman"/>
                <w:iCs/>
                <w:sz w:val="20"/>
                <w:szCs w:val="20"/>
              </w:rPr>
            </w:pPr>
          </w:p>
        </w:tc>
      </w:tr>
      <w:tr w:rsidR="00232577" w:rsidRPr="006F7808" w:rsidTr="00A877CD">
        <w:tc>
          <w:tcPr>
            <w:tcW w:w="1803" w:type="dxa"/>
            <w:shd w:val="clear" w:color="auto" w:fill="D3DFEE"/>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r w:rsidRPr="006F7808">
              <w:rPr>
                <w:b/>
                <w:bCs/>
                <w:i/>
                <w:iCs/>
                <w:sz w:val="20"/>
                <w:szCs w:val="20"/>
                <w:u w:val="single"/>
                <w:lang w:val="ro-RO"/>
              </w:rPr>
              <w:lastRenderedPageBreak/>
              <w:t>Indirect</w:t>
            </w:r>
          </w:p>
        </w:tc>
        <w:tc>
          <w:tcPr>
            <w:tcW w:w="2942" w:type="dxa"/>
            <w:shd w:val="clear" w:color="auto" w:fill="D3DFEE"/>
          </w:tcPr>
          <w:p w:rsidR="00A877CD" w:rsidRPr="006F7808" w:rsidRDefault="00A877CD" w:rsidP="00A877CD">
            <w:pPr>
              <w:autoSpaceDE w:val="0"/>
              <w:autoSpaceDN w:val="0"/>
              <w:adjustRightInd w:val="0"/>
              <w:spacing w:after="0" w:line="240" w:lineRule="auto"/>
              <w:jc w:val="both"/>
              <w:rPr>
                <w:b/>
                <w:i/>
                <w:iCs/>
                <w:sz w:val="20"/>
                <w:szCs w:val="20"/>
                <w:u w:val="single"/>
                <w:lang w:val="ro-RO"/>
              </w:rPr>
            </w:pPr>
            <w:r w:rsidRPr="006F7808">
              <w:rPr>
                <w:sz w:val="20"/>
                <w:szCs w:val="20"/>
                <w:lang w:val="ro-RO" w:eastAsia="ro-RO"/>
              </w:rPr>
              <w:t>evaluarea impactului cauzat de PP fără a lua în considerare măsurile de reducere a impactului;</w:t>
            </w:r>
          </w:p>
        </w:tc>
        <w:tc>
          <w:tcPr>
            <w:tcW w:w="5428" w:type="dxa"/>
            <w:shd w:val="clear" w:color="auto" w:fill="D3DFEE"/>
          </w:tcPr>
          <w:p w:rsidR="00A877CD" w:rsidRPr="006F7808" w:rsidRDefault="00A877CD" w:rsidP="00F10CBB">
            <w:pPr>
              <w:pStyle w:val="ListParagraph"/>
              <w:numPr>
                <w:ilvl w:val="0"/>
                <w:numId w:val="20"/>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20"/>
                <w:szCs w:val="20"/>
              </w:rPr>
              <w:t>În faza de executare a lucrărilor de excavare  agregatelor minerale,  ne putem aştepta la următoarele forme de impact asupra mediului acvatic: angrenarea de suspensii solide în masa apei, pericolul de poluare cu produse petroliere, schimbarea parametrilor hidromorfologici.</w:t>
            </w:r>
          </w:p>
          <w:p w:rsidR="00A877CD" w:rsidRPr="006F7808" w:rsidRDefault="00A877CD" w:rsidP="00F10CBB">
            <w:pPr>
              <w:pStyle w:val="ListParagraph"/>
              <w:numPr>
                <w:ilvl w:val="0"/>
                <w:numId w:val="20"/>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20"/>
                <w:szCs w:val="20"/>
              </w:rPr>
              <w:t>Avand in vedere ca nu a fost identificat impact major asupra speciilor pentru care au fost declarate ariile protejate nu exista diferente intre situatiile cu /sau fara masuri de reducere a impactului. Implementarea</w:t>
            </w:r>
            <w:r w:rsidRPr="006F7808">
              <w:rPr>
                <w:rFonts w:ascii="Times New Roman" w:hAnsi="Times New Roman"/>
                <w:sz w:val="20"/>
                <w:szCs w:val="20"/>
              </w:rPr>
              <w:t xml:space="preserve"> </w:t>
            </w:r>
            <w:r w:rsidRPr="006F7808">
              <w:rPr>
                <w:rFonts w:ascii="Times New Roman" w:hAnsi="Times New Roman"/>
                <w:iCs/>
                <w:sz w:val="20"/>
                <w:szCs w:val="20"/>
              </w:rPr>
              <w:t>planului de monitorizare este necesara doar pentru a evidentia situatia reala la nivelul sitului.</w:t>
            </w:r>
          </w:p>
        </w:tc>
        <w:tc>
          <w:tcPr>
            <w:tcW w:w="3003" w:type="dxa"/>
            <w:shd w:val="clear" w:color="auto" w:fill="D3DFEE"/>
          </w:tcPr>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t>(- 1) = impact negativ nesemnificativ pe termen scurt şi temporar.</w:t>
            </w:r>
          </w:p>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p>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t>0 = nici un impact (neutru)</w:t>
            </w:r>
            <w:r w:rsidRPr="006F7808">
              <w:rPr>
                <w:iCs/>
                <w:lang w:val="ro-RO"/>
              </w:rPr>
              <w:t xml:space="preserve"> pe termen mediu şi lung</w:t>
            </w:r>
            <w:r w:rsidRPr="006F7808">
              <w:rPr>
                <w:lang w:val="ro-RO"/>
              </w:rPr>
              <w:t xml:space="preserve">; </w:t>
            </w:r>
          </w:p>
          <w:p w:rsidR="00A877CD" w:rsidRPr="006F7808" w:rsidRDefault="00A877CD" w:rsidP="00A877CD">
            <w:pPr>
              <w:pStyle w:val="ListParagraph"/>
              <w:autoSpaceDE w:val="0"/>
              <w:autoSpaceDN w:val="0"/>
              <w:adjustRightInd w:val="0"/>
              <w:spacing w:after="0" w:line="240" w:lineRule="auto"/>
              <w:ind w:left="0"/>
              <w:rPr>
                <w:rFonts w:ascii="Times New Roman" w:hAnsi="Times New Roman"/>
                <w:iCs/>
                <w:sz w:val="20"/>
                <w:szCs w:val="20"/>
              </w:rPr>
            </w:pPr>
          </w:p>
        </w:tc>
      </w:tr>
      <w:tr w:rsidR="00232577" w:rsidRPr="006F7808" w:rsidTr="00A877CD">
        <w:tc>
          <w:tcPr>
            <w:tcW w:w="1803" w:type="dxa"/>
            <w:shd w:val="clear" w:color="auto" w:fill="auto"/>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r w:rsidRPr="006F7808">
              <w:rPr>
                <w:b/>
                <w:bCs/>
                <w:i/>
                <w:iCs/>
                <w:sz w:val="20"/>
                <w:szCs w:val="20"/>
                <w:u w:val="single"/>
                <w:lang w:val="ro-RO"/>
              </w:rPr>
              <w:t>Pe termen scurt</w:t>
            </w:r>
          </w:p>
        </w:tc>
        <w:tc>
          <w:tcPr>
            <w:tcW w:w="2942" w:type="dxa"/>
            <w:shd w:val="clear" w:color="auto" w:fill="auto"/>
          </w:tcPr>
          <w:p w:rsidR="00A877CD" w:rsidRPr="006F7808" w:rsidRDefault="00A877CD" w:rsidP="00A877CD">
            <w:pPr>
              <w:autoSpaceDE w:val="0"/>
              <w:autoSpaceDN w:val="0"/>
              <w:adjustRightInd w:val="0"/>
              <w:spacing w:after="0" w:line="240" w:lineRule="auto"/>
              <w:jc w:val="both"/>
              <w:rPr>
                <w:b/>
                <w:i/>
                <w:iCs/>
                <w:sz w:val="20"/>
                <w:szCs w:val="20"/>
                <w:u w:val="single"/>
                <w:lang w:val="ro-RO"/>
              </w:rPr>
            </w:pPr>
            <w:r w:rsidRPr="006F7808">
              <w:rPr>
                <w:sz w:val="20"/>
                <w:szCs w:val="20"/>
                <w:lang w:val="ro-RO" w:eastAsia="ro-RO"/>
              </w:rPr>
              <w:t>evaluarea impactului cauzat de PP fără a lua în considerare măsurile de reducere a impactului;</w:t>
            </w:r>
          </w:p>
        </w:tc>
        <w:tc>
          <w:tcPr>
            <w:tcW w:w="5428" w:type="dxa"/>
            <w:shd w:val="clear" w:color="auto" w:fill="auto"/>
          </w:tcPr>
          <w:p w:rsidR="00A877CD" w:rsidRPr="006F7808" w:rsidRDefault="00A877CD" w:rsidP="00F10CBB">
            <w:pPr>
              <w:pStyle w:val="ListParagraph"/>
              <w:numPr>
                <w:ilvl w:val="0"/>
                <w:numId w:val="19"/>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20"/>
                <w:szCs w:val="20"/>
              </w:rPr>
              <w:t>În perioada de excavare va exista un deranj in zona de implementare  a proiectului.</w:t>
            </w:r>
          </w:p>
          <w:p w:rsidR="00A877CD" w:rsidRPr="006F7808" w:rsidRDefault="00A877CD" w:rsidP="00F10CBB">
            <w:pPr>
              <w:pStyle w:val="ListParagraph"/>
              <w:numPr>
                <w:ilvl w:val="0"/>
                <w:numId w:val="19"/>
              </w:numPr>
              <w:autoSpaceDE w:val="0"/>
              <w:autoSpaceDN w:val="0"/>
              <w:adjustRightInd w:val="0"/>
              <w:spacing w:before="240" w:after="0" w:line="240" w:lineRule="auto"/>
              <w:jc w:val="both"/>
              <w:outlineLvl w:val="8"/>
              <w:rPr>
                <w:rFonts w:ascii="Times New Roman" w:hAnsi="Times New Roman"/>
                <w:iCs/>
                <w:sz w:val="20"/>
                <w:szCs w:val="20"/>
              </w:rPr>
            </w:pPr>
            <w:r w:rsidRPr="006F7808">
              <w:rPr>
                <w:rFonts w:ascii="Times New Roman" w:hAnsi="Times New Roman"/>
                <w:iCs/>
                <w:sz w:val="20"/>
                <w:szCs w:val="20"/>
              </w:rPr>
              <w:t>asupra speciilor de peşti, impactul va fi:</w:t>
            </w:r>
          </w:p>
          <w:p w:rsidR="00A877CD" w:rsidRPr="006F7808" w:rsidRDefault="00A877CD" w:rsidP="00F10CBB">
            <w:pPr>
              <w:pStyle w:val="ListParagraph"/>
              <w:numPr>
                <w:ilvl w:val="0"/>
                <w:numId w:val="19"/>
              </w:numPr>
              <w:autoSpaceDE w:val="0"/>
              <w:autoSpaceDN w:val="0"/>
              <w:adjustRightInd w:val="0"/>
              <w:spacing w:before="240" w:after="0" w:line="240" w:lineRule="auto"/>
              <w:jc w:val="both"/>
              <w:outlineLvl w:val="8"/>
              <w:rPr>
                <w:rFonts w:ascii="Times New Roman" w:hAnsi="Times New Roman"/>
                <w:iCs/>
                <w:sz w:val="20"/>
                <w:szCs w:val="20"/>
              </w:rPr>
            </w:pPr>
            <w:r w:rsidRPr="006F7808">
              <w:rPr>
                <w:rFonts w:ascii="Times New Roman" w:hAnsi="Times New Roman"/>
                <w:iCs/>
                <w:sz w:val="20"/>
                <w:szCs w:val="20"/>
              </w:rPr>
              <w:t xml:space="preserve">în zona limitrofă amplasamentului proiectului (cursul de apă a râului </w:t>
            </w:r>
            <w:r w:rsidR="002C021A" w:rsidRPr="006F7808">
              <w:rPr>
                <w:rFonts w:ascii="Times New Roman" w:hAnsi="Times New Roman"/>
                <w:iCs/>
                <w:sz w:val="20"/>
                <w:szCs w:val="20"/>
              </w:rPr>
              <w:t>Siret</w:t>
            </w:r>
            <w:r w:rsidRPr="006F7808">
              <w:rPr>
                <w:rFonts w:ascii="Times New Roman" w:hAnsi="Times New Roman"/>
                <w:iCs/>
                <w:sz w:val="20"/>
                <w:szCs w:val="20"/>
              </w:rPr>
              <w:t>), pe termen scurt (6 – 8 luni), impact negativ nesemnificativ  şi impact neutru pe termen mediu şi lung;</w:t>
            </w:r>
          </w:p>
          <w:p w:rsidR="00A877CD" w:rsidRPr="006F7808" w:rsidRDefault="00A877CD" w:rsidP="00A877CD">
            <w:pPr>
              <w:autoSpaceDE w:val="0"/>
              <w:autoSpaceDN w:val="0"/>
              <w:adjustRightInd w:val="0"/>
              <w:spacing w:after="0" w:line="240" w:lineRule="auto"/>
              <w:contextualSpacing/>
              <w:jc w:val="both"/>
              <w:rPr>
                <w:iCs/>
                <w:sz w:val="20"/>
                <w:szCs w:val="20"/>
                <w:lang w:val="ro-RO"/>
              </w:rPr>
            </w:pPr>
          </w:p>
        </w:tc>
        <w:tc>
          <w:tcPr>
            <w:tcW w:w="3003" w:type="dxa"/>
          </w:tcPr>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p>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t>(- 1) = impact negativ nesemnificativ pe termen scurt şi temporar.</w:t>
            </w:r>
          </w:p>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p>
          <w:p w:rsidR="00A877CD" w:rsidRPr="006F7808" w:rsidRDefault="00A877CD" w:rsidP="00A877CD">
            <w:pPr>
              <w:pStyle w:val="BodyTextIndent"/>
              <w:widowControl w:val="0"/>
              <w:tabs>
                <w:tab w:val="left" w:pos="1276"/>
              </w:tabs>
              <w:adjustRightInd w:val="0"/>
              <w:spacing w:after="0"/>
              <w:ind w:left="33"/>
              <w:jc w:val="both"/>
              <w:textAlignment w:val="baseline"/>
              <w:rPr>
                <w:lang w:val="ro-RO"/>
              </w:rPr>
            </w:pPr>
            <w:r w:rsidRPr="006F7808">
              <w:rPr>
                <w:lang w:val="ro-RO"/>
              </w:rPr>
              <w:t>0 = nici un impact (neutru)</w:t>
            </w:r>
            <w:r w:rsidRPr="006F7808">
              <w:rPr>
                <w:iCs/>
                <w:lang w:val="ro-RO"/>
              </w:rPr>
              <w:t xml:space="preserve"> pe termen mediu şi lung</w:t>
            </w:r>
            <w:r w:rsidRPr="006F7808">
              <w:rPr>
                <w:lang w:val="ro-RO"/>
              </w:rPr>
              <w:t xml:space="preserve">; </w:t>
            </w:r>
          </w:p>
          <w:p w:rsidR="00A877CD" w:rsidRPr="006F7808" w:rsidRDefault="00A877CD" w:rsidP="00A877CD">
            <w:pPr>
              <w:pStyle w:val="ListParagraph"/>
              <w:autoSpaceDE w:val="0"/>
              <w:autoSpaceDN w:val="0"/>
              <w:adjustRightInd w:val="0"/>
              <w:spacing w:after="0" w:line="240" w:lineRule="auto"/>
              <w:ind w:left="0"/>
              <w:rPr>
                <w:rFonts w:ascii="Times New Roman" w:hAnsi="Times New Roman"/>
                <w:iCs/>
                <w:sz w:val="20"/>
                <w:szCs w:val="20"/>
              </w:rPr>
            </w:pPr>
          </w:p>
        </w:tc>
      </w:tr>
      <w:tr w:rsidR="00232577" w:rsidRPr="006F7808" w:rsidTr="00A877CD">
        <w:tc>
          <w:tcPr>
            <w:tcW w:w="1803" w:type="dxa"/>
            <w:shd w:val="clear" w:color="auto" w:fill="D3DFEE"/>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r w:rsidRPr="006F7808">
              <w:rPr>
                <w:b/>
                <w:bCs/>
                <w:i/>
                <w:iCs/>
                <w:sz w:val="20"/>
                <w:szCs w:val="20"/>
                <w:u w:val="single"/>
                <w:lang w:val="ro-RO"/>
              </w:rPr>
              <w:lastRenderedPageBreak/>
              <w:t>Pe termen lung</w:t>
            </w:r>
          </w:p>
        </w:tc>
        <w:tc>
          <w:tcPr>
            <w:tcW w:w="2942" w:type="dxa"/>
            <w:shd w:val="clear" w:color="auto" w:fill="D3DFEE"/>
          </w:tcPr>
          <w:p w:rsidR="00A877CD" w:rsidRPr="006F7808" w:rsidRDefault="00A877CD" w:rsidP="00A877CD">
            <w:pPr>
              <w:autoSpaceDE w:val="0"/>
              <w:autoSpaceDN w:val="0"/>
              <w:adjustRightInd w:val="0"/>
              <w:spacing w:after="0" w:line="240" w:lineRule="auto"/>
              <w:jc w:val="both"/>
              <w:rPr>
                <w:b/>
                <w:i/>
                <w:iCs/>
                <w:sz w:val="20"/>
                <w:szCs w:val="20"/>
                <w:u w:val="single"/>
                <w:lang w:val="ro-RO"/>
              </w:rPr>
            </w:pPr>
            <w:r w:rsidRPr="006F7808">
              <w:rPr>
                <w:sz w:val="20"/>
                <w:szCs w:val="20"/>
                <w:lang w:val="ro-RO" w:eastAsia="ro-RO"/>
              </w:rPr>
              <w:t>evaluarea impactului cauzat de planul propus fără a lua în considerare măsurile de reducere a impactului;</w:t>
            </w:r>
          </w:p>
        </w:tc>
        <w:tc>
          <w:tcPr>
            <w:tcW w:w="5428" w:type="dxa"/>
            <w:shd w:val="clear" w:color="auto" w:fill="D3DFEE"/>
          </w:tcPr>
          <w:p w:rsidR="00A877CD" w:rsidRPr="006F7808" w:rsidRDefault="00A877CD" w:rsidP="00F10CBB">
            <w:pPr>
              <w:pStyle w:val="ListParagraph"/>
              <w:numPr>
                <w:ilvl w:val="0"/>
                <w:numId w:val="20"/>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20"/>
                <w:szCs w:val="20"/>
              </w:rPr>
              <w:t>activittaea este temporară, 8 luni pe an până la finalizarea capacitatii de extracatie</w:t>
            </w:r>
          </w:p>
        </w:tc>
        <w:tc>
          <w:tcPr>
            <w:tcW w:w="3003" w:type="dxa"/>
            <w:shd w:val="clear" w:color="auto" w:fill="D3DFEE"/>
          </w:tcPr>
          <w:p w:rsidR="00A877CD" w:rsidRPr="006F7808" w:rsidRDefault="00A877CD" w:rsidP="00A877CD">
            <w:pPr>
              <w:pStyle w:val="ListParagraph"/>
              <w:autoSpaceDE w:val="0"/>
              <w:autoSpaceDN w:val="0"/>
              <w:adjustRightInd w:val="0"/>
              <w:spacing w:after="0" w:line="240" w:lineRule="auto"/>
              <w:ind w:left="0"/>
              <w:rPr>
                <w:rFonts w:ascii="Times New Roman" w:hAnsi="Times New Roman"/>
                <w:iCs/>
                <w:sz w:val="20"/>
                <w:szCs w:val="20"/>
              </w:rPr>
            </w:pPr>
            <w:r w:rsidRPr="006F7808">
              <w:rPr>
                <w:rFonts w:ascii="Times New Roman" w:hAnsi="Times New Roman"/>
                <w:iCs/>
                <w:sz w:val="20"/>
                <w:szCs w:val="20"/>
              </w:rPr>
              <w:t>0 = nici un impact (neutru) pe termen mediu şi lung;</w:t>
            </w:r>
          </w:p>
        </w:tc>
      </w:tr>
      <w:tr w:rsidR="00232577" w:rsidRPr="006F7808" w:rsidTr="00A877CD">
        <w:tc>
          <w:tcPr>
            <w:tcW w:w="1803" w:type="dxa"/>
            <w:shd w:val="clear" w:color="auto" w:fill="auto"/>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r w:rsidRPr="006F7808">
              <w:rPr>
                <w:b/>
                <w:bCs/>
                <w:i/>
                <w:iCs/>
                <w:sz w:val="20"/>
                <w:szCs w:val="20"/>
                <w:u w:val="single"/>
                <w:lang w:val="ro-RO"/>
              </w:rPr>
              <w:t>În faza de constructie</w:t>
            </w:r>
          </w:p>
        </w:tc>
        <w:tc>
          <w:tcPr>
            <w:tcW w:w="2942" w:type="dxa"/>
            <w:shd w:val="clear" w:color="auto" w:fill="auto"/>
          </w:tcPr>
          <w:p w:rsidR="00A877CD" w:rsidRPr="006F7808" w:rsidRDefault="00A877CD" w:rsidP="00A877CD">
            <w:pPr>
              <w:autoSpaceDE w:val="0"/>
              <w:autoSpaceDN w:val="0"/>
              <w:adjustRightInd w:val="0"/>
              <w:spacing w:after="0" w:line="240" w:lineRule="auto"/>
              <w:jc w:val="both"/>
              <w:rPr>
                <w:b/>
                <w:i/>
                <w:iCs/>
                <w:sz w:val="20"/>
                <w:szCs w:val="20"/>
                <w:u w:val="single"/>
                <w:lang w:val="ro-RO"/>
              </w:rPr>
            </w:pPr>
            <w:r w:rsidRPr="006F7808">
              <w:rPr>
                <w:sz w:val="20"/>
                <w:szCs w:val="20"/>
                <w:lang w:val="ro-RO" w:eastAsia="ro-RO"/>
              </w:rPr>
              <w:t>evaluarea impactului cauzat de planul propus  fără a lua în considerare măsurile de reducere a impactului;</w:t>
            </w:r>
          </w:p>
        </w:tc>
        <w:tc>
          <w:tcPr>
            <w:tcW w:w="5428" w:type="dxa"/>
            <w:shd w:val="clear" w:color="auto" w:fill="auto"/>
          </w:tcPr>
          <w:p w:rsidR="00A877CD" w:rsidRPr="006F7808" w:rsidRDefault="00A877CD" w:rsidP="00F10CBB">
            <w:pPr>
              <w:pStyle w:val="ListParagraph"/>
              <w:numPr>
                <w:ilvl w:val="0"/>
                <w:numId w:val="20"/>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20"/>
                <w:szCs w:val="20"/>
              </w:rPr>
              <w:t>Considerăm că balastiera nu va afecta semnificativ habitatele şi speciile semnalate pe aria de protecţie deoarece:</w:t>
            </w:r>
          </w:p>
          <w:p w:rsidR="00A877CD" w:rsidRPr="006F7808" w:rsidRDefault="00A877CD" w:rsidP="00F10CBB">
            <w:pPr>
              <w:pStyle w:val="ListParagraph"/>
              <w:numPr>
                <w:ilvl w:val="0"/>
                <w:numId w:val="20"/>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20"/>
                <w:szCs w:val="20"/>
              </w:rPr>
              <w:t xml:space="preserve"> în zonă nu au fost observate specii care să fie supuse unor măsuri de protecţie specială;</w:t>
            </w:r>
          </w:p>
        </w:tc>
        <w:tc>
          <w:tcPr>
            <w:tcW w:w="3003" w:type="dxa"/>
          </w:tcPr>
          <w:p w:rsidR="00A877CD" w:rsidRPr="006F7808" w:rsidRDefault="00A877CD" w:rsidP="00A877CD">
            <w:pPr>
              <w:pStyle w:val="ListParagraph"/>
              <w:autoSpaceDE w:val="0"/>
              <w:autoSpaceDN w:val="0"/>
              <w:adjustRightInd w:val="0"/>
              <w:spacing w:after="0" w:line="240" w:lineRule="auto"/>
              <w:ind w:left="0"/>
              <w:rPr>
                <w:rFonts w:ascii="Times New Roman" w:hAnsi="Times New Roman"/>
                <w:iCs/>
                <w:sz w:val="20"/>
                <w:szCs w:val="20"/>
              </w:rPr>
            </w:pPr>
            <w:r w:rsidRPr="006F7808">
              <w:rPr>
                <w:rFonts w:ascii="Times New Roman" w:hAnsi="Times New Roman"/>
                <w:iCs/>
                <w:sz w:val="20"/>
                <w:szCs w:val="20"/>
              </w:rPr>
              <w:t>0 = nici un impact (neutru);</w:t>
            </w:r>
          </w:p>
        </w:tc>
      </w:tr>
      <w:tr w:rsidR="00232577" w:rsidRPr="006F7808" w:rsidTr="00A877CD">
        <w:tc>
          <w:tcPr>
            <w:tcW w:w="1803" w:type="dxa"/>
            <w:shd w:val="clear" w:color="auto" w:fill="D3DFEE"/>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r w:rsidRPr="006F7808">
              <w:rPr>
                <w:b/>
                <w:bCs/>
                <w:i/>
                <w:iCs/>
                <w:sz w:val="20"/>
                <w:szCs w:val="20"/>
                <w:u w:val="single"/>
                <w:lang w:val="ro-RO"/>
              </w:rPr>
              <w:t>În faza de operare</w:t>
            </w:r>
          </w:p>
        </w:tc>
        <w:tc>
          <w:tcPr>
            <w:tcW w:w="2942" w:type="dxa"/>
            <w:shd w:val="clear" w:color="auto" w:fill="D3DFEE"/>
          </w:tcPr>
          <w:p w:rsidR="00A877CD" w:rsidRPr="006F7808" w:rsidRDefault="00A877CD" w:rsidP="00A877CD">
            <w:pPr>
              <w:autoSpaceDE w:val="0"/>
              <w:autoSpaceDN w:val="0"/>
              <w:adjustRightInd w:val="0"/>
              <w:spacing w:after="0" w:line="240" w:lineRule="auto"/>
              <w:jc w:val="both"/>
              <w:rPr>
                <w:b/>
                <w:i/>
                <w:iCs/>
                <w:sz w:val="20"/>
                <w:szCs w:val="20"/>
                <w:u w:val="single"/>
                <w:lang w:val="ro-RO"/>
              </w:rPr>
            </w:pPr>
            <w:r w:rsidRPr="006F7808">
              <w:rPr>
                <w:sz w:val="20"/>
                <w:szCs w:val="20"/>
                <w:lang w:val="ro-RO" w:eastAsia="ro-RO"/>
              </w:rPr>
              <w:t>evaluarea impactului cauzat de planul propus  fără a lua în considerare măsurile de reducere a impactului;</w:t>
            </w:r>
          </w:p>
        </w:tc>
        <w:tc>
          <w:tcPr>
            <w:tcW w:w="5428" w:type="dxa"/>
            <w:shd w:val="clear" w:color="auto" w:fill="D3DFEE"/>
          </w:tcPr>
          <w:p w:rsidR="00A877CD" w:rsidRPr="006F7808" w:rsidRDefault="00A877CD" w:rsidP="00F10CBB">
            <w:pPr>
              <w:pStyle w:val="ListParagraph"/>
              <w:numPr>
                <w:ilvl w:val="0"/>
                <w:numId w:val="21"/>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20"/>
                <w:szCs w:val="20"/>
              </w:rPr>
              <w:t>Avand in vedere ca nu a fost identificat impact major asupra speciilor pentru care au fost declarate ariile protejate nu exista diferente intre situatiile cu /sau fara masuri de reducere a impactului. Implementarea planului de monitorizare este necesara doar pentru a evidentia situatia reala la nivelul sitului.</w:t>
            </w:r>
          </w:p>
        </w:tc>
        <w:tc>
          <w:tcPr>
            <w:tcW w:w="3003" w:type="dxa"/>
            <w:shd w:val="clear" w:color="auto" w:fill="D3DFEE"/>
          </w:tcPr>
          <w:p w:rsidR="00A877CD" w:rsidRPr="006F7808" w:rsidRDefault="00A877CD" w:rsidP="00A877CD">
            <w:pPr>
              <w:pStyle w:val="ListParagraph"/>
              <w:autoSpaceDE w:val="0"/>
              <w:autoSpaceDN w:val="0"/>
              <w:adjustRightInd w:val="0"/>
              <w:spacing w:after="0" w:line="240" w:lineRule="auto"/>
              <w:ind w:left="0"/>
              <w:rPr>
                <w:rFonts w:ascii="Times New Roman" w:hAnsi="Times New Roman"/>
                <w:iCs/>
                <w:sz w:val="20"/>
                <w:szCs w:val="20"/>
              </w:rPr>
            </w:pPr>
            <w:r w:rsidRPr="006F7808">
              <w:rPr>
                <w:rFonts w:ascii="Times New Roman" w:hAnsi="Times New Roman"/>
                <w:sz w:val="20"/>
                <w:szCs w:val="20"/>
              </w:rPr>
              <w:t>0 = nici un impact (neutru);</w:t>
            </w:r>
          </w:p>
        </w:tc>
      </w:tr>
      <w:tr w:rsidR="00232577" w:rsidRPr="006F7808" w:rsidTr="00A877CD">
        <w:tc>
          <w:tcPr>
            <w:tcW w:w="1803" w:type="dxa"/>
            <w:shd w:val="clear" w:color="auto" w:fill="auto"/>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r w:rsidRPr="006F7808">
              <w:rPr>
                <w:b/>
                <w:bCs/>
                <w:i/>
                <w:iCs/>
                <w:sz w:val="20"/>
                <w:szCs w:val="20"/>
                <w:u w:val="single"/>
                <w:lang w:val="ro-RO"/>
              </w:rPr>
              <w:t>Rezidual</w:t>
            </w:r>
          </w:p>
        </w:tc>
        <w:tc>
          <w:tcPr>
            <w:tcW w:w="2942" w:type="dxa"/>
            <w:shd w:val="clear" w:color="auto" w:fill="auto"/>
          </w:tcPr>
          <w:p w:rsidR="00A877CD" w:rsidRPr="006F7808" w:rsidRDefault="00A877CD" w:rsidP="00A877CD">
            <w:pPr>
              <w:autoSpaceDE w:val="0"/>
              <w:autoSpaceDN w:val="0"/>
              <w:adjustRightInd w:val="0"/>
              <w:spacing w:after="0" w:line="240" w:lineRule="auto"/>
              <w:jc w:val="both"/>
              <w:rPr>
                <w:b/>
                <w:i/>
                <w:iCs/>
                <w:sz w:val="20"/>
                <w:szCs w:val="20"/>
                <w:u w:val="single"/>
                <w:lang w:val="ro-RO"/>
              </w:rPr>
            </w:pPr>
            <w:r w:rsidRPr="006F7808">
              <w:rPr>
                <w:sz w:val="20"/>
                <w:szCs w:val="20"/>
                <w:lang w:val="ro-RO" w:eastAsia="ro-RO"/>
              </w:rPr>
              <w:t>evaluarea impactului rezidual care rămâne după implementarea măsurilor de reducere a impactului pentru planul propus şi pentru alte PP.</w:t>
            </w:r>
          </w:p>
        </w:tc>
        <w:tc>
          <w:tcPr>
            <w:tcW w:w="5428" w:type="dxa"/>
            <w:shd w:val="clear" w:color="auto" w:fill="auto"/>
          </w:tcPr>
          <w:p w:rsidR="00A877CD" w:rsidRPr="006F7808" w:rsidRDefault="00A877CD" w:rsidP="00F10CBB">
            <w:pPr>
              <w:pStyle w:val="ListParagraph"/>
              <w:numPr>
                <w:ilvl w:val="0"/>
                <w:numId w:val="21"/>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20"/>
                <w:szCs w:val="20"/>
              </w:rPr>
              <w:t>Avand in vedere ca nu a fost identificat impact major asupra speciilor pentru care au fost declarate ariile protejate nu exista diferente intre situatiile cu /sau fara masuri de reducere a impactului. Implementarea planului de monitorizare este necesara doar pentru a evidentia situatia reala la nivelul sitului.</w:t>
            </w:r>
          </w:p>
        </w:tc>
        <w:tc>
          <w:tcPr>
            <w:tcW w:w="3003" w:type="dxa"/>
          </w:tcPr>
          <w:p w:rsidR="00A877CD" w:rsidRPr="006F7808" w:rsidRDefault="00A877CD" w:rsidP="00A877CD">
            <w:pPr>
              <w:pStyle w:val="ListParagraph"/>
              <w:autoSpaceDE w:val="0"/>
              <w:autoSpaceDN w:val="0"/>
              <w:adjustRightInd w:val="0"/>
              <w:spacing w:after="0" w:line="240" w:lineRule="auto"/>
              <w:ind w:left="0"/>
              <w:rPr>
                <w:rFonts w:ascii="Times New Roman" w:hAnsi="Times New Roman"/>
                <w:iCs/>
                <w:sz w:val="20"/>
                <w:szCs w:val="20"/>
              </w:rPr>
            </w:pPr>
            <w:r w:rsidRPr="006F7808">
              <w:rPr>
                <w:rFonts w:ascii="Times New Roman" w:hAnsi="Times New Roman"/>
                <w:sz w:val="20"/>
                <w:szCs w:val="20"/>
              </w:rPr>
              <w:t>0 = nici un impact (neutru);</w:t>
            </w:r>
          </w:p>
        </w:tc>
      </w:tr>
      <w:tr w:rsidR="00232577" w:rsidRPr="006F7808" w:rsidTr="00A877CD">
        <w:tc>
          <w:tcPr>
            <w:tcW w:w="1803" w:type="dxa"/>
            <w:shd w:val="clear" w:color="auto" w:fill="D3DFEE"/>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r w:rsidRPr="006F7808">
              <w:rPr>
                <w:b/>
                <w:bCs/>
                <w:i/>
                <w:iCs/>
                <w:sz w:val="20"/>
                <w:szCs w:val="20"/>
                <w:u w:val="single"/>
                <w:lang w:val="ro-RO"/>
              </w:rPr>
              <w:t>cumulativ</w:t>
            </w:r>
          </w:p>
        </w:tc>
        <w:tc>
          <w:tcPr>
            <w:tcW w:w="2942" w:type="dxa"/>
            <w:shd w:val="clear" w:color="auto" w:fill="D3DFEE"/>
          </w:tcPr>
          <w:p w:rsidR="00A877CD" w:rsidRPr="006F7808" w:rsidRDefault="00A877CD" w:rsidP="00A877CD">
            <w:pPr>
              <w:spacing w:after="0" w:line="240" w:lineRule="auto"/>
              <w:rPr>
                <w:sz w:val="20"/>
                <w:szCs w:val="20"/>
                <w:lang w:val="ro-RO" w:eastAsia="ro-RO"/>
              </w:rPr>
            </w:pPr>
            <w:r w:rsidRPr="006F7808">
              <w:rPr>
                <w:sz w:val="20"/>
                <w:szCs w:val="20"/>
                <w:lang w:val="ro-RO" w:eastAsia="ro-RO"/>
              </w:rPr>
              <w:t xml:space="preserve">evaluarea impactului cumulativ al PP propus cu alte PP: </w:t>
            </w:r>
          </w:p>
        </w:tc>
        <w:tc>
          <w:tcPr>
            <w:tcW w:w="5428" w:type="dxa"/>
            <w:shd w:val="clear" w:color="auto" w:fill="D3DFEE"/>
          </w:tcPr>
          <w:p w:rsidR="00A877CD" w:rsidRPr="006F7808" w:rsidRDefault="00A877CD" w:rsidP="00F10CBB">
            <w:pPr>
              <w:pStyle w:val="ListParagraph"/>
              <w:numPr>
                <w:ilvl w:val="0"/>
                <w:numId w:val="21"/>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20"/>
                <w:szCs w:val="20"/>
              </w:rPr>
              <w:t>Analiza impactului cumulat a fost realizată la capitolul I.12</w:t>
            </w:r>
          </w:p>
        </w:tc>
        <w:tc>
          <w:tcPr>
            <w:tcW w:w="3003" w:type="dxa"/>
            <w:shd w:val="clear" w:color="auto" w:fill="D3DFEE"/>
          </w:tcPr>
          <w:p w:rsidR="00A877CD" w:rsidRPr="006F7808" w:rsidRDefault="00A877CD" w:rsidP="00A877CD">
            <w:pPr>
              <w:pStyle w:val="ListParagraph"/>
              <w:autoSpaceDE w:val="0"/>
              <w:autoSpaceDN w:val="0"/>
              <w:adjustRightInd w:val="0"/>
              <w:spacing w:after="0" w:line="240" w:lineRule="auto"/>
              <w:ind w:left="0"/>
              <w:rPr>
                <w:rFonts w:ascii="Times New Roman" w:hAnsi="Times New Roman"/>
                <w:iCs/>
                <w:sz w:val="20"/>
                <w:szCs w:val="20"/>
              </w:rPr>
            </w:pPr>
            <w:r w:rsidRPr="006F7808">
              <w:rPr>
                <w:rFonts w:ascii="Times New Roman" w:hAnsi="Times New Roman"/>
                <w:sz w:val="20"/>
                <w:szCs w:val="20"/>
              </w:rPr>
              <w:t>0 = nici un impact (neutru);</w:t>
            </w:r>
          </w:p>
        </w:tc>
      </w:tr>
      <w:tr w:rsidR="00B84F7B" w:rsidRPr="006F7808" w:rsidTr="00A877CD">
        <w:tc>
          <w:tcPr>
            <w:tcW w:w="1803" w:type="dxa"/>
            <w:shd w:val="clear" w:color="auto" w:fill="auto"/>
          </w:tcPr>
          <w:p w:rsidR="00A877CD" w:rsidRPr="006F7808" w:rsidRDefault="00A877CD" w:rsidP="00A877CD">
            <w:pPr>
              <w:autoSpaceDE w:val="0"/>
              <w:autoSpaceDN w:val="0"/>
              <w:adjustRightInd w:val="0"/>
              <w:spacing w:after="0" w:line="240" w:lineRule="auto"/>
              <w:jc w:val="both"/>
              <w:rPr>
                <w:b/>
                <w:bCs/>
                <w:i/>
                <w:iCs/>
                <w:sz w:val="20"/>
                <w:szCs w:val="20"/>
                <w:u w:val="single"/>
                <w:lang w:val="ro-RO"/>
              </w:rPr>
            </w:pPr>
          </w:p>
        </w:tc>
        <w:tc>
          <w:tcPr>
            <w:tcW w:w="2942" w:type="dxa"/>
            <w:shd w:val="clear" w:color="auto" w:fill="auto"/>
          </w:tcPr>
          <w:p w:rsidR="00A877CD" w:rsidRPr="006F7808" w:rsidRDefault="00A877CD" w:rsidP="00A877CD">
            <w:pPr>
              <w:spacing w:after="0" w:line="240" w:lineRule="auto"/>
              <w:rPr>
                <w:sz w:val="20"/>
                <w:szCs w:val="20"/>
                <w:lang w:val="ro-RO"/>
              </w:rPr>
            </w:pPr>
            <w:r w:rsidRPr="006F7808">
              <w:rPr>
                <w:sz w:val="20"/>
                <w:szCs w:val="20"/>
                <w:lang w:val="ro-RO" w:eastAsia="ro-RO"/>
              </w:rPr>
              <w:t>evaluarea impactului cumulativ al PP cu alte PP fără a lua în considerare măsurile de reducere a impactului</w:t>
            </w:r>
          </w:p>
        </w:tc>
        <w:tc>
          <w:tcPr>
            <w:tcW w:w="5428" w:type="dxa"/>
            <w:shd w:val="clear" w:color="auto" w:fill="auto"/>
          </w:tcPr>
          <w:p w:rsidR="00A877CD" w:rsidRPr="006F7808" w:rsidRDefault="00A877CD" w:rsidP="00557A24">
            <w:pPr>
              <w:pStyle w:val="ListParagraph"/>
              <w:numPr>
                <w:ilvl w:val="0"/>
                <w:numId w:val="21"/>
              </w:numPr>
              <w:autoSpaceDE w:val="0"/>
              <w:autoSpaceDN w:val="0"/>
              <w:adjustRightInd w:val="0"/>
              <w:spacing w:after="0" w:line="240" w:lineRule="auto"/>
              <w:jc w:val="both"/>
              <w:rPr>
                <w:rFonts w:ascii="Times New Roman" w:hAnsi="Times New Roman"/>
                <w:iCs/>
                <w:sz w:val="20"/>
                <w:szCs w:val="20"/>
              </w:rPr>
            </w:pPr>
            <w:r w:rsidRPr="006F7808">
              <w:rPr>
                <w:rFonts w:ascii="Times New Roman" w:hAnsi="Times New Roman"/>
                <w:iCs/>
                <w:sz w:val="20"/>
                <w:szCs w:val="20"/>
              </w:rPr>
              <w:t xml:space="preserve">În perioada de functionare, impactul cumulat va fi analizat cu precădere asupra speciilor de peşti în special în perioadele de depunere a pontelor </w:t>
            </w:r>
            <w:r w:rsidR="00557A24" w:rsidRPr="006F7808">
              <w:rPr>
                <w:rFonts w:ascii="Times New Roman" w:hAnsi="Times New Roman"/>
                <w:iCs/>
                <w:sz w:val="20"/>
                <w:szCs w:val="20"/>
              </w:rPr>
              <w:t xml:space="preserve">şi vulnerabilitate </w:t>
            </w:r>
            <w:r w:rsidRPr="006F7808">
              <w:rPr>
                <w:rFonts w:ascii="Times New Roman" w:hAnsi="Times New Roman"/>
                <w:iCs/>
                <w:sz w:val="20"/>
                <w:szCs w:val="20"/>
              </w:rPr>
              <w:t>conform unui plan de monitorizare.</w:t>
            </w:r>
          </w:p>
        </w:tc>
        <w:tc>
          <w:tcPr>
            <w:tcW w:w="3003" w:type="dxa"/>
          </w:tcPr>
          <w:p w:rsidR="00A877CD" w:rsidRPr="006F7808" w:rsidRDefault="00A877CD" w:rsidP="00A877CD">
            <w:pPr>
              <w:pStyle w:val="ListParagraph"/>
              <w:autoSpaceDE w:val="0"/>
              <w:autoSpaceDN w:val="0"/>
              <w:adjustRightInd w:val="0"/>
              <w:spacing w:after="0" w:line="240" w:lineRule="auto"/>
              <w:ind w:left="0"/>
              <w:rPr>
                <w:rFonts w:ascii="Times New Roman" w:hAnsi="Times New Roman"/>
                <w:iCs/>
                <w:sz w:val="20"/>
                <w:szCs w:val="20"/>
              </w:rPr>
            </w:pPr>
            <w:r w:rsidRPr="006F7808">
              <w:rPr>
                <w:rFonts w:ascii="Times New Roman" w:hAnsi="Times New Roman"/>
                <w:sz w:val="20"/>
                <w:szCs w:val="20"/>
              </w:rPr>
              <w:t>0 = nici un impact (neutru);</w:t>
            </w:r>
          </w:p>
        </w:tc>
      </w:tr>
    </w:tbl>
    <w:p w:rsidR="00A877CD" w:rsidRPr="006F7808" w:rsidRDefault="00A877CD" w:rsidP="00A877CD">
      <w:pPr>
        <w:pStyle w:val="NoSpacing"/>
        <w:jc w:val="both"/>
        <w:rPr>
          <w:sz w:val="28"/>
          <w:szCs w:val="28"/>
          <w:lang w:val="ro-RO" w:eastAsia="ro-RO"/>
        </w:rPr>
      </w:pPr>
    </w:p>
    <w:p w:rsidR="00BC62A9" w:rsidRPr="006F7808" w:rsidRDefault="00BC62A9" w:rsidP="000B6A2E">
      <w:pPr>
        <w:pStyle w:val="NoSpacing"/>
        <w:jc w:val="both"/>
        <w:rPr>
          <w:sz w:val="28"/>
          <w:szCs w:val="28"/>
          <w:lang w:val="ro-RO" w:eastAsia="ro-RO"/>
        </w:rPr>
      </w:pPr>
    </w:p>
    <w:p w:rsidR="00BC62A9" w:rsidRPr="006F7808" w:rsidRDefault="00BC62A9" w:rsidP="000B6A2E">
      <w:pPr>
        <w:pStyle w:val="NoSpacing"/>
        <w:jc w:val="both"/>
        <w:rPr>
          <w:sz w:val="28"/>
          <w:szCs w:val="28"/>
          <w:lang w:val="ro-RO" w:eastAsia="ro-RO"/>
        </w:rPr>
        <w:sectPr w:rsidR="00BC62A9" w:rsidRPr="006F7808" w:rsidSect="00157207">
          <w:pgSz w:w="15840" w:h="12240" w:orient="landscape"/>
          <w:pgMar w:top="1440" w:right="1440" w:bottom="1440" w:left="1440" w:header="720" w:footer="720" w:gutter="0"/>
          <w:cols w:space="720"/>
          <w:docGrid w:linePitch="360"/>
        </w:sectPr>
      </w:pPr>
    </w:p>
    <w:p w:rsidR="00C372BB" w:rsidRPr="006F7808" w:rsidRDefault="001733EE" w:rsidP="00AA6965">
      <w:pPr>
        <w:pStyle w:val="Heading1"/>
        <w:rPr>
          <w:lang w:val="ro-RO" w:eastAsia="ro-RO"/>
        </w:rPr>
      </w:pPr>
      <w:r w:rsidRPr="006F7808">
        <w:rPr>
          <w:lang w:val="ro-RO" w:eastAsia="ro-RO"/>
        </w:rPr>
        <w:lastRenderedPageBreak/>
        <w:t>   </w:t>
      </w:r>
      <w:bookmarkStart w:id="157" w:name="_Toc357503413"/>
      <w:bookmarkStart w:id="158" w:name="_Toc365886965"/>
      <w:bookmarkStart w:id="159" w:name="_Toc16093431"/>
      <w:r w:rsidR="00916D85" w:rsidRPr="006F7808">
        <w:rPr>
          <w:lang w:val="ro-RO" w:eastAsia="ro-RO"/>
        </w:rPr>
        <w:t>IV. Măsurile de reducere a impactului</w:t>
      </w:r>
      <w:bookmarkEnd w:id="157"/>
      <w:bookmarkEnd w:id="158"/>
      <w:bookmarkEnd w:id="159"/>
    </w:p>
    <w:p w:rsidR="00405220" w:rsidRPr="006F7808" w:rsidRDefault="00405220" w:rsidP="00405220">
      <w:pPr>
        <w:autoSpaceDE w:val="0"/>
        <w:autoSpaceDN w:val="0"/>
        <w:adjustRightInd w:val="0"/>
        <w:spacing w:after="0" w:line="240" w:lineRule="auto"/>
        <w:ind w:firstLine="504"/>
        <w:jc w:val="both"/>
        <w:rPr>
          <w:b/>
          <w:sz w:val="28"/>
          <w:szCs w:val="28"/>
          <w:highlight w:val="red"/>
          <w:u w:val="single"/>
          <w:lang w:val="ro-RO" w:eastAsia="ro-RO"/>
        </w:rPr>
      </w:pPr>
    </w:p>
    <w:p w:rsidR="00A877CD" w:rsidRPr="006F7808" w:rsidRDefault="00A877CD" w:rsidP="00A877CD">
      <w:pPr>
        <w:spacing w:after="0" w:line="240" w:lineRule="auto"/>
        <w:ind w:firstLine="720"/>
        <w:jc w:val="both"/>
        <w:rPr>
          <w:sz w:val="24"/>
          <w:szCs w:val="24"/>
          <w:lang w:val="ro-RO"/>
        </w:rPr>
      </w:pPr>
      <w:r w:rsidRPr="006F7808">
        <w:rPr>
          <w:sz w:val="24"/>
          <w:szCs w:val="24"/>
          <w:lang w:val="ro-RO"/>
        </w:rPr>
        <w:t>Pentru speciile de plante şi animale sălbatice terestre, acvatice şi subterane, cu excepţia speciilor de păsări, inclusiv cele prevăzute în anexele nr. 3 (specii de interes comunitar) şi 4 B (specii de interes naţional) din OUG</w:t>
      </w:r>
      <w:r w:rsidR="00817CE1" w:rsidRPr="006F7808">
        <w:rPr>
          <w:sz w:val="24"/>
          <w:szCs w:val="24"/>
          <w:lang w:val="ro-RO"/>
        </w:rPr>
        <w:t xml:space="preserve"> nr.</w:t>
      </w:r>
      <w:r w:rsidRPr="006F7808">
        <w:rPr>
          <w:sz w:val="24"/>
          <w:szCs w:val="24"/>
          <w:lang w:val="ro-RO"/>
        </w:rPr>
        <w:t xml:space="preserve"> 57/2007, precum şi speciile incluse în lista roşie naţională şi care trăiesc atât în ariile naturale protejate, cât şi în afară lor, </w:t>
      </w:r>
      <w:r w:rsidRPr="006F7808">
        <w:rPr>
          <w:b/>
          <w:sz w:val="24"/>
          <w:szCs w:val="24"/>
          <w:u w:val="single"/>
          <w:lang w:val="ro-RO"/>
        </w:rPr>
        <w:t>sunt interzise:</w:t>
      </w:r>
    </w:p>
    <w:p w:rsidR="00A877CD" w:rsidRPr="006F7808" w:rsidRDefault="00A877CD" w:rsidP="00F10CBB">
      <w:pPr>
        <w:numPr>
          <w:ilvl w:val="0"/>
          <w:numId w:val="23"/>
        </w:numPr>
        <w:spacing w:after="0" w:line="240" w:lineRule="auto"/>
        <w:jc w:val="both"/>
        <w:rPr>
          <w:sz w:val="24"/>
          <w:szCs w:val="24"/>
          <w:lang w:val="ro-RO"/>
        </w:rPr>
      </w:pPr>
      <w:r w:rsidRPr="006F7808">
        <w:rPr>
          <w:sz w:val="24"/>
          <w:szCs w:val="24"/>
          <w:lang w:val="ro-RO"/>
        </w:rPr>
        <w:t>orice formă de recoltare, capturare, ucidere, distrugere sau vătămare a exemplarelor aflate în mediul lor natural, în oricare dintre stadiile ciclului lor biologic;</w:t>
      </w:r>
    </w:p>
    <w:p w:rsidR="00A877CD" w:rsidRPr="006F7808" w:rsidRDefault="00A877CD" w:rsidP="00F10CBB">
      <w:pPr>
        <w:numPr>
          <w:ilvl w:val="0"/>
          <w:numId w:val="23"/>
        </w:numPr>
        <w:spacing w:after="0" w:line="240" w:lineRule="auto"/>
        <w:jc w:val="both"/>
        <w:rPr>
          <w:sz w:val="24"/>
          <w:szCs w:val="24"/>
          <w:lang w:val="ro-RO"/>
        </w:rPr>
      </w:pPr>
      <w:r w:rsidRPr="006F7808">
        <w:rPr>
          <w:sz w:val="24"/>
          <w:szCs w:val="24"/>
          <w:lang w:val="ro-RO"/>
        </w:rPr>
        <w:t>perturbarea intenţionată în cursul perioadei de reproducere, de creştere, de hibernare şi de migraţie;</w:t>
      </w:r>
    </w:p>
    <w:p w:rsidR="00A877CD" w:rsidRPr="006F7808" w:rsidRDefault="00A877CD" w:rsidP="00F10CBB">
      <w:pPr>
        <w:numPr>
          <w:ilvl w:val="0"/>
          <w:numId w:val="23"/>
        </w:numPr>
        <w:spacing w:after="0" w:line="240" w:lineRule="auto"/>
        <w:jc w:val="both"/>
        <w:rPr>
          <w:sz w:val="24"/>
          <w:szCs w:val="24"/>
          <w:lang w:val="ro-RO"/>
        </w:rPr>
      </w:pPr>
      <w:r w:rsidRPr="006F7808">
        <w:rPr>
          <w:sz w:val="24"/>
          <w:szCs w:val="24"/>
          <w:lang w:val="ro-RO"/>
        </w:rPr>
        <w:t>deteriorarea, distrugerea şi/sau culegerea intenţionată a cuiburilor şi/sau ouălor din natură;</w:t>
      </w:r>
    </w:p>
    <w:p w:rsidR="00A877CD" w:rsidRPr="006F7808" w:rsidRDefault="00A877CD" w:rsidP="00F10CBB">
      <w:pPr>
        <w:numPr>
          <w:ilvl w:val="0"/>
          <w:numId w:val="23"/>
        </w:numPr>
        <w:spacing w:after="0" w:line="240" w:lineRule="auto"/>
        <w:jc w:val="both"/>
        <w:rPr>
          <w:sz w:val="24"/>
          <w:szCs w:val="24"/>
          <w:lang w:val="ro-RO"/>
        </w:rPr>
      </w:pPr>
      <w:r w:rsidRPr="006F7808">
        <w:rPr>
          <w:sz w:val="24"/>
          <w:szCs w:val="24"/>
          <w:lang w:val="ro-RO"/>
        </w:rPr>
        <w:t>deteriorarea şi/sau distrugerea locurilor de reproducere ori de odihnă;</w:t>
      </w:r>
    </w:p>
    <w:p w:rsidR="00A877CD" w:rsidRPr="006F7808" w:rsidRDefault="00A877CD" w:rsidP="00F10CBB">
      <w:pPr>
        <w:numPr>
          <w:ilvl w:val="0"/>
          <w:numId w:val="23"/>
        </w:numPr>
        <w:spacing w:after="0" w:line="240" w:lineRule="auto"/>
        <w:jc w:val="both"/>
        <w:rPr>
          <w:sz w:val="24"/>
          <w:szCs w:val="24"/>
          <w:lang w:val="ro-RO"/>
        </w:rPr>
      </w:pPr>
      <w:r w:rsidRPr="006F7808">
        <w:rPr>
          <w:sz w:val="24"/>
          <w:szCs w:val="24"/>
          <w:lang w:val="ro-RO"/>
        </w:rPr>
        <w:t>se interzice depozitare necontrolată a deşeurilor menajere şi din activităţile specifice. Se va amenaja un loc special pentru depozitarea deşeurilor şi se va asigura transportul acestor cât mai repede pentru a nu constitui un pericol pentru păsările din zonă.</w:t>
      </w:r>
    </w:p>
    <w:p w:rsidR="00A877CD" w:rsidRPr="006F7808" w:rsidRDefault="00A877CD" w:rsidP="00A877CD">
      <w:pPr>
        <w:spacing w:after="0" w:line="240" w:lineRule="auto"/>
        <w:ind w:firstLine="360"/>
        <w:jc w:val="both"/>
        <w:rPr>
          <w:sz w:val="24"/>
          <w:szCs w:val="24"/>
          <w:lang w:val="ro-RO"/>
        </w:rPr>
      </w:pPr>
      <w:r w:rsidRPr="006F7808">
        <w:rPr>
          <w:sz w:val="24"/>
          <w:szCs w:val="24"/>
          <w:lang w:val="ro-RO"/>
        </w:rPr>
        <w:t xml:space="preserve"> Pentru toate speciile de păsări sunt interzise:</w:t>
      </w:r>
      <w:r w:rsidRPr="006F7808">
        <w:rPr>
          <w:sz w:val="24"/>
          <w:szCs w:val="24"/>
          <w:lang w:val="ro-RO"/>
        </w:rPr>
        <w:tab/>
      </w:r>
    </w:p>
    <w:p w:rsidR="00A877CD" w:rsidRPr="006F7808" w:rsidRDefault="00A877CD" w:rsidP="00F10CBB">
      <w:pPr>
        <w:numPr>
          <w:ilvl w:val="0"/>
          <w:numId w:val="24"/>
        </w:numPr>
        <w:spacing w:after="0" w:line="240" w:lineRule="auto"/>
        <w:jc w:val="both"/>
        <w:rPr>
          <w:sz w:val="24"/>
          <w:szCs w:val="24"/>
          <w:lang w:val="ro-RO"/>
        </w:rPr>
      </w:pPr>
      <w:r w:rsidRPr="006F7808">
        <w:rPr>
          <w:sz w:val="24"/>
          <w:szCs w:val="24"/>
          <w:lang w:val="ro-RO"/>
        </w:rPr>
        <w:t>uciderea sau capturarea intenţionată, indiferent de metoda utilizată;</w:t>
      </w:r>
    </w:p>
    <w:p w:rsidR="00A877CD" w:rsidRPr="006F7808" w:rsidRDefault="00A877CD" w:rsidP="00F10CBB">
      <w:pPr>
        <w:numPr>
          <w:ilvl w:val="0"/>
          <w:numId w:val="24"/>
        </w:numPr>
        <w:spacing w:after="0" w:line="240" w:lineRule="auto"/>
        <w:jc w:val="both"/>
        <w:rPr>
          <w:sz w:val="24"/>
          <w:szCs w:val="24"/>
          <w:lang w:val="ro-RO"/>
        </w:rPr>
      </w:pPr>
      <w:r w:rsidRPr="006F7808">
        <w:rPr>
          <w:sz w:val="24"/>
          <w:szCs w:val="24"/>
          <w:lang w:val="ro-RO"/>
        </w:rPr>
        <w:t>deteriorarea, distrugerea şi/sau culegerea intenţionată a cuiburilor şi/sau ouălor din natură;</w:t>
      </w:r>
    </w:p>
    <w:p w:rsidR="00A877CD" w:rsidRPr="006F7808" w:rsidRDefault="00A877CD" w:rsidP="00F10CBB">
      <w:pPr>
        <w:numPr>
          <w:ilvl w:val="0"/>
          <w:numId w:val="24"/>
        </w:numPr>
        <w:spacing w:after="0" w:line="240" w:lineRule="auto"/>
        <w:jc w:val="both"/>
        <w:rPr>
          <w:sz w:val="24"/>
          <w:szCs w:val="24"/>
          <w:lang w:val="ro-RO"/>
        </w:rPr>
      </w:pPr>
      <w:r w:rsidRPr="006F7808">
        <w:rPr>
          <w:sz w:val="24"/>
          <w:szCs w:val="24"/>
          <w:lang w:val="ro-RO"/>
        </w:rPr>
        <w:t>culegerea ouălor din natură şi păstrarea acestora, chiar dacă sunt goale;</w:t>
      </w:r>
    </w:p>
    <w:p w:rsidR="00A877CD" w:rsidRPr="006F7808" w:rsidRDefault="00A877CD" w:rsidP="00F10CBB">
      <w:pPr>
        <w:numPr>
          <w:ilvl w:val="0"/>
          <w:numId w:val="24"/>
        </w:numPr>
        <w:spacing w:after="0" w:line="240" w:lineRule="auto"/>
        <w:jc w:val="both"/>
        <w:rPr>
          <w:sz w:val="24"/>
          <w:szCs w:val="24"/>
          <w:lang w:val="ro-RO"/>
        </w:rPr>
      </w:pPr>
      <w:r w:rsidRPr="006F7808">
        <w:rPr>
          <w:sz w:val="24"/>
          <w:szCs w:val="24"/>
          <w:lang w:val="ro-RO"/>
        </w:rPr>
        <w:t>perturbarea intenţionată, în special în cursul perioadei de reproducere, de creştere şi de migraţie;</w:t>
      </w:r>
    </w:p>
    <w:p w:rsidR="00A877CD" w:rsidRPr="006F7808" w:rsidRDefault="00A877CD" w:rsidP="00F10CBB">
      <w:pPr>
        <w:numPr>
          <w:ilvl w:val="0"/>
          <w:numId w:val="24"/>
        </w:numPr>
        <w:spacing w:after="0" w:line="240" w:lineRule="auto"/>
        <w:jc w:val="both"/>
        <w:rPr>
          <w:sz w:val="24"/>
          <w:szCs w:val="24"/>
          <w:lang w:val="ro-RO"/>
        </w:rPr>
      </w:pPr>
      <w:r w:rsidRPr="006F7808">
        <w:rPr>
          <w:sz w:val="24"/>
          <w:szCs w:val="24"/>
          <w:lang w:val="ro-RO"/>
        </w:rPr>
        <w:t>deţinerea exemplarelor din speciile pentru care sunt interzise vânarea şi capturarea;</w:t>
      </w:r>
    </w:p>
    <w:p w:rsidR="00A877CD" w:rsidRPr="006F7808" w:rsidRDefault="00A877CD" w:rsidP="00F10CBB">
      <w:pPr>
        <w:numPr>
          <w:ilvl w:val="0"/>
          <w:numId w:val="24"/>
        </w:numPr>
        <w:spacing w:after="0" w:line="240" w:lineRule="auto"/>
        <w:jc w:val="both"/>
        <w:rPr>
          <w:sz w:val="24"/>
          <w:szCs w:val="24"/>
          <w:lang w:val="ro-RO"/>
        </w:rPr>
      </w:pPr>
      <w:r w:rsidRPr="006F7808">
        <w:rPr>
          <w:sz w:val="24"/>
          <w:szCs w:val="24"/>
          <w:lang w:val="ro-RO"/>
        </w:rPr>
        <w:t>comercializarea, deţinerea şi/sau transportul în scopul comercializării acestora în stare vie ori moartă sau a oricăror părţi ori produse provenite de la acestea, uşor de identificat.</w:t>
      </w:r>
    </w:p>
    <w:p w:rsidR="00A877CD" w:rsidRPr="006F7808" w:rsidRDefault="00A877CD" w:rsidP="00F10CBB">
      <w:pPr>
        <w:numPr>
          <w:ilvl w:val="0"/>
          <w:numId w:val="22"/>
        </w:numPr>
        <w:spacing w:after="0" w:line="240" w:lineRule="auto"/>
        <w:jc w:val="both"/>
        <w:rPr>
          <w:sz w:val="24"/>
          <w:szCs w:val="24"/>
          <w:lang w:val="ro-RO"/>
        </w:rPr>
      </w:pPr>
      <w:r w:rsidRPr="006F7808">
        <w:rPr>
          <w:sz w:val="24"/>
          <w:szCs w:val="24"/>
          <w:lang w:val="ro-RO"/>
        </w:rPr>
        <w:t>Se interzice deranjarea păsărilor prin deplasări cu zgomote de orice natură.</w:t>
      </w:r>
    </w:p>
    <w:p w:rsidR="00A877CD" w:rsidRPr="006F7808" w:rsidRDefault="00A877CD" w:rsidP="00A877CD">
      <w:pPr>
        <w:spacing w:after="0" w:line="240" w:lineRule="auto"/>
        <w:ind w:firstLine="720"/>
        <w:jc w:val="both"/>
        <w:rPr>
          <w:b/>
          <w:sz w:val="24"/>
          <w:szCs w:val="24"/>
          <w:lang w:val="ro-RO"/>
        </w:rPr>
      </w:pPr>
      <w:r w:rsidRPr="006F7808">
        <w:rPr>
          <w:b/>
          <w:sz w:val="24"/>
          <w:szCs w:val="24"/>
          <w:lang w:val="ro-RO"/>
        </w:rPr>
        <w:t>Alte măsuri de conservare specială:</w:t>
      </w:r>
    </w:p>
    <w:p w:rsidR="00AA053A" w:rsidRPr="006F7808" w:rsidRDefault="00A877CD" w:rsidP="006217B4">
      <w:pPr>
        <w:spacing w:after="0" w:line="240" w:lineRule="auto"/>
        <w:ind w:firstLine="720"/>
        <w:jc w:val="both"/>
        <w:rPr>
          <w:sz w:val="24"/>
          <w:szCs w:val="24"/>
          <w:lang w:val="ro-RO"/>
        </w:rPr>
      </w:pPr>
      <w:r w:rsidRPr="006F7808">
        <w:rPr>
          <w:sz w:val="24"/>
          <w:szCs w:val="24"/>
          <w:lang w:val="ro-RO"/>
        </w:rPr>
        <w:t>Speciile de păsări prevăzute în anexa nr. 5 C sunt acceptate la vânătoare, în afară perioadelor de reproducere şi creştere a puilor şi pe parcursul rutei de întoarcere spre zonele de</w:t>
      </w:r>
      <w:r w:rsidR="006217B4" w:rsidRPr="006F7808">
        <w:rPr>
          <w:sz w:val="24"/>
          <w:szCs w:val="24"/>
          <w:lang w:val="ro-RO"/>
        </w:rPr>
        <w:t xml:space="preserve"> cuibărit.</w:t>
      </w:r>
    </w:p>
    <w:p w:rsidR="001C266F" w:rsidRPr="006F7808" w:rsidRDefault="001C266F" w:rsidP="006217B4">
      <w:pPr>
        <w:spacing w:after="0" w:line="240" w:lineRule="auto"/>
        <w:ind w:firstLine="720"/>
        <w:jc w:val="both"/>
        <w:rPr>
          <w:sz w:val="24"/>
          <w:szCs w:val="24"/>
          <w:lang w:val="ro-RO"/>
        </w:rPr>
      </w:pPr>
    </w:p>
    <w:p w:rsidR="001C266F" w:rsidRPr="006F7808" w:rsidRDefault="001C266F" w:rsidP="006217B4">
      <w:pPr>
        <w:spacing w:after="0" w:line="240" w:lineRule="auto"/>
        <w:ind w:firstLine="720"/>
        <w:jc w:val="both"/>
        <w:rPr>
          <w:sz w:val="24"/>
          <w:szCs w:val="24"/>
          <w:lang w:val="ro-RO"/>
        </w:rPr>
      </w:pPr>
      <w:r w:rsidRPr="006F7808">
        <w:rPr>
          <w:b/>
          <w:bCs/>
          <w:sz w:val="23"/>
          <w:szCs w:val="23"/>
          <w:lang w:val="ro-RO"/>
        </w:rPr>
        <w:t>Setul de măsuri de conservare propus prin planul de management, pentru ROSPA 0072 Lunca Siretului Mijlociu, care vizează activitățile de decolmatare desfășurate în albia râului Siret, este următorul:</w:t>
      </w:r>
    </w:p>
    <w:p w:rsidR="001C266F" w:rsidRPr="006F7808" w:rsidRDefault="001C266F" w:rsidP="006217B4">
      <w:pPr>
        <w:spacing w:after="0" w:line="240" w:lineRule="auto"/>
        <w:ind w:firstLine="720"/>
        <w:jc w:val="both"/>
        <w:rPr>
          <w:sz w:val="24"/>
          <w:szCs w:val="24"/>
          <w:lang w:val="ro-RO"/>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6"/>
        <w:gridCol w:w="3126"/>
        <w:gridCol w:w="3576"/>
      </w:tblGrid>
      <w:tr w:rsidR="001C266F" w:rsidRPr="006F7808" w:rsidTr="001C266F">
        <w:trPr>
          <w:trHeight w:val="100"/>
        </w:trPr>
        <w:tc>
          <w:tcPr>
            <w:tcW w:w="3126" w:type="dxa"/>
          </w:tcPr>
          <w:p w:rsidR="001C266F" w:rsidRPr="006F7808" w:rsidRDefault="001C266F" w:rsidP="00B07C1C">
            <w:pPr>
              <w:pStyle w:val="Default"/>
              <w:rPr>
                <w:color w:val="auto"/>
                <w:sz w:val="22"/>
                <w:szCs w:val="22"/>
                <w:lang w:val="ro-RO"/>
              </w:rPr>
            </w:pPr>
            <w:r w:rsidRPr="006F7808">
              <w:rPr>
                <w:b/>
                <w:bCs/>
                <w:color w:val="auto"/>
                <w:sz w:val="22"/>
                <w:szCs w:val="22"/>
                <w:lang w:val="ro-RO"/>
              </w:rPr>
              <w:t xml:space="preserve">Obiectiv major </w:t>
            </w:r>
          </w:p>
        </w:tc>
        <w:tc>
          <w:tcPr>
            <w:tcW w:w="3126" w:type="dxa"/>
          </w:tcPr>
          <w:p w:rsidR="001C266F" w:rsidRPr="006F7808" w:rsidRDefault="001C266F" w:rsidP="00B07C1C">
            <w:pPr>
              <w:pStyle w:val="Default"/>
              <w:rPr>
                <w:color w:val="auto"/>
                <w:sz w:val="22"/>
                <w:szCs w:val="22"/>
                <w:lang w:val="ro-RO"/>
              </w:rPr>
            </w:pPr>
            <w:r w:rsidRPr="006F7808">
              <w:rPr>
                <w:b/>
                <w:bCs/>
                <w:color w:val="auto"/>
                <w:sz w:val="22"/>
                <w:szCs w:val="22"/>
                <w:lang w:val="ro-RO"/>
              </w:rPr>
              <w:t xml:space="preserve">Obiectiv specific </w:t>
            </w:r>
          </w:p>
        </w:tc>
        <w:tc>
          <w:tcPr>
            <w:tcW w:w="3576" w:type="dxa"/>
          </w:tcPr>
          <w:p w:rsidR="001C266F" w:rsidRPr="006F7808" w:rsidRDefault="001C266F" w:rsidP="00B07C1C">
            <w:pPr>
              <w:pStyle w:val="Default"/>
              <w:rPr>
                <w:color w:val="auto"/>
                <w:sz w:val="22"/>
                <w:szCs w:val="22"/>
                <w:lang w:val="ro-RO"/>
              </w:rPr>
            </w:pPr>
            <w:r w:rsidRPr="006F7808">
              <w:rPr>
                <w:b/>
                <w:bCs/>
                <w:color w:val="auto"/>
                <w:sz w:val="22"/>
                <w:szCs w:val="22"/>
                <w:lang w:val="ro-RO"/>
              </w:rPr>
              <w:t xml:space="preserve">Măsuri </w:t>
            </w:r>
          </w:p>
        </w:tc>
      </w:tr>
      <w:tr w:rsidR="001C266F" w:rsidRPr="006F7808" w:rsidTr="001C266F">
        <w:trPr>
          <w:trHeight w:val="1092"/>
        </w:trPr>
        <w:tc>
          <w:tcPr>
            <w:tcW w:w="3126" w:type="dxa"/>
          </w:tcPr>
          <w:p w:rsidR="001C266F" w:rsidRPr="006F7808" w:rsidRDefault="001C266F" w:rsidP="00B07C1C">
            <w:pPr>
              <w:pStyle w:val="Default"/>
              <w:rPr>
                <w:color w:val="auto"/>
                <w:sz w:val="22"/>
                <w:szCs w:val="22"/>
                <w:lang w:val="ro-RO"/>
              </w:rPr>
            </w:pPr>
            <w:r w:rsidRPr="006F7808">
              <w:rPr>
                <w:color w:val="auto"/>
                <w:sz w:val="22"/>
                <w:szCs w:val="22"/>
                <w:lang w:val="ro-RO"/>
              </w:rPr>
              <w:t xml:space="preserve">2.Reducerea presiunii antropice actuale asupra păsărilor și habitatelor din sit </w:t>
            </w:r>
          </w:p>
        </w:tc>
        <w:tc>
          <w:tcPr>
            <w:tcW w:w="3126" w:type="dxa"/>
          </w:tcPr>
          <w:p w:rsidR="001C266F" w:rsidRPr="006F7808" w:rsidRDefault="001C266F" w:rsidP="00B07C1C">
            <w:pPr>
              <w:pStyle w:val="Default"/>
              <w:rPr>
                <w:color w:val="auto"/>
                <w:sz w:val="22"/>
                <w:szCs w:val="22"/>
                <w:lang w:val="ro-RO"/>
              </w:rPr>
            </w:pPr>
            <w:r w:rsidRPr="006F7808">
              <w:rPr>
                <w:color w:val="auto"/>
                <w:sz w:val="22"/>
                <w:szCs w:val="22"/>
                <w:lang w:val="ro-RO"/>
              </w:rPr>
              <w:t xml:space="preserve">2.5. Reducerea riscurilor asupra speciilor de păsări </w:t>
            </w:r>
          </w:p>
        </w:tc>
        <w:tc>
          <w:tcPr>
            <w:tcW w:w="3576" w:type="dxa"/>
          </w:tcPr>
          <w:p w:rsidR="001C266F" w:rsidRPr="006F7808" w:rsidRDefault="001C266F" w:rsidP="00B07C1C">
            <w:pPr>
              <w:pStyle w:val="Default"/>
              <w:rPr>
                <w:b/>
                <w:color w:val="auto"/>
                <w:sz w:val="22"/>
                <w:szCs w:val="22"/>
                <w:lang w:val="ro-RO"/>
              </w:rPr>
            </w:pPr>
            <w:r w:rsidRPr="006F7808">
              <w:rPr>
                <w:b/>
                <w:color w:val="auto"/>
                <w:sz w:val="22"/>
                <w:szCs w:val="22"/>
                <w:lang w:val="ro-RO"/>
              </w:rPr>
              <w:t xml:space="preserve">2.5.7.Interzicerea extragerii agregatelor minerale precum și a efectuării activităților conexe precum sortarea și transportul agregatelor în perimetrul sitului în </w:t>
            </w:r>
            <w:r w:rsidRPr="006F7808">
              <w:rPr>
                <w:b/>
                <w:color w:val="auto"/>
                <w:sz w:val="22"/>
                <w:szCs w:val="22"/>
                <w:lang w:val="ro-RO"/>
              </w:rPr>
              <w:lastRenderedPageBreak/>
              <w:t xml:space="preserve">intervalul anual corespunzător perioadei de cuibărire a păsărilor și de prohibiție la pescuit, 15 – martie – 15 august, cu excepția situațiilor de forță majoră prevăzute de legislația în vigoare și verificarea în teren a respectării acestei măsuri. </w:t>
            </w:r>
          </w:p>
        </w:tc>
      </w:tr>
      <w:tr w:rsidR="001C266F" w:rsidRPr="006F7808" w:rsidTr="001C266F">
        <w:trPr>
          <w:trHeight w:val="732"/>
        </w:trPr>
        <w:tc>
          <w:tcPr>
            <w:tcW w:w="3126" w:type="dxa"/>
            <w:vMerge w:val="restart"/>
          </w:tcPr>
          <w:p w:rsidR="001C266F" w:rsidRPr="006F7808" w:rsidRDefault="001C266F" w:rsidP="00B07C1C">
            <w:pPr>
              <w:pStyle w:val="Default"/>
              <w:rPr>
                <w:color w:val="auto"/>
                <w:sz w:val="22"/>
                <w:szCs w:val="22"/>
                <w:lang w:val="ro-RO"/>
              </w:rPr>
            </w:pPr>
            <w:r w:rsidRPr="006F7808">
              <w:rPr>
                <w:color w:val="auto"/>
                <w:sz w:val="22"/>
                <w:szCs w:val="22"/>
                <w:lang w:val="ro-RO"/>
              </w:rPr>
              <w:lastRenderedPageBreak/>
              <w:t xml:space="preserve">3. Evitarea apariției unor noi presiuni antropice cu impact semnificativ asupra păsărilor și habitatelor din sit </w:t>
            </w:r>
          </w:p>
        </w:tc>
        <w:tc>
          <w:tcPr>
            <w:tcW w:w="3126" w:type="dxa"/>
          </w:tcPr>
          <w:p w:rsidR="001C266F" w:rsidRPr="006F7808" w:rsidRDefault="001C266F" w:rsidP="00B07C1C">
            <w:pPr>
              <w:pStyle w:val="Default"/>
              <w:rPr>
                <w:color w:val="auto"/>
                <w:sz w:val="22"/>
                <w:szCs w:val="22"/>
                <w:lang w:val="ro-RO"/>
              </w:rPr>
            </w:pPr>
            <w:r w:rsidRPr="006F7808">
              <w:rPr>
                <w:color w:val="auto"/>
                <w:sz w:val="22"/>
                <w:szCs w:val="22"/>
                <w:lang w:val="ro-RO"/>
              </w:rPr>
              <w:t xml:space="preserve">3.1. Menținerea caracterului natural al tuturor corpurilor de apă din interiorul sitului </w:t>
            </w:r>
          </w:p>
        </w:tc>
        <w:tc>
          <w:tcPr>
            <w:tcW w:w="3576" w:type="dxa"/>
          </w:tcPr>
          <w:p w:rsidR="001C266F" w:rsidRPr="006F7808" w:rsidRDefault="001C266F" w:rsidP="00B07C1C">
            <w:pPr>
              <w:pStyle w:val="Default"/>
              <w:rPr>
                <w:color w:val="auto"/>
                <w:sz w:val="22"/>
                <w:szCs w:val="22"/>
                <w:lang w:val="ro-RO"/>
              </w:rPr>
            </w:pPr>
            <w:r w:rsidRPr="006F7808">
              <w:rPr>
                <w:color w:val="auto"/>
                <w:sz w:val="22"/>
                <w:szCs w:val="22"/>
                <w:lang w:val="ro-RO"/>
              </w:rPr>
              <w:t xml:space="preserve">3.1.1. Interzicerea oricăror întreruperi ale conectivității longitudinale și laterale a râului Siret, cu excepția lucrărilor strict necesare pentru apărarea împotriva inundațiilor </w:t>
            </w:r>
          </w:p>
        </w:tc>
      </w:tr>
      <w:tr w:rsidR="001C266F" w:rsidRPr="006F7808" w:rsidTr="001C266F">
        <w:trPr>
          <w:trHeight w:val="732"/>
        </w:trPr>
        <w:tc>
          <w:tcPr>
            <w:tcW w:w="3126" w:type="dxa"/>
            <w:vMerge/>
          </w:tcPr>
          <w:p w:rsidR="001C266F" w:rsidRPr="006F7808" w:rsidRDefault="001C266F" w:rsidP="00B07C1C">
            <w:pPr>
              <w:pStyle w:val="Default"/>
              <w:rPr>
                <w:color w:val="auto"/>
                <w:sz w:val="22"/>
                <w:szCs w:val="22"/>
                <w:lang w:val="ro-RO"/>
              </w:rPr>
            </w:pPr>
          </w:p>
        </w:tc>
        <w:tc>
          <w:tcPr>
            <w:tcW w:w="3126" w:type="dxa"/>
          </w:tcPr>
          <w:p w:rsidR="001C266F" w:rsidRPr="006F7808" w:rsidRDefault="001C266F" w:rsidP="00B07C1C">
            <w:pPr>
              <w:pStyle w:val="Default"/>
              <w:rPr>
                <w:color w:val="auto"/>
                <w:sz w:val="22"/>
                <w:szCs w:val="22"/>
                <w:lang w:val="ro-RO"/>
              </w:rPr>
            </w:pPr>
            <w:r w:rsidRPr="006F7808">
              <w:rPr>
                <w:color w:val="auto"/>
                <w:sz w:val="22"/>
                <w:szCs w:val="22"/>
                <w:lang w:val="ro-RO"/>
              </w:rPr>
              <w:t>3.3. Menținerea caracterului natural al malurilor râului Siret și a proceselor naturale ce au loc la nivelul acestora</w:t>
            </w:r>
          </w:p>
        </w:tc>
        <w:tc>
          <w:tcPr>
            <w:tcW w:w="3576" w:type="dxa"/>
          </w:tcPr>
          <w:p w:rsidR="001C266F" w:rsidRPr="006F7808" w:rsidRDefault="001C266F" w:rsidP="00B07C1C">
            <w:pPr>
              <w:pStyle w:val="Default"/>
              <w:rPr>
                <w:color w:val="auto"/>
                <w:sz w:val="22"/>
                <w:szCs w:val="22"/>
                <w:lang w:val="ro-RO"/>
              </w:rPr>
            </w:pPr>
            <w:r w:rsidRPr="006F7808">
              <w:rPr>
                <w:color w:val="auto"/>
                <w:sz w:val="22"/>
                <w:szCs w:val="22"/>
                <w:lang w:val="ro-RO"/>
              </w:rPr>
              <w:t>3.3.2. Conservarea zonelor de prundiș importante pentru cuibărirea și hrănirea speciilor de păsări, cu excepția zonelor de albie minoră care necesită lucrări de decolmatare și regularizare în vederea evitării pericolului de inundații.</w:t>
            </w:r>
          </w:p>
        </w:tc>
      </w:tr>
    </w:tbl>
    <w:p w:rsidR="001C266F" w:rsidRPr="006F7808" w:rsidRDefault="001C266F" w:rsidP="006217B4">
      <w:pPr>
        <w:spacing w:after="0" w:line="240" w:lineRule="auto"/>
        <w:ind w:firstLine="720"/>
        <w:jc w:val="both"/>
        <w:rPr>
          <w:sz w:val="24"/>
          <w:szCs w:val="24"/>
          <w:lang w:val="ro-RO"/>
        </w:rPr>
      </w:pPr>
    </w:p>
    <w:p w:rsidR="00A877CD" w:rsidRPr="006F7808" w:rsidRDefault="00AA053A" w:rsidP="00B07C1C">
      <w:pPr>
        <w:pStyle w:val="Heading2"/>
      </w:pPr>
      <w:bookmarkStart w:id="160" w:name="_Toc357503414"/>
      <w:bookmarkStart w:id="161" w:name="_Toc365886966"/>
      <w:bookmarkStart w:id="162" w:name="_Toc16093432"/>
      <w:r w:rsidRPr="006F7808">
        <w:t xml:space="preserve">IV. 1. </w:t>
      </w:r>
      <w:r w:rsidR="00A877CD" w:rsidRPr="006F7808">
        <w:t>Măsuri de reducere a impactului</w:t>
      </w:r>
      <w:bookmarkEnd w:id="160"/>
      <w:bookmarkEnd w:id="161"/>
      <w:bookmarkEnd w:id="162"/>
    </w:p>
    <w:p w:rsidR="00C01839" w:rsidRPr="006F7808" w:rsidRDefault="00C01839" w:rsidP="00C01839">
      <w:pPr>
        <w:spacing w:after="0" w:line="240" w:lineRule="auto"/>
        <w:ind w:left="1440"/>
        <w:jc w:val="both"/>
        <w:rPr>
          <w:sz w:val="24"/>
          <w:szCs w:val="24"/>
          <w:lang w:val="ro-RO"/>
        </w:rPr>
      </w:pPr>
    </w:p>
    <w:p w:rsidR="00C01839" w:rsidRPr="006F7808" w:rsidRDefault="00C01839" w:rsidP="0000789E">
      <w:pPr>
        <w:pStyle w:val="ListParagraph"/>
        <w:numPr>
          <w:ilvl w:val="0"/>
          <w:numId w:val="34"/>
        </w:numPr>
        <w:spacing w:after="0" w:line="240" w:lineRule="auto"/>
        <w:ind w:left="1080"/>
        <w:jc w:val="both"/>
        <w:rPr>
          <w:rFonts w:ascii="Times New Roman" w:hAnsi="Times New Roman"/>
          <w:b/>
          <w:i/>
          <w:sz w:val="24"/>
          <w:szCs w:val="24"/>
          <w:highlight w:val="lightGray"/>
          <w:u w:val="single"/>
        </w:rPr>
      </w:pPr>
      <w:r w:rsidRPr="006F7808">
        <w:rPr>
          <w:rFonts w:ascii="Times New Roman" w:hAnsi="Times New Roman"/>
          <w:b/>
          <w:i/>
          <w:sz w:val="24"/>
          <w:szCs w:val="24"/>
          <w:highlight w:val="lightGray"/>
          <w:u w:val="single"/>
        </w:rPr>
        <w:t xml:space="preserve">Măsuri </w:t>
      </w:r>
      <w:r w:rsidR="009D7C43" w:rsidRPr="006F7808">
        <w:rPr>
          <w:rFonts w:ascii="Times New Roman" w:hAnsi="Times New Roman"/>
          <w:b/>
          <w:i/>
          <w:sz w:val="24"/>
          <w:szCs w:val="24"/>
          <w:highlight w:val="lightGray"/>
          <w:u w:val="single"/>
        </w:rPr>
        <w:t xml:space="preserve">operaţionale </w:t>
      </w:r>
      <w:r w:rsidRPr="006F7808">
        <w:rPr>
          <w:rFonts w:ascii="Times New Roman" w:hAnsi="Times New Roman"/>
          <w:b/>
          <w:i/>
          <w:sz w:val="24"/>
          <w:szCs w:val="24"/>
          <w:highlight w:val="lightGray"/>
          <w:u w:val="single"/>
        </w:rPr>
        <w:t>de reducere generale - Conditii obligatorii</w:t>
      </w:r>
      <w:r w:rsidR="00A4789A">
        <w:rPr>
          <w:rFonts w:ascii="Times New Roman" w:hAnsi="Times New Roman"/>
          <w:b/>
          <w:i/>
          <w:sz w:val="24"/>
          <w:szCs w:val="24"/>
          <w:highlight w:val="lightGray"/>
          <w:u w:val="single"/>
        </w:rPr>
        <w:t xml:space="preserve"> </w:t>
      </w:r>
      <w:r w:rsidR="001C266F" w:rsidRPr="006F7808">
        <w:rPr>
          <w:rFonts w:ascii="Times New Roman" w:hAnsi="Times New Roman"/>
          <w:b/>
          <w:i/>
          <w:sz w:val="24"/>
          <w:szCs w:val="24"/>
          <w:highlight w:val="lightGray"/>
          <w:u w:val="single"/>
        </w:rPr>
        <w:t>de respectat</w:t>
      </w:r>
      <w:r w:rsidRPr="006F7808">
        <w:rPr>
          <w:rFonts w:ascii="Times New Roman" w:hAnsi="Times New Roman"/>
          <w:b/>
          <w:i/>
          <w:sz w:val="24"/>
          <w:szCs w:val="24"/>
          <w:highlight w:val="lightGray"/>
          <w:u w:val="single"/>
        </w:rPr>
        <w:t xml:space="preserve"> </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Toate etapele lucrărilor se vor realiza  în conformitate  cu documentaţia tehnică prezentată şi  cu  respectarea  condiţiilor  impuse  prin  actele  emise   de  instituţiile  de  avizare  nominalizate în  Certificatul  de  Urbanism.</w:t>
      </w:r>
    </w:p>
    <w:p w:rsidR="00F57F66" w:rsidRPr="006F7808" w:rsidRDefault="00F57F66" w:rsidP="00F10CBB">
      <w:pPr>
        <w:numPr>
          <w:ilvl w:val="0"/>
          <w:numId w:val="25"/>
        </w:numPr>
        <w:spacing w:after="0" w:line="240" w:lineRule="auto"/>
        <w:jc w:val="both"/>
        <w:rPr>
          <w:b/>
          <w:bCs/>
          <w:sz w:val="24"/>
          <w:szCs w:val="24"/>
          <w:lang w:val="ro-RO"/>
        </w:rPr>
      </w:pPr>
      <w:r w:rsidRPr="006F7808">
        <w:rPr>
          <w:b/>
          <w:bCs/>
          <w:sz w:val="24"/>
          <w:szCs w:val="24"/>
          <w:lang w:val="ro-RO"/>
        </w:rPr>
        <w:t xml:space="preserve">Conform MĂSURILOR specificate in Planul de Management ROSPA0072 pentru Reducerea riscurilor asupra speciilor de păsări: </w:t>
      </w:r>
    </w:p>
    <w:p w:rsidR="00F57F66" w:rsidRPr="006F7808" w:rsidRDefault="00F57F66" w:rsidP="00F10CBB">
      <w:pPr>
        <w:numPr>
          <w:ilvl w:val="1"/>
          <w:numId w:val="25"/>
        </w:numPr>
        <w:spacing w:after="0" w:line="240" w:lineRule="auto"/>
        <w:jc w:val="both"/>
        <w:rPr>
          <w:b/>
          <w:bCs/>
          <w:sz w:val="24"/>
          <w:szCs w:val="24"/>
          <w:lang w:val="ro-RO"/>
        </w:rPr>
      </w:pPr>
      <w:r w:rsidRPr="006F7808">
        <w:rPr>
          <w:b/>
          <w:bCs/>
          <w:sz w:val="24"/>
          <w:szCs w:val="24"/>
          <w:lang w:val="ro-RO"/>
        </w:rPr>
        <w:t>-</w:t>
      </w:r>
      <w:r w:rsidRPr="006F7808">
        <w:rPr>
          <w:b/>
          <w:bCs/>
          <w:sz w:val="24"/>
          <w:szCs w:val="24"/>
          <w:lang w:val="ro-RO"/>
        </w:rPr>
        <w:tab/>
        <w:t>pct. 2.5.7 Interzicerea extragerii agregatelor minerale precum şi a efectuării activităţilor conexe (sortarea şi transportul agregatelor) în perimetrul sitului în intervalul anual corespunzător perioadei de cuibărire a păsărilor şi de prohibiţie la pescuit, 15 martie – 15 august, cu excepţia situaţiilor de forţă majoră prevăzute de legislaţia în vigoare, şi verificarea în teren a respectării acestei măsuri.</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Vor fi respectate cu stricteţe traseele căilor de acces.</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 xml:space="preserve">Nu se vor realiza depozite de balast pe suprafeţe situate în vecinătatea perimetrului de exploatare. </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 xml:space="preserve">Este interzisă folosirea </w:t>
      </w:r>
      <w:r w:rsidR="00817CE1" w:rsidRPr="006F7808">
        <w:rPr>
          <w:sz w:val="24"/>
          <w:szCs w:val="24"/>
          <w:lang w:val="ro-RO"/>
        </w:rPr>
        <w:t xml:space="preserve"> </w:t>
      </w:r>
      <w:r w:rsidRPr="006F7808">
        <w:rPr>
          <w:sz w:val="24"/>
          <w:szCs w:val="24"/>
          <w:lang w:val="ro-RO"/>
        </w:rPr>
        <w:t xml:space="preserve">utilajelor care prezintă un grad de uzură ridicat sau cu pierderi de carburanţi şi/sau lubrifianţi. </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Personalul care exploatează utilajele va verifica funcţionarea corectă a acestora, iar eventualele defecţiuni vor fi remediate imediat.</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Se interzic schimburile de lubrifianţi şi reparaţiile utilajelor folosite în procesul tehnologic, pe suprafeţele perimetrelor neimpermeabilizate.</w:t>
      </w:r>
    </w:p>
    <w:p w:rsidR="00A877CD" w:rsidRPr="006F7808" w:rsidRDefault="00A877CD" w:rsidP="00F10CBB">
      <w:pPr>
        <w:numPr>
          <w:ilvl w:val="0"/>
          <w:numId w:val="25"/>
        </w:numPr>
        <w:spacing w:after="0" w:line="240" w:lineRule="auto"/>
        <w:jc w:val="both"/>
        <w:rPr>
          <w:rFonts w:eastAsia="TimesNewRoman"/>
          <w:sz w:val="24"/>
          <w:szCs w:val="24"/>
          <w:lang w:val="ro-RO"/>
        </w:rPr>
      </w:pPr>
      <w:r w:rsidRPr="006F7808">
        <w:rPr>
          <w:sz w:val="24"/>
          <w:szCs w:val="24"/>
          <w:lang w:val="ro-RO"/>
        </w:rPr>
        <w:lastRenderedPageBreak/>
        <w:t xml:space="preserve">Efectuarea cu stricteţe a reviziilor tehnice periodice pentru mijloacele auto, pe toată perioada de exploatare a agregatelor minerale, astfel încât să se încadreze în prevederile NRTA 4/1998. </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 xml:space="preserve">Administratorul </w:t>
      </w:r>
      <w:r w:rsidR="009C1B0D" w:rsidRPr="006F7808">
        <w:rPr>
          <w:sz w:val="24"/>
          <w:szCs w:val="24"/>
          <w:lang w:val="ro-RO"/>
        </w:rPr>
        <w:t>societăţii</w:t>
      </w:r>
      <w:r w:rsidRPr="006F7808">
        <w:rPr>
          <w:sz w:val="24"/>
          <w:szCs w:val="24"/>
          <w:lang w:val="ro-RO"/>
        </w:rPr>
        <w:t xml:space="preserve"> va instrui angajaţii şi va urmări gestionarea tuturor categoriilor de deşeuri în conformitate cu normele legale în domeniu. </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Se recomandă stropirea drumurilor neasfaltate, în sezonul cald, pentru a împiedica antrenarea unei cantităţi mari de pulberi în aer şi reducerea vitezei de circulaţie pe drumurile balastate.</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Se va urmări evitarea pierderilor de balast în timpul transportului.</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Zonele de lucru vor fi semnalizate cu panouri de avertizare pentru evitarea accidentelor.</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Nu se va acţiona pentru schimbarea direcţiei cursului râului şi nu se vor crea coturi artificiale prin părăsirea unor suprafeţe neexploatate.</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Nu se vor crea baraje artificiale.</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Se vor respecta limitele şi adâncimea de exploatare.</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Perimetrul va fi bornat şi exploatarea se va face numai în interiorul acestuia.</w:t>
      </w:r>
    </w:p>
    <w:p w:rsidR="00A877CD" w:rsidRPr="006F7808" w:rsidRDefault="00A877CD" w:rsidP="00F10CBB">
      <w:pPr>
        <w:numPr>
          <w:ilvl w:val="0"/>
          <w:numId w:val="25"/>
        </w:numPr>
        <w:spacing w:after="0" w:line="240" w:lineRule="auto"/>
        <w:jc w:val="both"/>
        <w:rPr>
          <w:sz w:val="24"/>
          <w:szCs w:val="24"/>
          <w:lang w:val="ro-RO"/>
        </w:rPr>
      </w:pPr>
      <w:r w:rsidRPr="006F7808">
        <w:rPr>
          <w:sz w:val="24"/>
          <w:szCs w:val="24"/>
          <w:lang w:val="ro-RO"/>
        </w:rPr>
        <w:t>Se va evita poluarea apei de suprafaţă şi subterane prin interzicerea intrării în incintă a utilajelor cu pierderi de carburanţi sau lubrifianţi, interzicerea spălării utilajelor în cursul de apă şi efectuarea reparaţiilor la unităţi de profil.</w:t>
      </w:r>
    </w:p>
    <w:p w:rsidR="009D7C43" w:rsidRPr="006F7808" w:rsidRDefault="009D7C43" w:rsidP="009D7C43">
      <w:pPr>
        <w:numPr>
          <w:ilvl w:val="0"/>
          <w:numId w:val="25"/>
        </w:numPr>
        <w:spacing w:after="0" w:line="240" w:lineRule="auto"/>
        <w:jc w:val="both"/>
        <w:rPr>
          <w:sz w:val="24"/>
          <w:szCs w:val="24"/>
          <w:lang w:val="ro-RO"/>
        </w:rPr>
      </w:pPr>
      <w:r w:rsidRPr="006F7808">
        <w:rPr>
          <w:sz w:val="24"/>
          <w:szCs w:val="24"/>
          <w:lang w:val="ro-RO"/>
        </w:rPr>
        <w:t>Se vor realiza măsurători topo post – execuție și la cel mult 15 zile după viiturile importante și se vor transmite la Sistemul de Gospodărire a Apelor Bacău și Administrația Bazinală de Apăă Siret.</w:t>
      </w:r>
    </w:p>
    <w:p w:rsidR="009D7C43" w:rsidRPr="006F7808" w:rsidRDefault="009D7C43" w:rsidP="009D7C43">
      <w:pPr>
        <w:numPr>
          <w:ilvl w:val="0"/>
          <w:numId w:val="25"/>
        </w:numPr>
        <w:spacing w:after="0" w:line="240" w:lineRule="auto"/>
        <w:jc w:val="both"/>
        <w:rPr>
          <w:sz w:val="24"/>
          <w:szCs w:val="24"/>
          <w:lang w:val="ro-RO"/>
        </w:rPr>
      </w:pPr>
      <w:r w:rsidRPr="006F7808">
        <w:rPr>
          <w:sz w:val="24"/>
          <w:szCs w:val="24"/>
          <w:lang w:val="ro-RO"/>
        </w:rPr>
        <w:t>Exploatrea agregatelor minerale se va executa după obținerea autorizației de gospodărire a apelor.</w:t>
      </w:r>
    </w:p>
    <w:p w:rsidR="009D7C43" w:rsidRPr="006F7808" w:rsidRDefault="009D7C43" w:rsidP="009D7C43">
      <w:pPr>
        <w:numPr>
          <w:ilvl w:val="0"/>
          <w:numId w:val="25"/>
        </w:numPr>
        <w:spacing w:after="0" w:line="240" w:lineRule="auto"/>
        <w:jc w:val="both"/>
        <w:rPr>
          <w:sz w:val="24"/>
          <w:szCs w:val="24"/>
          <w:lang w:val="ro-RO"/>
        </w:rPr>
      </w:pPr>
      <w:r w:rsidRPr="006F7808">
        <w:rPr>
          <w:sz w:val="24"/>
          <w:szCs w:val="24"/>
          <w:lang w:val="ro-RO"/>
        </w:rPr>
        <w:t>Dacă în zonă se promovează lucrări hidrotehnice, regularizări și consolidări de maluri, apărări contra inundațiilor, exploatările de agregate minerale vor fi oprite, acestea fiind cazuri de forță majoră.</w:t>
      </w:r>
    </w:p>
    <w:p w:rsidR="009D7C43" w:rsidRPr="006F7808" w:rsidRDefault="009D7C43" w:rsidP="009D7C43">
      <w:pPr>
        <w:spacing w:after="0" w:line="240" w:lineRule="auto"/>
        <w:jc w:val="both"/>
        <w:rPr>
          <w:sz w:val="24"/>
          <w:szCs w:val="24"/>
          <w:lang w:val="ro-RO"/>
        </w:rPr>
      </w:pPr>
    </w:p>
    <w:p w:rsidR="009D7C43" w:rsidRPr="006F7808" w:rsidRDefault="009D7C43" w:rsidP="0000789E">
      <w:pPr>
        <w:pStyle w:val="Frspaiere"/>
        <w:numPr>
          <w:ilvl w:val="0"/>
          <w:numId w:val="47"/>
        </w:numPr>
        <w:rPr>
          <w:b/>
          <w:i/>
          <w:highlight w:val="lightGray"/>
          <w:u w:val="single"/>
        </w:rPr>
      </w:pPr>
      <w:r w:rsidRPr="006F7808">
        <w:rPr>
          <w:b/>
          <w:i/>
          <w:highlight w:val="lightGray"/>
          <w:u w:val="single"/>
        </w:rPr>
        <w:t xml:space="preserve">Măsuri de reducere a impactului asupra speciilor de păsări identificate în zonă </w:t>
      </w:r>
      <w:r w:rsidR="00A4789A">
        <w:rPr>
          <w:b/>
          <w:i/>
          <w:highlight w:val="lightGray"/>
          <w:u w:val="single"/>
        </w:rPr>
        <w:t>sau</w:t>
      </w:r>
      <w:r w:rsidRPr="006F7808">
        <w:rPr>
          <w:b/>
          <w:i/>
          <w:highlight w:val="lightGray"/>
          <w:u w:val="single"/>
        </w:rPr>
        <w:t xml:space="preserve"> posibil a fi prezente: </w:t>
      </w:r>
    </w:p>
    <w:p w:rsidR="009D7C43" w:rsidRPr="006F7808" w:rsidRDefault="009D7C43" w:rsidP="0000789E">
      <w:pPr>
        <w:pStyle w:val="Frspaiere"/>
        <w:numPr>
          <w:ilvl w:val="0"/>
          <w:numId w:val="48"/>
        </w:numPr>
        <w:ind w:left="1440"/>
        <w:jc w:val="both"/>
      </w:pPr>
      <w:r w:rsidRPr="006F7808">
        <w:t xml:space="preserve">interdicţia capturării, vătămării intenţionată a speciilor de faună sălbatică sau distrugerii cuiburilor; </w:t>
      </w:r>
    </w:p>
    <w:p w:rsidR="009D7C43" w:rsidRPr="006F7808" w:rsidRDefault="009D7C43" w:rsidP="0000789E">
      <w:pPr>
        <w:pStyle w:val="Frspaiere"/>
        <w:numPr>
          <w:ilvl w:val="0"/>
          <w:numId w:val="48"/>
        </w:numPr>
        <w:ind w:left="1440"/>
        <w:jc w:val="both"/>
      </w:pPr>
      <w:r w:rsidRPr="006F7808">
        <w:t xml:space="preserve">reducerea vitezei de deplasare a autobasculantelor până la 5 km/h, pe teritoriul ROSPA0072 şi vecinătăţi; </w:t>
      </w:r>
    </w:p>
    <w:p w:rsidR="009D7C43" w:rsidRPr="006F7808" w:rsidRDefault="009D7C43" w:rsidP="0000789E">
      <w:pPr>
        <w:pStyle w:val="Frspaiere"/>
        <w:numPr>
          <w:ilvl w:val="0"/>
          <w:numId w:val="48"/>
        </w:numPr>
        <w:ind w:left="1440"/>
        <w:jc w:val="both"/>
      </w:pPr>
      <w:r w:rsidRPr="006F7808">
        <w:t xml:space="preserve">respectarea Planului de Management al sitului; </w:t>
      </w:r>
    </w:p>
    <w:p w:rsidR="009D7C43" w:rsidRPr="006F7808" w:rsidRDefault="009D7C43" w:rsidP="0000789E">
      <w:pPr>
        <w:numPr>
          <w:ilvl w:val="2"/>
          <w:numId w:val="48"/>
        </w:numPr>
        <w:spacing w:after="0" w:line="240" w:lineRule="auto"/>
        <w:jc w:val="both"/>
        <w:rPr>
          <w:b/>
          <w:bCs/>
          <w:sz w:val="24"/>
          <w:szCs w:val="24"/>
          <w:lang w:val="ro-RO"/>
        </w:rPr>
      </w:pPr>
      <w:r w:rsidRPr="006F7808">
        <w:rPr>
          <w:b/>
          <w:bCs/>
          <w:sz w:val="24"/>
          <w:szCs w:val="24"/>
          <w:lang w:val="ro-RO"/>
        </w:rPr>
        <w:t xml:space="preserve">Conform MĂSURILOR specificate in Planul de Management ROSPA0072 pentru Reducerea riscurilor asupra speciilor de păsări: </w:t>
      </w:r>
    </w:p>
    <w:p w:rsidR="009D7C43" w:rsidRPr="006F7808" w:rsidRDefault="009D7C43" w:rsidP="0000789E">
      <w:pPr>
        <w:numPr>
          <w:ilvl w:val="3"/>
          <w:numId w:val="48"/>
        </w:numPr>
        <w:spacing w:after="0" w:line="240" w:lineRule="auto"/>
        <w:jc w:val="both"/>
        <w:rPr>
          <w:b/>
          <w:bCs/>
          <w:sz w:val="24"/>
          <w:szCs w:val="24"/>
          <w:lang w:val="ro-RO"/>
        </w:rPr>
      </w:pPr>
      <w:r w:rsidRPr="006F7808">
        <w:rPr>
          <w:b/>
          <w:bCs/>
          <w:sz w:val="24"/>
          <w:szCs w:val="24"/>
          <w:lang w:val="ro-RO"/>
        </w:rPr>
        <w:t>-</w:t>
      </w:r>
      <w:r w:rsidRPr="006F7808">
        <w:rPr>
          <w:b/>
          <w:bCs/>
          <w:sz w:val="24"/>
          <w:szCs w:val="24"/>
          <w:lang w:val="ro-RO"/>
        </w:rPr>
        <w:tab/>
        <w:t xml:space="preserve">pct. 2.5.7 Interzicerea extragerii agregatelor minerale precum şi a efectuării activităţilor conexe (sortarea şi transportul agregatelor) în perimetrul sitului în intervalul anual corespunzător perioadei de cuibărire a păsărilor şi de prohibiţie la pescuit, 15 martie – 15 august, cu excepţia </w:t>
      </w:r>
      <w:r w:rsidRPr="006F7808">
        <w:rPr>
          <w:b/>
          <w:bCs/>
          <w:sz w:val="24"/>
          <w:szCs w:val="24"/>
          <w:lang w:val="ro-RO"/>
        </w:rPr>
        <w:lastRenderedPageBreak/>
        <w:t>situaţiilor de forţă majoră prevăzute de legislaţia în vigoare, şi verificarea în teren a respectării acestei măsuri.</w:t>
      </w:r>
    </w:p>
    <w:p w:rsidR="009D7C43" w:rsidRPr="006F7808" w:rsidRDefault="009D7C43" w:rsidP="009D7C43">
      <w:pPr>
        <w:pStyle w:val="Frspaiere"/>
        <w:ind w:left="1440"/>
        <w:jc w:val="both"/>
      </w:pPr>
    </w:p>
    <w:p w:rsidR="009D7C43" w:rsidRPr="006F7808" w:rsidRDefault="009D7C43" w:rsidP="0000789E">
      <w:pPr>
        <w:pStyle w:val="Frspaiere"/>
        <w:numPr>
          <w:ilvl w:val="0"/>
          <w:numId w:val="48"/>
        </w:numPr>
        <w:ind w:left="1440"/>
        <w:jc w:val="both"/>
      </w:pPr>
      <w:r w:rsidRPr="006F7808">
        <w:t xml:space="preserve">se interzice circulația autovehiculelor în afara drumurilor aprobate pentru accesul la amplasament, în scopul minimizării impactului de orice natură asupra speciilor de interes conservativ pentru care a fost declarat situl Natura 2000; </w:t>
      </w:r>
    </w:p>
    <w:p w:rsidR="009D7C43" w:rsidRPr="006F7808" w:rsidRDefault="009D7C43" w:rsidP="0000789E">
      <w:pPr>
        <w:pStyle w:val="Frspaiere"/>
        <w:numPr>
          <w:ilvl w:val="0"/>
          <w:numId w:val="48"/>
        </w:numPr>
        <w:ind w:left="1440"/>
        <w:jc w:val="both"/>
      </w:pPr>
      <w:r w:rsidRPr="006F7808">
        <w:t xml:space="preserve">se interzice accesul și staționarea utilajelor sau a autobasculantelor pe suprafețe situate la nivelul teraselor, în afara perimetrului analizat; </w:t>
      </w:r>
    </w:p>
    <w:p w:rsidR="009D7C43" w:rsidRPr="006F7808" w:rsidRDefault="009D7C43" w:rsidP="0000789E">
      <w:pPr>
        <w:pStyle w:val="Frspaiere"/>
        <w:numPr>
          <w:ilvl w:val="0"/>
          <w:numId w:val="48"/>
        </w:numPr>
        <w:ind w:left="1440"/>
        <w:jc w:val="both"/>
      </w:pPr>
      <w:r w:rsidRPr="006F7808">
        <w:t xml:space="preserve">se interzice creearea de depozite de aluviuni excavate și de steril pe suprafețe situate în afara perimetrului analizat – în albie sau la nivelul teraselor; </w:t>
      </w:r>
    </w:p>
    <w:p w:rsidR="009D7C43" w:rsidRPr="006F7808" w:rsidRDefault="009D7C43" w:rsidP="0000789E">
      <w:pPr>
        <w:pStyle w:val="Frspaiere"/>
        <w:numPr>
          <w:ilvl w:val="0"/>
          <w:numId w:val="48"/>
        </w:numPr>
        <w:ind w:left="1440"/>
        <w:jc w:val="both"/>
      </w:pPr>
      <w:r w:rsidRPr="006F7808">
        <w:t xml:space="preserve">interzicerea abandonării deșeurilor menajere în zonele adiacente perimetrului; </w:t>
      </w:r>
    </w:p>
    <w:p w:rsidR="009D7C43" w:rsidRPr="006F7808" w:rsidRDefault="009D7C43" w:rsidP="0000789E">
      <w:pPr>
        <w:pStyle w:val="Frspaiere"/>
        <w:numPr>
          <w:ilvl w:val="0"/>
          <w:numId w:val="48"/>
        </w:numPr>
        <w:ind w:left="1440"/>
        <w:jc w:val="both"/>
      </w:pPr>
      <w:r w:rsidRPr="006F7808">
        <w:t xml:space="preserve">este interzisă spălarea utilajelor și a autobasculantelor în cursul de apă al râului Siret; </w:t>
      </w:r>
    </w:p>
    <w:p w:rsidR="009D7C43" w:rsidRPr="006F7808" w:rsidRDefault="009D7C43" w:rsidP="0000789E">
      <w:pPr>
        <w:pStyle w:val="Frspaiere"/>
        <w:numPr>
          <w:ilvl w:val="0"/>
          <w:numId w:val="48"/>
        </w:numPr>
        <w:ind w:left="1440"/>
        <w:jc w:val="both"/>
      </w:pPr>
      <w:r w:rsidRPr="006F7808">
        <w:t xml:space="preserve">staționarea autobasculantelor pentru încărcare la nivelul perimetrului se va face cu motoarele oprite în vederea reducerii zgomotului; </w:t>
      </w:r>
    </w:p>
    <w:p w:rsidR="009D7C43" w:rsidRPr="006F7808" w:rsidRDefault="009D7C43" w:rsidP="0000789E">
      <w:pPr>
        <w:pStyle w:val="Frspaiere"/>
        <w:numPr>
          <w:ilvl w:val="0"/>
          <w:numId w:val="48"/>
        </w:numPr>
        <w:ind w:left="1440"/>
        <w:jc w:val="both"/>
      </w:pPr>
      <w:r w:rsidRPr="006F7808">
        <w:t xml:space="preserve">se interzice pătrunderea personalului în liziera din apropierea perimetrului de exploatare pentru a evita deranjul speciilor de păsări; </w:t>
      </w:r>
    </w:p>
    <w:p w:rsidR="009D7C43" w:rsidRPr="006F7808" w:rsidRDefault="009D7C43" w:rsidP="0000789E">
      <w:pPr>
        <w:pStyle w:val="Frspaiere"/>
        <w:numPr>
          <w:ilvl w:val="0"/>
          <w:numId w:val="48"/>
        </w:numPr>
        <w:ind w:left="1440"/>
        <w:jc w:val="both"/>
      </w:pPr>
      <w:r w:rsidRPr="006F7808">
        <w:t xml:space="preserve">interzicerea aducerii, hrănirii și adăpostirii pe amplasamentul perimetrului a câinilor hoinari, care pot avea o influență negativă asupra avifaunei locale. </w:t>
      </w:r>
    </w:p>
    <w:p w:rsidR="009D7C43" w:rsidRPr="006F7808" w:rsidRDefault="009D7C43" w:rsidP="009D7C43">
      <w:pPr>
        <w:spacing w:after="0" w:line="240" w:lineRule="auto"/>
        <w:jc w:val="both"/>
        <w:rPr>
          <w:sz w:val="24"/>
          <w:szCs w:val="24"/>
          <w:lang w:val="ro-RO"/>
        </w:rPr>
      </w:pPr>
    </w:p>
    <w:p w:rsidR="00AA053A" w:rsidRPr="006F7808" w:rsidRDefault="00AA053A" w:rsidP="009D7C43">
      <w:pPr>
        <w:autoSpaceDE w:val="0"/>
        <w:autoSpaceDN w:val="0"/>
        <w:adjustRightInd w:val="0"/>
        <w:spacing w:after="0" w:line="240" w:lineRule="auto"/>
        <w:jc w:val="both"/>
        <w:rPr>
          <w:b/>
          <w:sz w:val="28"/>
          <w:szCs w:val="28"/>
          <w:lang w:val="ro-RO" w:eastAsia="ro-RO"/>
        </w:rPr>
      </w:pPr>
    </w:p>
    <w:p w:rsidR="00B84F7B" w:rsidRPr="006F7808" w:rsidRDefault="00B84F7B" w:rsidP="0000789E">
      <w:pPr>
        <w:pStyle w:val="NoSpacing"/>
        <w:numPr>
          <w:ilvl w:val="0"/>
          <w:numId w:val="34"/>
        </w:numPr>
        <w:ind w:left="1080"/>
        <w:jc w:val="center"/>
        <w:rPr>
          <w:b/>
          <w:bCs/>
          <w:i/>
          <w:sz w:val="24"/>
          <w:szCs w:val="24"/>
          <w:highlight w:val="lightGray"/>
          <w:u w:val="single"/>
          <w:lang w:val="ro-RO" w:eastAsia="ro-RO"/>
        </w:rPr>
      </w:pPr>
      <w:bookmarkStart w:id="163" w:name="_Toc338789250"/>
      <w:bookmarkStart w:id="164" w:name="_Toc357503415"/>
      <w:bookmarkStart w:id="165" w:name="_Toc365886967"/>
      <w:r w:rsidRPr="006F7808">
        <w:rPr>
          <w:b/>
          <w:bCs/>
          <w:i/>
          <w:sz w:val="24"/>
          <w:szCs w:val="24"/>
          <w:highlight w:val="lightGray"/>
          <w:u w:val="single"/>
          <w:lang w:val="ro-RO" w:eastAsia="ro-RO"/>
        </w:rPr>
        <w:t>Măsuri</w:t>
      </w:r>
      <w:r w:rsidR="001808A8" w:rsidRPr="006F7808">
        <w:rPr>
          <w:b/>
          <w:bCs/>
          <w:i/>
          <w:sz w:val="24"/>
          <w:szCs w:val="24"/>
          <w:highlight w:val="lightGray"/>
          <w:u w:val="single"/>
          <w:lang w:val="ro-RO" w:eastAsia="ro-RO"/>
        </w:rPr>
        <w:t xml:space="preserve"> specifice </w:t>
      </w:r>
      <w:r w:rsidRPr="006F7808">
        <w:rPr>
          <w:b/>
          <w:bCs/>
          <w:i/>
          <w:sz w:val="24"/>
          <w:szCs w:val="24"/>
          <w:highlight w:val="lightGray"/>
          <w:u w:val="single"/>
          <w:lang w:val="ro-RO" w:eastAsia="ro-RO"/>
        </w:rPr>
        <w:t xml:space="preserve"> necesare </w:t>
      </w:r>
      <w:r w:rsidR="001808A8" w:rsidRPr="006F7808">
        <w:rPr>
          <w:b/>
          <w:bCs/>
          <w:i/>
          <w:sz w:val="24"/>
          <w:szCs w:val="24"/>
          <w:highlight w:val="lightGray"/>
          <w:u w:val="single"/>
          <w:lang w:val="ro-RO" w:eastAsia="ro-RO"/>
        </w:rPr>
        <w:t xml:space="preserve">pentru </w:t>
      </w:r>
      <w:r w:rsidRPr="006F7808">
        <w:rPr>
          <w:b/>
          <w:bCs/>
          <w:i/>
          <w:sz w:val="24"/>
          <w:szCs w:val="24"/>
          <w:highlight w:val="lightGray"/>
          <w:u w:val="single"/>
          <w:lang w:val="ro-RO" w:eastAsia="ro-RO"/>
        </w:rPr>
        <w:t xml:space="preserve"> reducere a oricărui impact asupra factorilor de mediu</w:t>
      </w:r>
    </w:p>
    <w:p w:rsidR="00B84F7B" w:rsidRPr="006F7808" w:rsidRDefault="00B84F7B" w:rsidP="00B84F7B">
      <w:pPr>
        <w:autoSpaceDE w:val="0"/>
        <w:autoSpaceDN w:val="0"/>
        <w:adjustRightInd w:val="0"/>
        <w:spacing w:after="0" w:line="240" w:lineRule="auto"/>
        <w:ind w:firstLine="504"/>
        <w:jc w:val="both"/>
        <w:rPr>
          <w:b/>
          <w:sz w:val="28"/>
          <w:szCs w:val="28"/>
          <w:lang w:val="ro-RO" w:eastAsia="ro-RO"/>
        </w:rPr>
      </w:pPr>
    </w:p>
    <w:tbl>
      <w:tblPr>
        <w:tblW w:w="9427"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1632"/>
        <w:gridCol w:w="4236"/>
        <w:gridCol w:w="1753"/>
        <w:gridCol w:w="1806"/>
      </w:tblGrid>
      <w:tr w:rsidR="001808A8" w:rsidRPr="006F7808" w:rsidTr="00B84F7B">
        <w:tc>
          <w:tcPr>
            <w:tcW w:w="1632" w:type="dxa"/>
            <w:tcBorders>
              <w:top w:val="single" w:sz="8" w:space="0" w:color="4F81BD"/>
              <w:left w:val="single" w:sz="8" w:space="0" w:color="4F81BD"/>
              <w:bottom w:val="single" w:sz="8" w:space="0" w:color="4F81BD"/>
              <w:right w:val="single" w:sz="8" w:space="0" w:color="4F81BD"/>
            </w:tcBorders>
          </w:tcPr>
          <w:p w:rsidR="00B84F7B" w:rsidRPr="006F7808" w:rsidRDefault="00B84F7B" w:rsidP="00B84F7B">
            <w:pPr>
              <w:pStyle w:val="NoSpacing"/>
              <w:rPr>
                <w:sz w:val="20"/>
                <w:szCs w:val="20"/>
                <w:lang w:val="ro-RO" w:eastAsia="ro-RO"/>
              </w:rPr>
            </w:pPr>
            <w:r w:rsidRPr="006F7808">
              <w:rPr>
                <w:sz w:val="20"/>
                <w:szCs w:val="20"/>
                <w:lang w:val="ro-RO" w:eastAsia="ro-RO"/>
              </w:rPr>
              <w:t>Factor de mediu</w:t>
            </w:r>
          </w:p>
        </w:tc>
        <w:tc>
          <w:tcPr>
            <w:tcW w:w="4236" w:type="dxa"/>
            <w:tcBorders>
              <w:top w:val="single" w:sz="8" w:space="0" w:color="4F81BD"/>
              <w:bottom w:val="single" w:sz="8" w:space="0" w:color="4F81BD"/>
            </w:tcBorders>
          </w:tcPr>
          <w:p w:rsidR="00B84F7B" w:rsidRPr="006F7808" w:rsidRDefault="00B84F7B" w:rsidP="00B84F7B">
            <w:pPr>
              <w:pStyle w:val="NoSpacing"/>
              <w:jc w:val="both"/>
              <w:rPr>
                <w:sz w:val="20"/>
                <w:szCs w:val="20"/>
                <w:lang w:val="ro-RO" w:eastAsia="ro-RO"/>
              </w:rPr>
            </w:pPr>
            <w:r w:rsidRPr="006F7808">
              <w:rPr>
                <w:sz w:val="20"/>
                <w:szCs w:val="20"/>
                <w:lang w:val="ro-RO" w:eastAsia="ro-RO"/>
              </w:rPr>
              <w:t>Măsuri de reducere a impactului</w:t>
            </w:r>
          </w:p>
        </w:tc>
        <w:tc>
          <w:tcPr>
            <w:tcW w:w="1753" w:type="dxa"/>
            <w:tcBorders>
              <w:top w:val="single" w:sz="8" w:space="0" w:color="4F81BD"/>
              <w:left w:val="single" w:sz="8" w:space="0" w:color="4F81BD"/>
              <w:bottom w:val="single" w:sz="8" w:space="0" w:color="4F81BD"/>
              <w:right w:val="single" w:sz="8" w:space="0" w:color="4F81BD"/>
            </w:tcBorders>
          </w:tcPr>
          <w:p w:rsidR="00B84F7B" w:rsidRPr="006F7808" w:rsidRDefault="00B84F7B" w:rsidP="00B84F7B">
            <w:pPr>
              <w:pStyle w:val="NoSpacing"/>
              <w:rPr>
                <w:sz w:val="20"/>
                <w:szCs w:val="20"/>
                <w:lang w:val="ro-RO" w:eastAsia="ro-RO"/>
              </w:rPr>
            </w:pPr>
            <w:r w:rsidRPr="006F7808">
              <w:rPr>
                <w:sz w:val="20"/>
                <w:szCs w:val="20"/>
                <w:lang w:val="ro-RO" w:eastAsia="ro-RO"/>
              </w:rPr>
              <w:t>Resp.</w:t>
            </w:r>
          </w:p>
          <w:p w:rsidR="00B84F7B" w:rsidRPr="006F7808" w:rsidRDefault="00B84F7B" w:rsidP="00B84F7B">
            <w:pPr>
              <w:pStyle w:val="NoSpacing"/>
              <w:rPr>
                <w:sz w:val="20"/>
                <w:szCs w:val="20"/>
                <w:lang w:val="ro-RO" w:eastAsia="ro-RO"/>
              </w:rPr>
            </w:pPr>
            <w:r w:rsidRPr="006F7808">
              <w:rPr>
                <w:sz w:val="20"/>
                <w:szCs w:val="20"/>
                <w:lang w:val="ro-RO" w:eastAsia="ro-RO"/>
              </w:rPr>
              <w:t>implementare</w:t>
            </w:r>
          </w:p>
        </w:tc>
        <w:tc>
          <w:tcPr>
            <w:tcW w:w="1806" w:type="dxa"/>
            <w:tcBorders>
              <w:top w:val="single" w:sz="8" w:space="0" w:color="4F81BD"/>
              <w:bottom w:val="single" w:sz="8" w:space="0" w:color="4F81BD"/>
              <w:right w:val="single" w:sz="8" w:space="0" w:color="4F81BD"/>
            </w:tcBorders>
          </w:tcPr>
          <w:p w:rsidR="00B84F7B" w:rsidRPr="006F7808" w:rsidRDefault="00B84F7B" w:rsidP="00B84F7B">
            <w:pPr>
              <w:pStyle w:val="NoSpacing"/>
              <w:jc w:val="both"/>
              <w:rPr>
                <w:sz w:val="20"/>
                <w:szCs w:val="20"/>
                <w:lang w:val="ro-RO" w:eastAsia="ro-RO"/>
              </w:rPr>
            </w:pPr>
            <w:r w:rsidRPr="006F7808">
              <w:rPr>
                <w:sz w:val="20"/>
                <w:szCs w:val="20"/>
                <w:lang w:val="ro-RO" w:eastAsia="ro-RO"/>
              </w:rPr>
              <w:t>Supraveghere</w:t>
            </w:r>
          </w:p>
        </w:tc>
      </w:tr>
      <w:tr w:rsidR="001808A8" w:rsidRPr="006F7808" w:rsidTr="00B84F7B">
        <w:tc>
          <w:tcPr>
            <w:tcW w:w="1632" w:type="dxa"/>
            <w:tcBorders>
              <w:left w:val="single" w:sz="8" w:space="0" w:color="4F81BD"/>
              <w:right w:val="single" w:sz="8" w:space="0" w:color="4F81BD"/>
            </w:tcBorders>
          </w:tcPr>
          <w:p w:rsidR="00B84F7B" w:rsidRPr="006F7808" w:rsidRDefault="00B84F7B" w:rsidP="00B84F7B">
            <w:pPr>
              <w:pStyle w:val="NoSpacing"/>
              <w:rPr>
                <w:sz w:val="20"/>
                <w:szCs w:val="20"/>
                <w:lang w:val="ro-RO" w:eastAsia="ro-RO"/>
              </w:rPr>
            </w:pPr>
            <w:r w:rsidRPr="006F7808">
              <w:rPr>
                <w:sz w:val="20"/>
                <w:szCs w:val="20"/>
                <w:lang w:val="ro-RO" w:eastAsia="ro-RO"/>
              </w:rPr>
              <w:t>Zgomot   din activ. de constr. montaj</w:t>
            </w:r>
          </w:p>
        </w:tc>
        <w:tc>
          <w:tcPr>
            <w:tcW w:w="4236" w:type="dxa"/>
          </w:tcPr>
          <w:p w:rsidR="00B84F7B" w:rsidRPr="006F7808" w:rsidRDefault="00B84F7B" w:rsidP="00B84F7B">
            <w:pPr>
              <w:pStyle w:val="NoSpacing"/>
              <w:jc w:val="both"/>
              <w:rPr>
                <w:sz w:val="20"/>
                <w:szCs w:val="20"/>
                <w:lang w:val="ro-RO" w:eastAsia="ro-RO"/>
              </w:rPr>
            </w:pPr>
            <w:r w:rsidRPr="006F7808">
              <w:rPr>
                <w:sz w:val="20"/>
                <w:szCs w:val="20"/>
                <w:lang w:val="ro-RO" w:eastAsia="ro-RO"/>
              </w:rPr>
              <w:t>Restricţii referitoare la orele de lucru, utilizarea unor amortizoare de  zgomot  pentru  echipamente, furnizarea   de   informaţii   pentru public, pentru a se respecta SR 10009/1998</w:t>
            </w:r>
          </w:p>
        </w:tc>
        <w:tc>
          <w:tcPr>
            <w:tcW w:w="1753" w:type="dxa"/>
            <w:tcBorders>
              <w:left w:val="single" w:sz="8" w:space="0" w:color="4F81BD"/>
              <w:right w:val="single" w:sz="8" w:space="0" w:color="4F81BD"/>
            </w:tcBorders>
          </w:tcPr>
          <w:p w:rsidR="00B84F7B" w:rsidRPr="006F7808" w:rsidRDefault="00B84F7B" w:rsidP="00B84F7B">
            <w:pPr>
              <w:pStyle w:val="NoSpacing"/>
              <w:rPr>
                <w:sz w:val="20"/>
                <w:szCs w:val="20"/>
                <w:lang w:val="ro-RO" w:eastAsia="ro-RO"/>
              </w:rPr>
            </w:pPr>
            <w:r w:rsidRPr="006F7808">
              <w:rPr>
                <w:sz w:val="20"/>
                <w:szCs w:val="20"/>
                <w:lang w:val="ro-RO" w:eastAsia="ro-RO"/>
              </w:rPr>
              <w:t>Beneficiar</w:t>
            </w:r>
          </w:p>
        </w:tc>
        <w:tc>
          <w:tcPr>
            <w:tcW w:w="1806" w:type="dxa"/>
            <w:tcBorders>
              <w:right w:val="single" w:sz="8" w:space="0" w:color="4F81BD"/>
            </w:tcBorders>
          </w:tcPr>
          <w:p w:rsidR="00B84F7B" w:rsidRPr="006F7808" w:rsidRDefault="00B84F7B" w:rsidP="00B84F7B">
            <w:pPr>
              <w:pStyle w:val="NoSpacing"/>
              <w:jc w:val="both"/>
              <w:rPr>
                <w:sz w:val="20"/>
                <w:szCs w:val="20"/>
                <w:lang w:val="ro-RO" w:eastAsia="ro-RO"/>
              </w:rPr>
            </w:pPr>
            <w:r w:rsidRPr="006F7808">
              <w:rPr>
                <w:sz w:val="20"/>
                <w:szCs w:val="20"/>
                <w:lang w:val="ro-RO" w:eastAsia="ro-RO"/>
              </w:rPr>
              <w:t>Autoritățile abilitate: APM, Garda de Mediu, SGA, Custodele ariei.</w:t>
            </w:r>
          </w:p>
        </w:tc>
      </w:tr>
      <w:tr w:rsidR="001808A8" w:rsidRPr="006F7808" w:rsidTr="00B84F7B">
        <w:tc>
          <w:tcPr>
            <w:tcW w:w="1632" w:type="dxa"/>
            <w:tcBorders>
              <w:top w:val="single" w:sz="8" w:space="0" w:color="4F81BD"/>
              <w:left w:val="single" w:sz="8" w:space="0" w:color="4F81BD"/>
              <w:bottom w:val="single" w:sz="8" w:space="0" w:color="4F81BD"/>
              <w:right w:val="single" w:sz="8" w:space="0" w:color="4F81BD"/>
            </w:tcBorders>
          </w:tcPr>
          <w:p w:rsidR="00B84F7B" w:rsidRPr="006F7808" w:rsidRDefault="00B84F7B" w:rsidP="00B84F7B">
            <w:pPr>
              <w:pStyle w:val="NoSpacing"/>
              <w:rPr>
                <w:sz w:val="20"/>
                <w:szCs w:val="20"/>
                <w:lang w:val="ro-RO" w:eastAsia="ro-RO"/>
              </w:rPr>
            </w:pPr>
            <w:r w:rsidRPr="006F7808">
              <w:rPr>
                <w:sz w:val="20"/>
                <w:szCs w:val="20"/>
                <w:lang w:val="ro-RO" w:eastAsia="ro-RO"/>
              </w:rPr>
              <w:t>Pulberi (Praf)</w:t>
            </w:r>
          </w:p>
          <w:p w:rsidR="00B84F7B" w:rsidRPr="006F7808" w:rsidRDefault="00B84F7B" w:rsidP="00B84F7B">
            <w:pPr>
              <w:pStyle w:val="NoSpacing"/>
              <w:rPr>
                <w:sz w:val="20"/>
                <w:szCs w:val="20"/>
                <w:lang w:val="ro-RO" w:eastAsia="ro-RO"/>
              </w:rPr>
            </w:pPr>
          </w:p>
        </w:tc>
        <w:tc>
          <w:tcPr>
            <w:tcW w:w="4236" w:type="dxa"/>
            <w:tcBorders>
              <w:top w:val="single" w:sz="8" w:space="0" w:color="4F81BD"/>
              <w:bottom w:val="single" w:sz="8" w:space="0" w:color="4F81BD"/>
            </w:tcBorders>
          </w:tcPr>
          <w:p w:rsidR="00B84F7B" w:rsidRPr="006F7808" w:rsidRDefault="00B84F7B" w:rsidP="00B84F7B">
            <w:pPr>
              <w:pStyle w:val="NoSpacing"/>
              <w:jc w:val="both"/>
              <w:rPr>
                <w:sz w:val="20"/>
                <w:szCs w:val="20"/>
                <w:lang w:val="ro-RO" w:eastAsia="ro-RO"/>
              </w:rPr>
            </w:pPr>
            <w:r w:rsidRPr="006F7808">
              <w:rPr>
                <w:sz w:val="20"/>
                <w:szCs w:val="20"/>
                <w:lang w:val="ro-RO" w:eastAsia="ro-RO"/>
              </w:rPr>
              <w:t>Excavaţii supravegheate, acoperirea camioanelor care transportă material excavat. Se vor instala structuri tip portal ce vor pulveriza apa pe pământul din autobasculantele care vor trece pe sub ele, pentru a forma o crustă care să împiedice antrenarea pământului de curenţii de aer;</w:t>
            </w:r>
          </w:p>
        </w:tc>
        <w:tc>
          <w:tcPr>
            <w:tcW w:w="1753" w:type="dxa"/>
            <w:tcBorders>
              <w:top w:val="single" w:sz="8" w:space="0" w:color="4F81BD"/>
              <w:left w:val="single" w:sz="8" w:space="0" w:color="4F81BD"/>
              <w:bottom w:val="single" w:sz="8" w:space="0" w:color="4F81BD"/>
              <w:right w:val="single" w:sz="8" w:space="0" w:color="4F81BD"/>
            </w:tcBorders>
          </w:tcPr>
          <w:p w:rsidR="00B84F7B" w:rsidRPr="006F7808" w:rsidRDefault="00B84F7B" w:rsidP="00B84F7B">
            <w:pPr>
              <w:pStyle w:val="NoSpacing"/>
              <w:rPr>
                <w:sz w:val="20"/>
                <w:szCs w:val="20"/>
                <w:lang w:val="ro-RO"/>
              </w:rPr>
            </w:pPr>
            <w:r w:rsidRPr="006F7808">
              <w:rPr>
                <w:sz w:val="20"/>
                <w:szCs w:val="20"/>
                <w:lang w:val="ro-RO"/>
              </w:rPr>
              <w:t>Beneficiar</w:t>
            </w:r>
          </w:p>
        </w:tc>
        <w:tc>
          <w:tcPr>
            <w:tcW w:w="1806" w:type="dxa"/>
            <w:tcBorders>
              <w:top w:val="single" w:sz="8" w:space="0" w:color="4F81BD"/>
              <w:bottom w:val="single" w:sz="8" w:space="0" w:color="4F81BD"/>
              <w:right w:val="single" w:sz="8" w:space="0" w:color="4F81BD"/>
            </w:tcBorders>
          </w:tcPr>
          <w:p w:rsidR="00B84F7B" w:rsidRPr="006F7808" w:rsidRDefault="00B84F7B" w:rsidP="00B84F7B">
            <w:pPr>
              <w:pStyle w:val="NoSpacing"/>
              <w:jc w:val="both"/>
              <w:rPr>
                <w:sz w:val="20"/>
                <w:szCs w:val="20"/>
                <w:lang w:val="ro-RO"/>
              </w:rPr>
            </w:pPr>
            <w:r w:rsidRPr="006F7808">
              <w:rPr>
                <w:sz w:val="20"/>
                <w:szCs w:val="20"/>
                <w:lang w:val="ro-RO" w:eastAsia="ro-RO"/>
              </w:rPr>
              <w:t>Autoritățile abilitate: APM, Garda de Mediu, SGA, Custodele ariei.</w:t>
            </w:r>
          </w:p>
        </w:tc>
      </w:tr>
      <w:tr w:rsidR="001808A8" w:rsidRPr="006F7808" w:rsidTr="009F7039">
        <w:tc>
          <w:tcPr>
            <w:tcW w:w="1632" w:type="dxa"/>
            <w:tcBorders>
              <w:left w:val="single" w:sz="8" w:space="0" w:color="4F81BD"/>
              <w:bottom w:val="single" w:sz="4" w:space="0" w:color="auto"/>
              <w:right w:val="single" w:sz="8" w:space="0" w:color="4F81BD"/>
            </w:tcBorders>
          </w:tcPr>
          <w:p w:rsidR="009F7039" w:rsidRPr="006F7808" w:rsidRDefault="009F7039" w:rsidP="00B84F7B">
            <w:pPr>
              <w:pStyle w:val="NoSpacing"/>
              <w:rPr>
                <w:sz w:val="20"/>
                <w:szCs w:val="20"/>
                <w:lang w:val="ro-RO" w:eastAsia="ro-RO"/>
              </w:rPr>
            </w:pPr>
            <w:r w:rsidRPr="006F7808">
              <w:rPr>
                <w:sz w:val="20"/>
                <w:szCs w:val="20"/>
                <w:lang w:val="ro-RO" w:eastAsia="ro-RO"/>
              </w:rPr>
              <w:t xml:space="preserve">AVIFAUNA </w:t>
            </w:r>
          </w:p>
        </w:tc>
        <w:tc>
          <w:tcPr>
            <w:tcW w:w="4236" w:type="dxa"/>
            <w:tcBorders>
              <w:bottom w:val="single" w:sz="4" w:space="0" w:color="auto"/>
            </w:tcBorders>
          </w:tcPr>
          <w:p w:rsidR="009F7039" w:rsidRPr="006F7808" w:rsidRDefault="009F7039" w:rsidP="009F7039">
            <w:pPr>
              <w:pStyle w:val="NoSpacing"/>
              <w:jc w:val="both"/>
              <w:rPr>
                <w:b/>
                <w:sz w:val="20"/>
                <w:szCs w:val="20"/>
                <w:lang w:val="ro-RO" w:eastAsia="ro-RO"/>
              </w:rPr>
            </w:pPr>
            <w:r w:rsidRPr="006F7808">
              <w:rPr>
                <w:b/>
                <w:sz w:val="20"/>
                <w:szCs w:val="20"/>
                <w:lang w:val="ro-RO" w:eastAsia="ro-RO"/>
              </w:rPr>
              <w:t xml:space="preserve">Conform MĂSURILOR specificate in Planul de Management pentru Reducerea riscurilor asupra speciilor de păsări: </w:t>
            </w:r>
          </w:p>
          <w:p w:rsidR="009F7039" w:rsidRPr="006F7808" w:rsidRDefault="009F7039" w:rsidP="009F7039">
            <w:pPr>
              <w:pStyle w:val="NoSpacing"/>
              <w:jc w:val="both"/>
              <w:rPr>
                <w:b/>
                <w:sz w:val="20"/>
                <w:szCs w:val="20"/>
                <w:highlight w:val="lightGray"/>
                <w:lang w:val="ro-RO" w:eastAsia="ro-RO"/>
              </w:rPr>
            </w:pPr>
            <w:r w:rsidRPr="006F7808">
              <w:rPr>
                <w:b/>
                <w:sz w:val="20"/>
                <w:szCs w:val="20"/>
                <w:lang w:val="ro-RO" w:eastAsia="ro-RO"/>
              </w:rPr>
              <w:t>-</w:t>
            </w:r>
            <w:r w:rsidRPr="006F7808">
              <w:rPr>
                <w:b/>
                <w:sz w:val="20"/>
                <w:szCs w:val="20"/>
                <w:lang w:val="ro-RO" w:eastAsia="ro-RO"/>
              </w:rPr>
              <w:tab/>
              <w:t xml:space="preserve">pct. 2.5.7 Interzicerea extragerii agregatelor minerale precum şi a efectuării activităţilor conexe (sortarea şi transportul agregatelor) în perimetrul sitului în intervalul anual corespunzător perioadei de cuibărire a păsărilor şi de prohibiţie la pescuit, </w:t>
            </w:r>
            <w:r w:rsidRPr="006F7808">
              <w:rPr>
                <w:b/>
                <w:sz w:val="20"/>
                <w:szCs w:val="20"/>
                <w:highlight w:val="lightGray"/>
                <w:lang w:val="ro-RO" w:eastAsia="ro-RO"/>
              </w:rPr>
              <w:t>15 martie – 15 august</w:t>
            </w:r>
            <w:r w:rsidRPr="006F7808">
              <w:rPr>
                <w:b/>
                <w:sz w:val="20"/>
                <w:szCs w:val="20"/>
                <w:lang w:val="ro-RO" w:eastAsia="ro-RO"/>
              </w:rPr>
              <w:t xml:space="preserve">, cu excepţia situaţiilor de forţă </w:t>
            </w:r>
            <w:r w:rsidRPr="006F7808">
              <w:rPr>
                <w:b/>
                <w:sz w:val="20"/>
                <w:szCs w:val="20"/>
                <w:lang w:val="ro-RO" w:eastAsia="ro-RO"/>
              </w:rPr>
              <w:lastRenderedPageBreak/>
              <w:t>majoră prevăzute de legislaţia în vigoare, şi verificarea în teren a respectării acestei măsuri.</w:t>
            </w:r>
          </w:p>
        </w:tc>
        <w:tc>
          <w:tcPr>
            <w:tcW w:w="1753" w:type="dxa"/>
            <w:tcBorders>
              <w:left w:val="single" w:sz="8" w:space="0" w:color="4F81BD"/>
              <w:bottom w:val="single" w:sz="4" w:space="0" w:color="auto"/>
              <w:right w:val="single" w:sz="8" w:space="0" w:color="4F81BD"/>
            </w:tcBorders>
          </w:tcPr>
          <w:p w:rsidR="009F7039" w:rsidRPr="006F7808" w:rsidRDefault="009F7039" w:rsidP="005615EC">
            <w:pPr>
              <w:pStyle w:val="NoSpacing"/>
              <w:rPr>
                <w:sz w:val="20"/>
                <w:szCs w:val="20"/>
                <w:lang w:val="ro-RO"/>
              </w:rPr>
            </w:pPr>
            <w:r w:rsidRPr="006F7808">
              <w:rPr>
                <w:sz w:val="20"/>
                <w:szCs w:val="20"/>
                <w:lang w:val="ro-RO"/>
              </w:rPr>
              <w:lastRenderedPageBreak/>
              <w:t>Beneficiar</w:t>
            </w:r>
          </w:p>
        </w:tc>
        <w:tc>
          <w:tcPr>
            <w:tcW w:w="1806" w:type="dxa"/>
            <w:tcBorders>
              <w:bottom w:val="single" w:sz="4" w:space="0" w:color="auto"/>
              <w:right w:val="single" w:sz="8" w:space="0" w:color="4F81BD"/>
            </w:tcBorders>
          </w:tcPr>
          <w:p w:rsidR="009F7039" w:rsidRPr="006F7808" w:rsidRDefault="009F7039" w:rsidP="005615EC">
            <w:pPr>
              <w:pStyle w:val="NoSpacing"/>
              <w:jc w:val="both"/>
              <w:rPr>
                <w:sz w:val="20"/>
                <w:szCs w:val="20"/>
                <w:lang w:val="ro-RO"/>
              </w:rPr>
            </w:pPr>
            <w:r w:rsidRPr="006F7808">
              <w:rPr>
                <w:sz w:val="20"/>
                <w:szCs w:val="20"/>
                <w:lang w:val="ro-RO" w:eastAsia="ro-RO"/>
              </w:rPr>
              <w:t>Autoritățile abilitate: APM, Garda de Mediu, SGA, Custodele ariei.</w:t>
            </w:r>
          </w:p>
        </w:tc>
      </w:tr>
      <w:tr w:rsidR="001808A8" w:rsidRPr="006F7808" w:rsidTr="009F7039">
        <w:tc>
          <w:tcPr>
            <w:tcW w:w="1632" w:type="dxa"/>
            <w:tcBorders>
              <w:top w:val="single" w:sz="4" w:space="0" w:color="auto"/>
              <w:left w:val="single" w:sz="8" w:space="0" w:color="4F81BD"/>
              <w:bottom w:val="single" w:sz="8" w:space="0" w:color="4F81BD"/>
              <w:right w:val="single" w:sz="8" w:space="0" w:color="4F81BD"/>
            </w:tcBorders>
          </w:tcPr>
          <w:p w:rsidR="00B84F7B" w:rsidRPr="006F7808" w:rsidRDefault="00B84F7B" w:rsidP="00B84F7B">
            <w:pPr>
              <w:pStyle w:val="NoSpacing"/>
              <w:rPr>
                <w:sz w:val="20"/>
                <w:szCs w:val="20"/>
                <w:lang w:val="ro-RO" w:eastAsia="ro-RO"/>
              </w:rPr>
            </w:pPr>
            <w:r w:rsidRPr="006F7808">
              <w:rPr>
                <w:sz w:val="20"/>
                <w:szCs w:val="20"/>
                <w:lang w:val="ro-RO" w:eastAsia="ro-RO"/>
              </w:rPr>
              <w:lastRenderedPageBreak/>
              <w:t>Apă</w:t>
            </w:r>
          </w:p>
        </w:tc>
        <w:tc>
          <w:tcPr>
            <w:tcW w:w="4236" w:type="dxa"/>
            <w:tcBorders>
              <w:top w:val="single" w:sz="4" w:space="0" w:color="auto"/>
              <w:bottom w:val="single" w:sz="8" w:space="0" w:color="4F81BD"/>
            </w:tcBorders>
          </w:tcPr>
          <w:p w:rsidR="00B84F7B" w:rsidRPr="006F7808" w:rsidRDefault="00B84F7B" w:rsidP="00B84F7B">
            <w:pPr>
              <w:pStyle w:val="NoSpacing"/>
              <w:jc w:val="both"/>
              <w:rPr>
                <w:sz w:val="20"/>
                <w:szCs w:val="20"/>
                <w:lang w:val="ro-RO" w:eastAsia="ro-RO"/>
              </w:rPr>
            </w:pPr>
            <w:r w:rsidRPr="006F7808">
              <w:rPr>
                <w:sz w:val="20"/>
                <w:szCs w:val="20"/>
                <w:lang w:val="ro-RO" w:eastAsia="ro-RO"/>
              </w:rPr>
              <w:t>Pentru a se evita poluările accidentale ale apei de suprafaţă şi implicit a apei freatice Indiferent de cauzele poluării acesteia, va fi semnalată imediat la Direcţia Apelor Siret – Sistemul de Gospodărire a Apelor şi Garda de Mediu.</w:t>
            </w:r>
          </w:p>
        </w:tc>
        <w:tc>
          <w:tcPr>
            <w:tcW w:w="1753" w:type="dxa"/>
            <w:tcBorders>
              <w:top w:val="single" w:sz="4" w:space="0" w:color="auto"/>
              <w:left w:val="single" w:sz="8" w:space="0" w:color="4F81BD"/>
              <w:bottom w:val="single" w:sz="8" w:space="0" w:color="4F81BD"/>
              <w:right w:val="single" w:sz="8" w:space="0" w:color="4F81BD"/>
            </w:tcBorders>
          </w:tcPr>
          <w:p w:rsidR="00B84F7B" w:rsidRPr="006F7808" w:rsidRDefault="00B84F7B" w:rsidP="00B84F7B">
            <w:pPr>
              <w:pStyle w:val="NoSpacing"/>
              <w:rPr>
                <w:sz w:val="20"/>
                <w:szCs w:val="20"/>
                <w:lang w:val="ro-RO"/>
              </w:rPr>
            </w:pPr>
            <w:r w:rsidRPr="006F7808">
              <w:rPr>
                <w:sz w:val="20"/>
                <w:szCs w:val="20"/>
                <w:lang w:val="ro-RO"/>
              </w:rPr>
              <w:t>Beneficiar</w:t>
            </w:r>
          </w:p>
        </w:tc>
        <w:tc>
          <w:tcPr>
            <w:tcW w:w="1806" w:type="dxa"/>
            <w:tcBorders>
              <w:top w:val="single" w:sz="4" w:space="0" w:color="auto"/>
              <w:bottom w:val="single" w:sz="8" w:space="0" w:color="4F81BD"/>
              <w:right w:val="single" w:sz="8" w:space="0" w:color="4F81BD"/>
            </w:tcBorders>
          </w:tcPr>
          <w:p w:rsidR="00B84F7B" w:rsidRPr="006F7808" w:rsidRDefault="00B84F7B" w:rsidP="00B84F7B">
            <w:pPr>
              <w:pStyle w:val="NoSpacing"/>
              <w:jc w:val="both"/>
              <w:rPr>
                <w:sz w:val="20"/>
                <w:szCs w:val="20"/>
                <w:lang w:val="ro-RO"/>
              </w:rPr>
            </w:pPr>
            <w:r w:rsidRPr="006F7808">
              <w:rPr>
                <w:sz w:val="20"/>
                <w:szCs w:val="20"/>
                <w:lang w:val="ro-RO"/>
              </w:rPr>
              <w:t>Autoritățile abilitate: APM, Garda de Mediu, Direcția Apelor Siret, Custodele ariei.</w:t>
            </w:r>
          </w:p>
        </w:tc>
      </w:tr>
      <w:tr w:rsidR="001808A8" w:rsidRPr="006F7808" w:rsidTr="00B84F7B">
        <w:tc>
          <w:tcPr>
            <w:tcW w:w="1632" w:type="dxa"/>
            <w:tcBorders>
              <w:left w:val="single" w:sz="8" w:space="0" w:color="4F81BD"/>
              <w:right w:val="single" w:sz="8" w:space="0" w:color="4F81BD"/>
            </w:tcBorders>
          </w:tcPr>
          <w:p w:rsidR="00B84F7B" w:rsidRPr="006F7808" w:rsidRDefault="00B84F7B" w:rsidP="00B84F7B">
            <w:pPr>
              <w:pStyle w:val="NoSpacing"/>
              <w:rPr>
                <w:sz w:val="20"/>
                <w:szCs w:val="20"/>
                <w:lang w:val="ro-RO" w:eastAsia="ro-RO"/>
              </w:rPr>
            </w:pPr>
            <w:r w:rsidRPr="006F7808">
              <w:rPr>
                <w:sz w:val="20"/>
                <w:szCs w:val="20"/>
                <w:lang w:val="ro-RO" w:eastAsia="ro-RO"/>
              </w:rPr>
              <w:t>Gestionarea materialului</w:t>
            </w:r>
          </w:p>
          <w:p w:rsidR="00B84F7B" w:rsidRPr="006F7808" w:rsidRDefault="00B84F7B" w:rsidP="00B84F7B">
            <w:pPr>
              <w:pStyle w:val="NoSpacing"/>
              <w:rPr>
                <w:sz w:val="20"/>
                <w:szCs w:val="20"/>
                <w:lang w:val="ro-RO" w:eastAsia="ro-RO"/>
              </w:rPr>
            </w:pPr>
            <w:r w:rsidRPr="006F7808">
              <w:rPr>
                <w:sz w:val="20"/>
                <w:szCs w:val="20"/>
                <w:lang w:val="ro-RO" w:eastAsia="ro-RO"/>
              </w:rPr>
              <w:t>excavat</w:t>
            </w:r>
          </w:p>
        </w:tc>
        <w:tc>
          <w:tcPr>
            <w:tcW w:w="4236" w:type="dxa"/>
          </w:tcPr>
          <w:p w:rsidR="00B84F7B" w:rsidRPr="006F7808" w:rsidRDefault="00B84F7B" w:rsidP="00B84F7B">
            <w:pPr>
              <w:pStyle w:val="NoSpacing"/>
              <w:jc w:val="both"/>
              <w:rPr>
                <w:sz w:val="20"/>
                <w:szCs w:val="20"/>
                <w:lang w:val="ro-RO" w:eastAsia="ro-RO"/>
              </w:rPr>
            </w:pPr>
            <w:r w:rsidRPr="006F7808">
              <w:rPr>
                <w:sz w:val="20"/>
                <w:szCs w:val="20"/>
                <w:lang w:val="ro-RO" w:eastAsia="ro-RO"/>
              </w:rPr>
              <w:t>Refolosirea pe şantier, pe cât posibil, a materialului inert excavat, in aceeaşi zona pentru refacerea habitatelor</w:t>
            </w:r>
          </w:p>
          <w:p w:rsidR="00B84F7B" w:rsidRPr="006F7808" w:rsidRDefault="00B84F7B" w:rsidP="00B84F7B">
            <w:pPr>
              <w:pStyle w:val="NoSpacing"/>
              <w:jc w:val="both"/>
              <w:rPr>
                <w:sz w:val="20"/>
                <w:szCs w:val="20"/>
                <w:lang w:val="ro-RO" w:eastAsia="ro-RO"/>
              </w:rPr>
            </w:pPr>
            <w:r w:rsidRPr="006F7808">
              <w:rPr>
                <w:sz w:val="20"/>
                <w:szCs w:val="20"/>
                <w:lang w:val="ro-RO" w:eastAsia="ro-RO"/>
              </w:rPr>
              <w:t>Evacuarea excavaţiilor în exces, după examinarea corespunzătoare, la depozite de deşeuri inerte;</w:t>
            </w:r>
          </w:p>
        </w:tc>
        <w:tc>
          <w:tcPr>
            <w:tcW w:w="1753" w:type="dxa"/>
            <w:tcBorders>
              <w:left w:val="single" w:sz="8" w:space="0" w:color="4F81BD"/>
              <w:right w:val="single" w:sz="8" w:space="0" w:color="4F81BD"/>
            </w:tcBorders>
          </w:tcPr>
          <w:p w:rsidR="00B84F7B" w:rsidRPr="006F7808" w:rsidRDefault="00B84F7B" w:rsidP="00B84F7B">
            <w:pPr>
              <w:pStyle w:val="NoSpacing"/>
              <w:rPr>
                <w:sz w:val="20"/>
                <w:szCs w:val="20"/>
                <w:lang w:val="ro-RO"/>
              </w:rPr>
            </w:pPr>
            <w:r w:rsidRPr="006F7808">
              <w:rPr>
                <w:sz w:val="20"/>
                <w:szCs w:val="20"/>
                <w:lang w:val="ro-RO"/>
              </w:rPr>
              <w:t>Beneficiar</w:t>
            </w:r>
          </w:p>
        </w:tc>
        <w:tc>
          <w:tcPr>
            <w:tcW w:w="1806" w:type="dxa"/>
            <w:tcBorders>
              <w:right w:val="single" w:sz="8" w:space="0" w:color="4F81BD"/>
            </w:tcBorders>
          </w:tcPr>
          <w:p w:rsidR="00B84F7B" w:rsidRPr="006F7808" w:rsidRDefault="00B84F7B" w:rsidP="00B84F7B">
            <w:pPr>
              <w:pStyle w:val="NoSpacing"/>
              <w:jc w:val="both"/>
              <w:rPr>
                <w:sz w:val="20"/>
                <w:szCs w:val="20"/>
                <w:lang w:val="ro-RO"/>
              </w:rPr>
            </w:pPr>
            <w:r w:rsidRPr="006F7808">
              <w:rPr>
                <w:sz w:val="20"/>
                <w:szCs w:val="20"/>
                <w:lang w:val="ro-RO" w:eastAsia="ro-RO"/>
              </w:rPr>
              <w:t>Autoritățile abilitate: APM, Garda de Mediu, SGA, Custodele ariei.</w:t>
            </w:r>
          </w:p>
        </w:tc>
      </w:tr>
      <w:tr w:rsidR="001808A8" w:rsidRPr="006F7808" w:rsidTr="00B84F7B">
        <w:tc>
          <w:tcPr>
            <w:tcW w:w="1632" w:type="dxa"/>
            <w:tcBorders>
              <w:top w:val="single" w:sz="8" w:space="0" w:color="4F81BD"/>
              <w:left w:val="single" w:sz="8" w:space="0" w:color="4F81BD"/>
              <w:bottom w:val="single" w:sz="8" w:space="0" w:color="4F81BD"/>
              <w:right w:val="single" w:sz="8" w:space="0" w:color="4F81BD"/>
            </w:tcBorders>
          </w:tcPr>
          <w:p w:rsidR="00B84F7B" w:rsidRPr="006F7808" w:rsidRDefault="00B84F7B" w:rsidP="00B84F7B">
            <w:pPr>
              <w:pStyle w:val="NoSpacing"/>
              <w:rPr>
                <w:sz w:val="20"/>
                <w:szCs w:val="20"/>
                <w:lang w:val="ro-RO" w:eastAsia="ro-RO"/>
              </w:rPr>
            </w:pPr>
            <w:r w:rsidRPr="006F7808">
              <w:rPr>
                <w:sz w:val="20"/>
                <w:szCs w:val="20"/>
                <w:lang w:val="ro-RO" w:eastAsia="ro-RO"/>
              </w:rPr>
              <w:t>Protecţia</w:t>
            </w:r>
          </w:p>
          <w:p w:rsidR="00B84F7B" w:rsidRPr="006F7808" w:rsidRDefault="00B84F7B" w:rsidP="00B84F7B">
            <w:pPr>
              <w:pStyle w:val="NoSpacing"/>
              <w:rPr>
                <w:sz w:val="20"/>
                <w:szCs w:val="20"/>
                <w:lang w:val="ro-RO" w:eastAsia="ro-RO"/>
              </w:rPr>
            </w:pPr>
            <w:r w:rsidRPr="006F7808">
              <w:rPr>
                <w:sz w:val="20"/>
                <w:szCs w:val="20"/>
                <w:lang w:val="ro-RO" w:eastAsia="ro-RO"/>
              </w:rPr>
              <w:t>proprietăţilor</w:t>
            </w:r>
          </w:p>
          <w:p w:rsidR="00B84F7B" w:rsidRPr="006F7808" w:rsidRDefault="00B84F7B" w:rsidP="00B84F7B">
            <w:pPr>
              <w:pStyle w:val="NoSpacing"/>
              <w:rPr>
                <w:sz w:val="20"/>
                <w:szCs w:val="20"/>
                <w:lang w:val="ro-RO" w:eastAsia="ro-RO"/>
              </w:rPr>
            </w:pPr>
            <w:r w:rsidRPr="006F7808">
              <w:rPr>
                <w:sz w:val="20"/>
                <w:szCs w:val="20"/>
                <w:lang w:val="ro-RO" w:eastAsia="ro-RO"/>
              </w:rPr>
              <w:t>adiacente</w:t>
            </w:r>
          </w:p>
        </w:tc>
        <w:tc>
          <w:tcPr>
            <w:tcW w:w="4236" w:type="dxa"/>
            <w:tcBorders>
              <w:top w:val="single" w:sz="8" w:space="0" w:color="4F81BD"/>
              <w:bottom w:val="single" w:sz="8" w:space="0" w:color="4F81BD"/>
            </w:tcBorders>
          </w:tcPr>
          <w:p w:rsidR="00B84F7B" w:rsidRPr="006F7808" w:rsidRDefault="00B84F7B" w:rsidP="00B84F7B">
            <w:pPr>
              <w:pStyle w:val="NoSpacing"/>
              <w:jc w:val="both"/>
              <w:rPr>
                <w:sz w:val="20"/>
                <w:szCs w:val="20"/>
                <w:lang w:val="ro-RO" w:eastAsia="ro-RO"/>
              </w:rPr>
            </w:pPr>
            <w:r w:rsidRPr="006F7808">
              <w:rPr>
                <w:sz w:val="20"/>
                <w:szCs w:val="20"/>
                <w:lang w:val="ro-RO" w:eastAsia="ro-RO"/>
              </w:rPr>
              <w:t>Acces blocat la proprietăţile adiacente</w:t>
            </w:r>
          </w:p>
          <w:p w:rsidR="00B84F7B" w:rsidRPr="006F7808" w:rsidRDefault="00B84F7B" w:rsidP="00B84F7B">
            <w:pPr>
              <w:pStyle w:val="NoSpacing"/>
              <w:jc w:val="both"/>
              <w:rPr>
                <w:sz w:val="20"/>
                <w:szCs w:val="20"/>
                <w:lang w:val="ro-RO" w:eastAsia="ro-RO"/>
              </w:rPr>
            </w:pPr>
            <w:r w:rsidRPr="006F7808">
              <w:rPr>
                <w:sz w:val="20"/>
                <w:szCs w:val="20"/>
                <w:lang w:val="ro-RO" w:eastAsia="ro-RO"/>
              </w:rPr>
              <w:t>Furnizarea de informaţii către public;      solicitarea  accesului temporar</w:t>
            </w:r>
          </w:p>
        </w:tc>
        <w:tc>
          <w:tcPr>
            <w:tcW w:w="1753" w:type="dxa"/>
            <w:tcBorders>
              <w:top w:val="single" w:sz="8" w:space="0" w:color="4F81BD"/>
              <w:left w:val="single" w:sz="8" w:space="0" w:color="4F81BD"/>
              <w:bottom w:val="single" w:sz="8" w:space="0" w:color="4F81BD"/>
              <w:right w:val="single" w:sz="8" w:space="0" w:color="4F81BD"/>
            </w:tcBorders>
          </w:tcPr>
          <w:p w:rsidR="00B84F7B" w:rsidRPr="006F7808" w:rsidRDefault="00B84F7B" w:rsidP="00B84F7B">
            <w:pPr>
              <w:pStyle w:val="NoSpacing"/>
              <w:rPr>
                <w:sz w:val="20"/>
                <w:szCs w:val="20"/>
                <w:lang w:val="ro-RO"/>
              </w:rPr>
            </w:pPr>
            <w:r w:rsidRPr="006F7808">
              <w:rPr>
                <w:sz w:val="20"/>
                <w:szCs w:val="20"/>
                <w:lang w:val="ro-RO"/>
              </w:rPr>
              <w:t>Beneficiar</w:t>
            </w:r>
          </w:p>
        </w:tc>
        <w:tc>
          <w:tcPr>
            <w:tcW w:w="1806" w:type="dxa"/>
            <w:tcBorders>
              <w:top w:val="single" w:sz="8" w:space="0" w:color="4F81BD"/>
              <w:bottom w:val="single" w:sz="8" w:space="0" w:color="4F81BD"/>
              <w:right w:val="single" w:sz="8" w:space="0" w:color="4F81BD"/>
            </w:tcBorders>
          </w:tcPr>
          <w:p w:rsidR="00B84F7B" w:rsidRPr="006F7808" w:rsidRDefault="00B84F7B" w:rsidP="00B84F7B">
            <w:pPr>
              <w:pStyle w:val="NoSpacing"/>
              <w:jc w:val="both"/>
              <w:rPr>
                <w:sz w:val="20"/>
                <w:szCs w:val="20"/>
                <w:lang w:val="ro-RO"/>
              </w:rPr>
            </w:pPr>
            <w:r w:rsidRPr="006F7808">
              <w:rPr>
                <w:sz w:val="20"/>
                <w:szCs w:val="20"/>
                <w:lang w:val="ro-RO" w:eastAsia="ro-RO"/>
              </w:rPr>
              <w:t>Autoritățile abilitate: APM, Garda de Mediu, SGA, Custodele ariei.</w:t>
            </w:r>
          </w:p>
        </w:tc>
      </w:tr>
      <w:tr w:rsidR="001808A8" w:rsidRPr="006F7808" w:rsidTr="00B84F7B">
        <w:tc>
          <w:tcPr>
            <w:tcW w:w="1632" w:type="dxa"/>
            <w:tcBorders>
              <w:left w:val="single" w:sz="8" w:space="0" w:color="4F81BD"/>
              <w:right w:val="single" w:sz="8" w:space="0" w:color="4F81BD"/>
            </w:tcBorders>
          </w:tcPr>
          <w:p w:rsidR="00B84F7B" w:rsidRPr="006F7808" w:rsidRDefault="00B84F7B" w:rsidP="00B84F7B">
            <w:pPr>
              <w:pStyle w:val="NoSpacing"/>
              <w:rPr>
                <w:sz w:val="20"/>
                <w:szCs w:val="20"/>
                <w:lang w:val="ro-RO" w:eastAsia="ro-RO"/>
              </w:rPr>
            </w:pPr>
            <w:r w:rsidRPr="006F7808">
              <w:rPr>
                <w:sz w:val="20"/>
                <w:szCs w:val="20"/>
                <w:lang w:val="ro-RO" w:eastAsia="ro-RO"/>
              </w:rPr>
              <w:t>Sănătatea populaţiei  şi a</w:t>
            </w:r>
          </w:p>
          <w:p w:rsidR="00B84F7B" w:rsidRPr="006F7808" w:rsidRDefault="00B84F7B" w:rsidP="00B84F7B">
            <w:pPr>
              <w:pStyle w:val="NoSpacing"/>
              <w:rPr>
                <w:sz w:val="20"/>
                <w:szCs w:val="20"/>
                <w:lang w:val="ro-RO" w:eastAsia="ro-RO"/>
              </w:rPr>
            </w:pPr>
            <w:r w:rsidRPr="006F7808">
              <w:rPr>
                <w:sz w:val="20"/>
                <w:szCs w:val="20"/>
                <w:lang w:val="ro-RO" w:eastAsia="ro-RO"/>
              </w:rPr>
              <w:t>personalului</w:t>
            </w:r>
          </w:p>
        </w:tc>
        <w:tc>
          <w:tcPr>
            <w:tcW w:w="4236" w:type="dxa"/>
          </w:tcPr>
          <w:p w:rsidR="00B84F7B" w:rsidRPr="006F7808" w:rsidRDefault="00B84F7B" w:rsidP="00B84F7B">
            <w:pPr>
              <w:pStyle w:val="NoSpacing"/>
              <w:jc w:val="both"/>
              <w:rPr>
                <w:sz w:val="20"/>
                <w:szCs w:val="20"/>
                <w:lang w:val="ro-RO" w:eastAsia="ro-RO"/>
              </w:rPr>
            </w:pPr>
            <w:r w:rsidRPr="006F7808">
              <w:rPr>
                <w:sz w:val="20"/>
                <w:szCs w:val="20"/>
                <w:lang w:val="ro-RO" w:eastAsia="ro-RO"/>
              </w:rPr>
              <w:t>Managementul tehnic şi al resurselor corect executat. Elaborarea planului de intervenţie în caz de poluări accidentale.</w:t>
            </w:r>
          </w:p>
        </w:tc>
        <w:tc>
          <w:tcPr>
            <w:tcW w:w="1753" w:type="dxa"/>
            <w:tcBorders>
              <w:left w:val="single" w:sz="8" w:space="0" w:color="4F81BD"/>
              <w:right w:val="single" w:sz="8" w:space="0" w:color="4F81BD"/>
            </w:tcBorders>
          </w:tcPr>
          <w:p w:rsidR="00B84F7B" w:rsidRPr="006F7808" w:rsidRDefault="00B84F7B" w:rsidP="00B84F7B">
            <w:pPr>
              <w:pStyle w:val="NoSpacing"/>
              <w:rPr>
                <w:sz w:val="20"/>
                <w:szCs w:val="20"/>
                <w:lang w:val="ro-RO"/>
              </w:rPr>
            </w:pPr>
            <w:r w:rsidRPr="006F7808">
              <w:rPr>
                <w:sz w:val="20"/>
                <w:szCs w:val="20"/>
                <w:lang w:val="ro-RO"/>
              </w:rPr>
              <w:t>Beneficiar</w:t>
            </w:r>
          </w:p>
        </w:tc>
        <w:tc>
          <w:tcPr>
            <w:tcW w:w="1806" w:type="dxa"/>
            <w:tcBorders>
              <w:right w:val="single" w:sz="8" w:space="0" w:color="4F81BD"/>
            </w:tcBorders>
          </w:tcPr>
          <w:p w:rsidR="00B84F7B" w:rsidRPr="006F7808" w:rsidRDefault="00B84F7B" w:rsidP="00B84F7B">
            <w:pPr>
              <w:pStyle w:val="NoSpacing"/>
              <w:jc w:val="both"/>
              <w:rPr>
                <w:sz w:val="20"/>
                <w:szCs w:val="20"/>
                <w:lang w:val="ro-RO"/>
              </w:rPr>
            </w:pPr>
            <w:r w:rsidRPr="006F7808">
              <w:rPr>
                <w:sz w:val="20"/>
                <w:szCs w:val="20"/>
                <w:lang w:val="ro-RO" w:eastAsia="ro-RO"/>
              </w:rPr>
              <w:t>Autoritățile abilitate: APM, Garda de Mediu, SGA, Custodele ariei.</w:t>
            </w:r>
          </w:p>
        </w:tc>
      </w:tr>
      <w:tr w:rsidR="001808A8" w:rsidRPr="006F7808" w:rsidTr="00B84F7B">
        <w:tc>
          <w:tcPr>
            <w:tcW w:w="1632" w:type="dxa"/>
            <w:tcBorders>
              <w:top w:val="single" w:sz="8" w:space="0" w:color="4F81BD"/>
              <w:left w:val="single" w:sz="8" w:space="0" w:color="4F81BD"/>
              <w:bottom w:val="single" w:sz="8" w:space="0" w:color="4F81BD"/>
              <w:right w:val="single" w:sz="8" w:space="0" w:color="4F81BD"/>
            </w:tcBorders>
          </w:tcPr>
          <w:p w:rsidR="00B84F7B" w:rsidRPr="006F7808" w:rsidRDefault="00B84F7B" w:rsidP="00B84F7B">
            <w:pPr>
              <w:pStyle w:val="NoSpacing"/>
              <w:rPr>
                <w:sz w:val="20"/>
                <w:szCs w:val="20"/>
                <w:lang w:val="ro-RO" w:eastAsia="ro-RO"/>
              </w:rPr>
            </w:pPr>
            <w:r w:rsidRPr="006F7808">
              <w:rPr>
                <w:sz w:val="20"/>
                <w:szCs w:val="20"/>
                <w:lang w:val="ro-RO" w:eastAsia="ro-RO"/>
              </w:rPr>
              <w:t>Mediu ambiant</w:t>
            </w:r>
          </w:p>
        </w:tc>
        <w:tc>
          <w:tcPr>
            <w:tcW w:w="4236" w:type="dxa"/>
            <w:tcBorders>
              <w:top w:val="single" w:sz="8" w:space="0" w:color="4F81BD"/>
              <w:bottom w:val="single" w:sz="8" w:space="0" w:color="4F81BD"/>
            </w:tcBorders>
          </w:tcPr>
          <w:p w:rsidR="00B84F7B" w:rsidRPr="006F7808" w:rsidRDefault="00B84F7B" w:rsidP="00B84F7B">
            <w:pPr>
              <w:pStyle w:val="NoSpacing"/>
              <w:jc w:val="both"/>
              <w:rPr>
                <w:sz w:val="20"/>
                <w:szCs w:val="20"/>
                <w:lang w:val="ro-RO" w:eastAsia="ro-RO"/>
              </w:rPr>
            </w:pPr>
            <w:r w:rsidRPr="006F7808">
              <w:rPr>
                <w:sz w:val="20"/>
                <w:szCs w:val="20"/>
                <w:lang w:val="ro-RO" w:eastAsia="ro-RO"/>
              </w:rPr>
              <w:t>Monitorizarea lucrărilor şi a calităţii mediului</w:t>
            </w:r>
          </w:p>
        </w:tc>
        <w:tc>
          <w:tcPr>
            <w:tcW w:w="1753" w:type="dxa"/>
            <w:tcBorders>
              <w:top w:val="single" w:sz="8" w:space="0" w:color="4F81BD"/>
              <w:left w:val="single" w:sz="8" w:space="0" w:color="4F81BD"/>
              <w:bottom w:val="single" w:sz="8" w:space="0" w:color="4F81BD"/>
              <w:right w:val="single" w:sz="8" w:space="0" w:color="4F81BD"/>
            </w:tcBorders>
          </w:tcPr>
          <w:p w:rsidR="00B84F7B" w:rsidRPr="006F7808" w:rsidRDefault="00B84F7B" w:rsidP="00B84F7B">
            <w:pPr>
              <w:pStyle w:val="NoSpacing"/>
              <w:rPr>
                <w:sz w:val="20"/>
                <w:szCs w:val="20"/>
                <w:lang w:val="ro-RO"/>
              </w:rPr>
            </w:pPr>
            <w:r w:rsidRPr="006F7808">
              <w:rPr>
                <w:sz w:val="20"/>
                <w:szCs w:val="20"/>
                <w:lang w:val="ro-RO"/>
              </w:rPr>
              <w:t>Beneficiar</w:t>
            </w:r>
          </w:p>
        </w:tc>
        <w:tc>
          <w:tcPr>
            <w:tcW w:w="1806" w:type="dxa"/>
            <w:tcBorders>
              <w:top w:val="single" w:sz="8" w:space="0" w:color="4F81BD"/>
              <w:bottom w:val="single" w:sz="8" w:space="0" w:color="4F81BD"/>
              <w:right w:val="single" w:sz="8" w:space="0" w:color="4F81BD"/>
            </w:tcBorders>
          </w:tcPr>
          <w:p w:rsidR="00B84F7B" w:rsidRPr="006F7808" w:rsidRDefault="00B84F7B" w:rsidP="00B84F7B">
            <w:pPr>
              <w:pStyle w:val="NoSpacing"/>
              <w:jc w:val="both"/>
              <w:rPr>
                <w:sz w:val="20"/>
                <w:szCs w:val="20"/>
                <w:lang w:val="ro-RO"/>
              </w:rPr>
            </w:pPr>
            <w:r w:rsidRPr="006F7808">
              <w:rPr>
                <w:sz w:val="20"/>
                <w:szCs w:val="20"/>
                <w:lang w:val="ro-RO" w:eastAsia="ro-RO"/>
              </w:rPr>
              <w:t>Autoritățile abilitate: APM, Garda de Mediu, SGA, Custodele ariei.</w:t>
            </w:r>
          </w:p>
        </w:tc>
      </w:tr>
      <w:bookmarkEnd w:id="163"/>
      <w:bookmarkEnd w:id="164"/>
      <w:bookmarkEnd w:id="165"/>
    </w:tbl>
    <w:p w:rsidR="00AA053A" w:rsidRPr="006F7808" w:rsidRDefault="00AA053A" w:rsidP="00AA053A">
      <w:pPr>
        <w:pStyle w:val="NoSpacing"/>
        <w:jc w:val="both"/>
        <w:rPr>
          <w:sz w:val="24"/>
          <w:szCs w:val="24"/>
          <w:lang w:val="ro-RO"/>
        </w:rPr>
      </w:pPr>
    </w:p>
    <w:p w:rsidR="001C266F" w:rsidRPr="006F7808" w:rsidRDefault="001C266F" w:rsidP="0000789E">
      <w:pPr>
        <w:pStyle w:val="NoSpacing"/>
        <w:numPr>
          <w:ilvl w:val="0"/>
          <w:numId w:val="44"/>
        </w:numPr>
        <w:jc w:val="both"/>
        <w:rPr>
          <w:b/>
          <w:bCs/>
          <w:sz w:val="24"/>
          <w:szCs w:val="24"/>
          <w:lang w:val="ro-RO"/>
        </w:rPr>
      </w:pPr>
      <w:r w:rsidRPr="006F7808">
        <w:rPr>
          <w:b/>
          <w:bCs/>
          <w:sz w:val="24"/>
          <w:szCs w:val="24"/>
          <w:lang w:val="ro-RO"/>
        </w:rPr>
        <w:t>Măsurile de reducere a impactului identificate și prezentate în cadrul acestui capitol sunt valabile pentru toate cele 4</w:t>
      </w:r>
      <w:r w:rsidR="00707EA2" w:rsidRPr="006F7808">
        <w:rPr>
          <w:b/>
          <w:bCs/>
          <w:sz w:val="24"/>
          <w:szCs w:val="24"/>
          <w:lang w:val="ro-RO"/>
        </w:rPr>
        <w:t>8</w:t>
      </w:r>
      <w:r w:rsidRPr="006F7808">
        <w:rPr>
          <w:b/>
          <w:bCs/>
          <w:sz w:val="24"/>
          <w:szCs w:val="24"/>
          <w:lang w:val="ro-RO"/>
        </w:rPr>
        <w:t xml:space="preserve"> de specii care constituie obiectivele de conservare ale ROSPA 0072. Nu au fost identificate măsuri caracteristice unei anumite specii de păsări de</w:t>
      </w:r>
      <w:r w:rsidRPr="006F7808">
        <w:rPr>
          <w:sz w:val="24"/>
          <w:szCs w:val="24"/>
          <w:lang w:val="ro-RO"/>
        </w:rPr>
        <w:t xml:space="preserve"> </w:t>
      </w:r>
      <w:r w:rsidRPr="006F7808">
        <w:rPr>
          <w:b/>
          <w:bCs/>
          <w:sz w:val="24"/>
          <w:szCs w:val="24"/>
          <w:lang w:val="ro-RO"/>
        </w:rPr>
        <w:t xml:space="preserve">importanță comunitară. </w:t>
      </w:r>
    </w:p>
    <w:p w:rsidR="001C266F" w:rsidRPr="006F7808" w:rsidRDefault="001C266F" w:rsidP="0000789E">
      <w:pPr>
        <w:pStyle w:val="NoSpacing"/>
        <w:numPr>
          <w:ilvl w:val="0"/>
          <w:numId w:val="44"/>
        </w:numPr>
        <w:jc w:val="both"/>
        <w:rPr>
          <w:sz w:val="24"/>
          <w:szCs w:val="24"/>
          <w:lang w:val="ro-RO"/>
        </w:rPr>
      </w:pPr>
      <w:r w:rsidRPr="006F7808">
        <w:rPr>
          <w:b/>
          <w:bCs/>
          <w:sz w:val="24"/>
          <w:szCs w:val="24"/>
          <w:lang w:val="ro-RO"/>
        </w:rPr>
        <w:t>Măsurile propuse limitează perioada de implementare a proiectului în scopul evitării deranjului în perioada de reproducere și au ca scop protecția habitatelor și reducerea impactului asupra resursei trofice utilizate de speciile de păsări.</w:t>
      </w:r>
    </w:p>
    <w:p w:rsidR="001C266F" w:rsidRPr="006F7808" w:rsidRDefault="001C266F" w:rsidP="00AA053A">
      <w:pPr>
        <w:pStyle w:val="NoSpacing"/>
        <w:jc w:val="both"/>
        <w:rPr>
          <w:sz w:val="24"/>
          <w:szCs w:val="24"/>
          <w:lang w:val="ro-RO"/>
        </w:rPr>
      </w:pPr>
    </w:p>
    <w:p w:rsidR="001C266F" w:rsidRPr="006F7808" w:rsidRDefault="001C266F" w:rsidP="00B07C1C">
      <w:pPr>
        <w:pStyle w:val="Heading2"/>
      </w:pPr>
      <w:bookmarkStart w:id="166" w:name="_Toc16093433"/>
      <w:r w:rsidRPr="006F7808">
        <w:t>IV.2. Măsuri de menţinere şi/sau restaurare a statutului favorabil de conservare</w:t>
      </w:r>
      <w:bookmarkEnd w:id="166"/>
      <w:r w:rsidRPr="006F7808">
        <w:t xml:space="preserve">  </w:t>
      </w:r>
    </w:p>
    <w:p w:rsidR="001C266F" w:rsidRPr="006F7808" w:rsidRDefault="001C266F" w:rsidP="00AA053A">
      <w:pPr>
        <w:pStyle w:val="NoSpacing"/>
        <w:jc w:val="both"/>
        <w:rPr>
          <w:sz w:val="24"/>
          <w:szCs w:val="24"/>
          <w:lang w:val="ro-RO"/>
        </w:rPr>
      </w:pPr>
    </w:p>
    <w:p w:rsidR="00AA053A" w:rsidRPr="006F7808" w:rsidRDefault="00AA053A" w:rsidP="00792708">
      <w:pPr>
        <w:pStyle w:val="NoSpacing"/>
        <w:ind w:firstLine="567"/>
        <w:jc w:val="both"/>
        <w:rPr>
          <w:sz w:val="24"/>
          <w:szCs w:val="24"/>
          <w:lang w:val="ro-RO"/>
        </w:rPr>
      </w:pPr>
      <w:r w:rsidRPr="006F7808">
        <w:rPr>
          <w:sz w:val="24"/>
          <w:szCs w:val="24"/>
          <w:lang w:val="ro-RO"/>
        </w:rPr>
        <w:t xml:space="preserve">În scopul de a asigura continuitatea cursului de apă în ce a ce priveşte tranzitul liber al organismelor acvatice din aval şi din amonte de tronsonul afectat de activitatea de exploatare agregtae minerale recomandăm asigurarea cursului pe acest tronson în aşa fel încât să se nu se modifice debitele minime existenţa unei coloane de apă de o înălţime de minim 20 cm şi o viteză maximă de curgere de 1 m/s. </w:t>
      </w:r>
    </w:p>
    <w:p w:rsidR="00AA053A" w:rsidRPr="006F7808" w:rsidRDefault="00AA053A" w:rsidP="00792708">
      <w:pPr>
        <w:pStyle w:val="NoSpacing"/>
        <w:ind w:firstLine="567"/>
        <w:jc w:val="both"/>
        <w:rPr>
          <w:sz w:val="24"/>
          <w:szCs w:val="24"/>
          <w:lang w:val="ro-RO"/>
        </w:rPr>
      </w:pPr>
      <w:r w:rsidRPr="006F7808">
        <w:rPr>
          <w:sz w:val="24"/>
          <w:szCs w:val="24"/>
          <w:lang w:val="ro-RO"/>
        </w:rPr>
        <w:lastRenderedPageBreak/>
        <w:t xml:space="preserve">În privinţa habitatelor deranjate, toate excavările din cadrul amplasării componentelor  investiţiei se vor realiza în aşa fel încât decopertarea să se facă în blocuri a solului fertil de pe suprafaţa de lucru (în blocuri cu grosime de 20 cm, pe toată lăţimea suprafeţei de lucru) care să fie reaşezate în locurile în care proiectul tehnic permite acest lucru.  </w:t>
      </w:r>
    </w:p>
    <w:p w:rsidR="001C266F" w:rsidRPr="006F7808" w:rsidRDefault="001C266F" w:rsidP="001C266F">
      <w:pPr>
        <w:pStyle w:val="NoSpacing"/>
        <w:ind w:firstLine="567"/>
        <w:jc w:val="both"/>
        <w:rPr>
          <w:sz w:val="24"/>
          <w:szCs w:val="24"/>
          <w:lang w:val="ro-RO"/>
        </w:rPr>
      </w:pPr>
      <w:r w:rsidRPr="006F7808">
        <w:rPr>
          <w:sz w:val="24"/>
          <w:szCs w:val="24"/>
          <w:lang w:val="ro-RO"/>
        </w:rPr>
        <w:t>Măsurile de refacere a amplasamentului la finalizarea exploatării sunt limitate datorită caracteristicilor proiectului şi constau nivelarea suprafețelor excavate, racordarea zonei decolmatate la capătul aval și amonte cu albia râului Siret și îndepărtarea de pe amplasament a utilajelor și deșeurilor.</w:t>
      </w:r>
    </w:p>
    <w:p w:rsidR="001C266F" w:rsidRPr="006F7808" w:rsidRDefault="001C266F" w:rsidP="001C266F">
      <w:pPr>
        <w:pStyle w:val="NoSpacing"/>
        <w:ind w:firstLine="567"/>
        <w:jc w:val="both"/>
        <w:rPr>
          <w:sz w:val="24"/>
          <w:szCs w:val="24"/>
          <w:lang w:val="ro-RO"/>
        </w:rPr>
      </w:pPr>
      <w:r w:rsidRPr="006F7808">
        <w:rPr>
          <w:sz w:val="24"/>
          <w:szCs w:val="24"/>
          <w:lang w:val="ro-RO"/>
        </w:rPr>
        <w:t>Nu este necesară prezentarea unui calendar al implementării măsurilor de reducere a impactului deoarece acestea sunt de natură operaţională şi vor fi valabile pe toată durata proiectului. De asemenea aceste măsuri sunt parte integrantă a proiectului propus şi sunt direcţionate către sursele de impact.</w:t>
      </w:r>
    </w:p>
    <w:p w:rsidR="001C266F" w:rsidRPr="006F7808" w:rsidRDefault="001C266F" w:rsidP="001C266F">
      <w:pPr>
        <w:pStyle w:val="NoSpacing"/>
        <w:ind w:firstLine="567"/>
        <w:jc w:val="both"/>
        <w:rPr>
          <w:sz w:val="24"/>
          <w:szCs w:val="24"/>
          <w:lang w:val="ro-RO"/>
        </w:rPr>
      </w:pPr>
      <w:r w:rsidRPr="006F7808">
        <w:rPr>
          <w:sz w:val="24"/>
          <w:szCs w:val="24"/>
          <w:lang w:val="ro-RO"/>
        </w:rPr>
        <w:t>Având în vedere caracterul operaţional al măsurilor de reducere a impactului nu există posibilitatea cuantificării financiare a acestora.</w:t>
      </w:r>
    </w:p>
    <w:p w:rsidR="001C266F" w:rsidRPr="006F7808" w:rsidRDefault="001C266F" w:rsidP="001C266F">
      <w:pPr>
        <w:pStyle w:val="NoSpacing"/>
        <w:ind w:firstLine="567"/>
        <w:jc w:val="both"/>
        <w:rPr>
          <w:sz w:val="24"/>
          <w:szCs w:val="24"/>
          <w:lang w:val="ro-RO"/>
        </w:rPr>
      </w:pPr>
      <w:r w:rsidRPr="006F7808">
        <w:rPr>
          <w:sz w:val="24"/>
          <w:szCs w:val="24"/>
          <w:lang w:val="ro-RO"/>
        </w:rPr>
        <w:t>Măsurile operaţionale de reducere a impactului sunt valabile pentru toată perioada de funcţionare a balastierei, titularul activităţii fiind persoana juridică responsabilă de implementarea şi monitorizarea permanentă a acestora.</w:t>
      </w:r>
    </w:p>
    <w:p w:rsidR="00AA053A" w:rsidRPr="006F7808" w:rsidRDefault="00AA053A" w:rsidP="00AA053A">
      <w:pPr>
        <w:pStyle w:val="Default"/>
        <w:jc w:val="both"/>
        <w:rPr>
          <w:b/>
          <w:color w:val="auto"/>
          <w:sz w:val="28"/>
          <w:szCs w:val="28"/>
          <w:u w:val="single"/>
          <w:lang w:val="ro-RO"/>
        </w:rPr>
      </w:pPr>
    </w:p>
    <w:p w:rsidR="00AA053A" w:rsidRPr="006F7808" w:rsidRDefault="00AA053A" w:rsidP="00B07C1C">
      <w:pPr>
        <w:pStyle w:val="Heading2"/>
      </w:pPr>
      <w:bookmarkStart w:id="167" w:name="_Toc338789251"/>
      <w:bookmarkStart w:id="168" w:name="_Toc357503416"/>
      <w:bookmarkStart w:id="169" w:name="_Toc365886968"/>
      <w:bookmarkStart w:id="170" w:name="_Toc16093434"/>
      <w:r w:rsidRPr="006F7808">
        <w:t>IV.3. Măsuri compensatorii</w:t>
      </w:r>
      <w:bookmarkEnd w:id="167"/>
      <w:bookmarkEnd w:id="168"/>
      <w:bookmarkEnd w:id="169"/>
      <w:bookmarkEnd w:id="170"/>
      <w:r w:rsidRPr="006F7808">
        <w:t xml:space="preserve"> </w:t>
      </w:r>
    </w:p>
    <w:p w:rsidR="00AA053A" w:rsidRPr="006F7808" w:rsidRDefault="00AA053A" w:rsidP="00AA053A">
      <w:pPr>
        <w:pStyle w:val="Default"/>
        <w:jc w:val="both"/>
        <w:rPr>
          <w:b/>
          <w:color w:val="auto"/>
          <w:sz w:val="28"/>
          <w:szCs w:val="28"/>
          <w:u w:val="single"/>
          <w:lang w:val="ro-RO"/>
        </w:rPr>
      </w:pPr>
    </w:p>
    <w:p w:rsidR="00A877CD" w:rsidRPr="006F7808" w:rsidRDefault="00A877CD" w:rsidP="00792708">
      <w:pPr>
        <w:pStyle w:val="Default"/>
        <w:ind w:firstLine="567"/>
        <w:jc w:val="both"/>
        <w:rPr>
          <w:color w:val="auto"/>
          <w:lang w:val="ro-RO"/>
        </w:rPr>
      </w:pPr>
      <w:r w:rsidRPr="006F7808">
        <w:rPr>
          <w:color w:val="auto"/>
          <w:lang w:val="ro-RO"/>
        </w:rPr>
        <w:t>Datorită naturii investiţie</w:t>
      </w:r>
      <w:r w:rsidR="00466368" w:rsidRPr="006F7808">
        <w:rPr>
          <w:color w:val="auto"/>
          <w:lang w:val="ro-RO"/>
        </w:rPr>
        <w:t xml:space="preserve">i şi suprafeţelor mici afectate dar şi datorită faptului ca activitatea de exploatare  agregatae minerale va fi temporară ( 8 luni pe an până la finalizarea capacităţii de explotare ) </w:t>
      </w:r>
      <w:r w:rsidRPr="006F7808">
        <w:rPr>
          <w:color w:val="auto"/>
          <w:lang w:val="ro-RO"/>
        </w:rPr>
        <w:t>nu se propun măsuri compensatorii.</w:t>
      </w:r>
    </w:p>
    <w:p w:rsidR="00A877CD" w:rsidRPr="006F7808" w:rsidRDefault="00AA053A" w:rsidP="00B07C1C">
      <w:pPr>
        <w:pStyle w:val="Heading2"/>
        <w:rPr>
          <w:rStyle w:val="FontStyle188"/>
          <w:rFonts w:ascii="Cambria" w:hAnsi="Cambria"/>
          <w:sz w:val="28"/>
          <w:szCs w:val="28"/>
        </w:rPr>
      </w:pPr>
      <w:bookmarkStart w:id="171" w:name="_Toc346211891"/>
      <w:bookmarkStart w:id="172" w:name="_Toc357503417"/>
      <w:bookmarkStart w:id="173" w:name="_Toc365886969"/>
      <w:bookmarkStart w:id="174" w:name="_Toc16093435"/>
      <w:r w:rsidRPr="006F7808">
        <w:rPr>
          <w:rStyle w:val="FontStyle188"/>
          <w:rFonts w:ascii="Cambria" w:hAnsi="Cambria"/>
          <w:sz w:val="28"/>
          <w:szCs w:val="28"/>
        </w:rPr>
        <w:t xml:space="preserve">IV. 4. </w:t>
      </w:r>
      <w:r w:rsidR="00A877CD" w:rsidRPr="006F7808">
        <w:rPr>
          <w:rStyle w:val="FontStyle188"/>
          <w:rFonts w:ascii="Cambria" w:hAnsi="Cambria"/>
          <w:sz w:val="28"/>
          <w:szCs w:val="28"/>
        </w:rPr>
        <w:t>PROPUNERE DE PLAN DE MONITORIZARE</w:t>
      </w:r>
      <w:bookmarkEnd w:id="171"/>
      <w:bookmarkEnd w:id="172"/>
      <w:bookmarkEnd w:id="173"/>
      <w:bookmarkEnd w:id="174"/>
    </w:p>
    <w:p w:rsidR="00A877CD" w:rsidRPr="006F7808" w:rsidRDefault="00A877CD" w:rsidP="00A877CD">
      <w:pPr>
        <w:pStyle w:val="Style119"/>
        <w:widowControl/>
        <w:tabs>
          <w:tab w:val="left" w:pos="1219"/>
        </w:tabs>
        <w:spacing w:line="240" w:lineRule="auto"/>
        <w:ind w:firstLine="0"/>
        <w:jc w:val="both"/>
        <w:rPr>
          <w:rStyle w:val="FontStyle188"/>
          <w:sz w:val="28"/>
          <w:szCs w:val="28"/>
          <w:lang w:val="ro-RO" w:eastAsia="ro-RO"/>
        </w:rPr>
      </w:pPr>
    </w:p>
    <w:tbl>
      <w:tblPr>
        <w:tblW w:w="9584" w:type="dxa"/>
        <w:tblInd w:w="40" w:type="dxa"/>
        <w:tblLayout w:type="fixed"/>
        <w:tblCellMar>
          <w:left w:w="40" w:type="dxa"/>
          <w:right w:w="40" w:type="dxa"/>
        </w:tblCellMar>
        <w:tblLook w:val="0000" w:firstRow="0" w:lastRow="0" w:firstColumn="0" w:lastColumn="0" w:noHBand="0" w:noVBand="0"/>
      </w:tblPr>
      <w:tblGrid>
        <w:gridCol w:w="1627"/>
        <w:gridCol w:w="3240"/>
        <w:gridCol w:w="2504"/>
        <w:gridCol w:w="2213"/>
      </w:tblGrid>
      <w:tr w:rsidR="00F1096D" w:rsidRPr="006F7808" w:rsidTr="00026F54">
        <w:tc>
          <w:tcPr>
            <w:tcW w:w="1627" w:type="dxa"/>
            <w:tcBorders>
              <w:top w:val="single" w:sz="6" w:space="0" w:color="auto"/>
              <w:left w:val="single" w:sz="6" w:space="0" w:color="auto"/>
              <w:bottom w:val="single" w:sz="6" w:space="0" w:color="auto"/>
              <w:right w:val="single" w:sz="6" w:space="0" w:color="auto"/>
            </w:tcBorders>
          </w:tcPr>
          <w:p w:rsidR="00A877CD" w:rsidRPr="006F7808" w:rsidRDefault="00A877CD" w:rsidP="00A877CD">
            <w:pPr>
              <w:pStyle w:val="Style151"/>
              <w:widowControl/>
              <w:spacing w:line="240" w:lineRule="auto"/>
              <w:jc w:val="center"/>
              <w:rPr>
                <w:rStyle w:val="FontStyle187"/>
                <w:sz w:val="24"/>
                <w:szCs w:val="24"/>
                <w:lang w:val="ro-RO" w:eastAsia="ro-RO"/>
              </w:rPr>
            </w:pPr>
            <w:r w:rsidRPr="006F7808">
              <w:rPr>
                <w:rStyle w:val="FontStyle187"/>
                <w:sz w:val="24"/>
                <w:szCs w:val="24"/>
                <w:lang w:val="ro-RO" w:eastAsia="ro-RO"/>
              </w:rPr>
              <w:t>Factor de Mediu</w:t>
            </w:r>
          </w:p>
        </w:tc>
        <w:tc>
          <w:tcPr>
            <w:tcW w:w="3240" w:type="dxa"/>
            <w:tcBorders>
              <w:top w:val="single" w:sz="6" w:space="0" w:color="auto"/>
              <w:left w:val="single" w:sz="6" w:space="0" w:color="auto"/>
              <w:bottom w:val="single" w:sz="6" w:space="0" w:color="auto"/>
              <w:right w:val="single" w:sz="6" w:space="0" w:color="auto"/>
            </w:tcBorders>
          </w:tcPr>
          <w:p w:rsidR="00A877CD" w:rsidRPr="006F7808" w:rsidRDefault="00A877CD" w:rsidP="00A877CD">
            <w:pPr>
              <w:pStyle w:val="Style151"/>
              <w:widowControl/>
              <w:spacing w:line="240" w:lineRule="auto"/>
              <w:ind w:left="955"/>
              <w:jc w:val="center"/>
              <w:rPr>
                <w:rStyle w:val="FontStyle187"/>
                <w:sz w:val="24"/>
                <w:szCs w:val="24"/>
                <w:lang w:val="ro-RO" w:eastAsia="ro-RO"/>
              </w:rPr>
            </w:pPr>
            <w:r w:rsidRPr="006F7808">
              <w:rPr>
                <w:rStyle w:val="FontStyle187"/>
                <w:sz w:val="24"/>
                <w:szCs w:val="24"/>
                <w:lang w:val="ro-RO" w:eastAsia="ro-RO"/>
              </w:rPr>
              <w:t>Indicator</w:t>
            </w:r>
          </w:p>
        </w:tc>
        <w:tc>
          <w:tcPr>
            <w:tcW w:w="2504" w:type="dxa"/>
            <w:tcBorders>
              <w:top w:val="single" w:sz="6" w:space="0" w:color="auto"/>
              <w:left w:val="single" w:sz="6" w:space="0" w:color="auto"/>
              <w:bottom w:val="single" w:sz="6" w:space="0" w:color="auto"/>
              <w:right w:val="single" w:sz="6" w:space="0" w:color="auto"/>
            </w:tcBorders>
          </w:tcPr>
          <w:p w:rsidR="00A877CD" w:rsidRPr="006F7808" w:rsidRDefault="00A877CD" w:rsidP="00A877CD">
            <w:pPr>
              <w:pStyle w:val="Style151"/>
              <w:widowControl/>
              <w:spacing w:line="240" w:lineRule="auto"/>
              <w:ind w:left="773"/>
              <w:jc w:val="center"/>
              <w:rPr>
                <w:rStyle w:val="FontStyle187"/>
                <w:sz w:val="24"/>
                <w:szCs w:val="24"/>
                <w:lang w:val="ro-RO" w:eastAsia="ro-RO"/>
              </w:rPr>
            </w:pPr>
            <w:r w:rsidRPr="006F7808">
              <w:rPr>
                <w:rStyle w:val="FontStyle187"/>
                <w:sz w:val="24"/>
                <w:szCs w:val="24"/>
                <w:lang w:val="ro-RO" w:eastAsia="ro-RO"/>
              </w:rPr>
              <w:t>Loc</w:t>
            </w:r>
          </w:p>
        </w:tc>
        <w:tc>
          <w:tcPr>
            <w:tcW w:w="2213" w:type="dxa"/>
            <w:tcBorders>
              <w:top w:val="single" w:sz="6" w:space="0" w:color="auto"/>
              <w:left w:val="single" w:sz="6" w:space="0" w:color="auto"/>
              <w:bottom w:val="single" w:sz="6" w:space="0" w:color="auto"/>
              <w:right w:val="single" w:sz="6" w:space="0" w:color="auto"/>
            </w:tcBorders>
          </w:tcPr>
          <w:p w:rsidR="00A877CD" w:rsidRPr="006F7808" w:rsidRDefault="00A877CD" w:rsidP="00A877CD">
            <w:pPr>
              <w:pStyle w:val="Style151"/>
              <w:widowControl/>
              <w:spacing w:line="240" w:lineRule="auto"/>
              <w:ind w:left="211"/>
              <w:jc w:val="center"/>
              <w:rPr>
                <w:rStyle w:val="FontStyle187"/>
                <w:sz w:val="24"/>
                <w:szCs w:val="24"/>
                <w:lang w:val="ro-RO" w:eastAsia="ro-RO"/>
              </w:rPr>
            </w:pPr>
            <w:r w:rsidRPr="006F7808">
              <w:rPr>
                <w:rStyle w:val="FontStyle187"/>
                <w:sz w:val="24"/>
                <w:szCs w:val="24"/>
                <w:lang w:val="ro-RO" w:eastAsia="ro-RO"/>
              </w:rPr>
              <w:t>Frecventă/an</w:t>
            </w:r>
          </w:p>
        </w:tc>
      </w:tr>
      <w:tr w:rsidR="00F1096D" w:rsidRPr="006F7808" w:rsidTr="00026F54">
        <w:tc>
          <w:tcPr>
            <w:tcW w:w="1627" w:type="dxa"/>
            <w:tcBorders>
              <w:top w:val="single" w:sz="6" w:space="0" w:color="auto"/>
              <w:left w:val="single" w:sz="6" w:space="0" w:color="auto"/>
              <w:bottom w:val="single" w:sz="6" w:space="0" w:color="auto"/>
              <w:right w:val="single" w:sz="6" w:space="0" w:color="auto"/>
            </w:tcBorders>
          </w:tcPr>
          <w:p w:rsidR="00466979" w:rsidRPr="006F7808" w:rsidRDefault="00466979" w:rsidP="00026F54">
            <w:pPr>
              <w:pStyle w:val="Style151"/>
              <w:widowControl/>
              <w:spacing w:line="240" w:lineRule="auto"/>
              <w:jc w:val="both"/>
              <w:rPr>
                <w:rStyle w:val="FontStyle187"/>
                <w:sz w:val="24"/>
                <w:szCs w:val="24"/>
                <w:lang w:val="ro-RO" w:eastAsia="ro-RO"/>
              </w:rPr>
            </w:pPr>
            <w:r w:rsidRPr="006F7808">
              <w:rPr>
                <w:rStyle w:val="FontStyle187"/>
                <w:sz w:val="24"/>
                <w:szCs w:val="24"/>
                <w:lang w:val="ro-RO" w:eastAsia="ro-RO"/>
              </w:rPr>
              <w:t>Avifauna</w:t>
            </w:r>
          </w:p>
        </w:tc>
        <w:tc>
          <w:tcPr>
            <w:tcW w:w="3240" w:type="dxa"/>
            <w:tcBorders>
              <w:top w:val="single" w:sz="6" w:space="0" w:color="auto"/>
              <w:left w:val="single" w:sz="6" w:space="0" w:color="auto"/>
              <w:bottom w:val="single" w:sz="6" w:space="0" w:color="auto"/>
              <w:right w:val="single" w:sz="6" w:space="0" w:color="auto"/>
            </w:tcBorders>
          </w:tcPr>
          <w:p w:rsidR="00466979" w:rsidRPr="006F7808" w:rsidRDefault="00466979" w:rsidP="00466979">
            <w:pPr>
              <w:pStyle w:val="Style56"/>
              <w:widowControl/>
              <w:jc w:val="both"/>
              <w:rPr>
                <w:lang w:val="ro-RO"/>
              </w:rPr>
            </w:pPr>
            <w:r w:rsidRPr="006F7808">
              <w:rPr>
                <w:lang w:val="ro-RO"/>
              </w:rPr>
              <w:t xml:space="preserve">Monitorizarea speciilor de păsări incluse incluse în Formularul Standard a sitului Natura 2000 </w:t>
            </w:r>
            <w:r w:rsidRPr="006F7808">
              <w:rPr>
                <w:b/>
                <w:lang w:val="ro-RO"/>
              </w:rPr>
              <w:t>ROSPA0072 Lunca Siretului Mijlociu</w:t>
            </w:r>
          </w:p>
        </w:tc>
        <w:tc>
          <w:tcPr>
            <w:tcW w:w="2504" w:type="dxa"/>
            <w:tcBorders>
              <w:top w:val="single" w:sz="6" w:space="0" w:color="auto"/>
              <w:left w:val="single" w:sz="6" w:space="0" w:color="auto"/>
              <w:bottom w:val="single" w:sz="6" w:space="0" w:color="auto"/>
              <w:right w:val="single" w:sz="6" w:space="0" w:color="auto"/>
            </w:tcBorders>
          </w:tcPr>
          <w:p w:rsidR="00466979" w:rsidRPr="006F7808" w:rsidRDefault="00466979" w:rsidP="004D3286">
            <w:pPr>
              <w:pStyle w:val="Style100"/>
              <w:widowControl/>
              <w:spacing w:line="240" w:lineRule="auto"/>
              <w:ind w:left="10" w:hanging="10"/>
              <w:jc w:val="both"/>
              <w:rPr>
                <w:rStyle w:val="FontStyle188"/>
                <w:sz w:val="24"/>
                <w:szCs w:val="24"/>
                <w:lang w:val="ro-RO" w:eastAsia="ro-RO"/>
              </w:rPr>
            </w:pPr>
            <w:r w:rsidRPr="006F7808">
              <w:rPr>
                <w:rStyle w:val="FontStyle188"/>
                <w:sz w:val="24"/>
                <w:szCs w:val="24"/>
                <w:lang w:val="ro-RO" w:eastAsia="ro-RO"/>
              </w:rPr>
              <w:t xml:space="preserve">Ampasamentul </w:t>
            </w:r>
            <w:r w:rsidR="00F1096D" w:rsidRPr="006F7808">
              <w:rPr>
                <w:rStyle w:val="FontStyle188"/>
                <w:i/>
                <w:sz w:val="24"/>
                <w:szCs w:val="24"/>
                <w:lang w:val="ro-RO" w:eastAsia="ro-RO"/>
              </w:rPr>
              <w:t xml:space="preserve">Perimetrul </w:t>
            </w:r>
            <w:r w:rsidR="00F1096D" w:rsidRPr="006F7808">
              <w:rPr>
                <w:bCs/>
                <w:i/>
                <w:iCs/>
                <w:sz w:val="23"/>
                <w:szCs w:val="23"/>
                <w:lang w:val="ro-RO"/>
              </w:rPr>
              <w:t>de exploatare</w:t>
            </w:r>
          </w:p>
        </w:tc>
        <w:tc>
          <w:tcPr>
            <w:tcW w:w="2213" w:type="dxa"/>
            <w:tcBorders>
              <w:top w:val="single" w:sz="6" w:space="0" w:color="auto"/>
              <w:left w:val="single" w:sz="6" w:space="0" w:color="auto"/>
              <w:bottom w:val="single" w:sz="6" w:space="0" w:color="auto"/>
              <w:right w:val="single" w:sz="6" w:space="0" w:color="auto"/>
            </w:tcBorders>
          </w:tcPr>
          <w:p w:rsidR="00466979" w:rsidRPr="006F7808" w:rsidRDefault="00F1096D" w:rsidP="005615EC">
            <w:pPr>
              <w:pStyle w:val="Style100"/>
              <w:widowControl/>
              <w:spacing w:line="240" w:lineRule="auto"/>
              <w:ind w:left="10" w:hanging="10"/>
              <w:jc w:val="both"/>
              <w:rPr>
                <w:rStyle w:val="FontStyle188"/>
                <w:sz w:val="24"/>
                <w:szCs w:val="24"/>
                <w:lang w:val="ro-RO" w:eastAsia="ro-RO"/>
              </w:rPr>
            </w:pPr>
            <w:r w:rsidRPr="006F7808">
              <w:rPr>
                <w:rStyle w:val="FontStyle188"/>
                <w:sz w:val="24"/>
                <w:szCs w:val="24"/>
                <w:lang w:val="ro-RO" w:eastAsia="ro-RO"/>
              </w:rPr>
              <w:t xml:space="preserve">In perioada </w:t>
            </w:r>
          </w:p>
          <w:p w:rsidR="00F1096D" w:rsidRPr="006F7808" w:rsidRDefault="00F1096D" w:rsidP="005615EC">
            <w:pPr>
              <w:pStyle w:val="Style100"/>
              <w:widowControl/>
              <w:spacing w:line="240" w:lineRule="auto"/>
              <w:ind w:left="10" w:hanging="10"/>
              <w:jc w:val="both"/>
              <w:rPr>
                <w:rStyle w:val="FontStyle188"/>
                <w:sz w:val="24"/>
                <w:szCs w:val="24"/>
                <w:lang w:val="ro-RO" w:eastAsia="ro-RO"/>
              </w:rPr>
            </w:pPr>
            <w:r w:rsidRPr="006F7808">
              <w:rPr>
                <w:b/>
                <w:sz w:val="20"/>
                <w:szCs w:val="20"/>
                <w:lang w:val="ro-RO" w:eastAsia="ro-RO"/>
              </w:rPr>
              <w:t>15 martie – 15 august</w:t>
            </w:r>
          </w:p>
        </w:tc>
      </w:tr>
      <w:tr w:rsidR="00F1096D" w:rsidRPr="006F7808" w:rsidTr="00026F54">
        <w:tc>
          <w:tcPr>
            <w:tcW w:w="1627" w:type="dxa"/>
            <w:tcBorders>
              <w:top w:val="single" w:sz="6" w:space="0" w:color="auto"/>
              <w:left w:val="single" w:sz="6" w:space="0" w:color="auto"/>
              <w:bottom w:val="single" w:sz="6" w:space="0" w:color="auto"/>
              <w:right w:val="single" w:sz="6" w:space="0" w:color="auto"/>
            </w:tcBorders>
          </w:tcPr>
          <w:p w:rsidR="00A877CD" w:rsidRPr="006F7808" w:rsidRDefault="00A877CD" w:rsidP="00026F54">
            <w:pPr>
              <w:pStyle w:val="Style151"/>
              <w:widowControl/>
              <w:spacing w:line="240" w:lineRule="auto"/>
              <w:ind w:left="528"/>
              <w:jc w:val="both"/>
              <w:rPr>
                <w:rStyle w:val="FontStyle187"/>
                <w:sz w:val="24"/>
                <w:szCs w:val="24"/>
                <w:lang w:val="ro-RO" w:eastAsia="ro-RO"/>
              </w:rPr>
            </w:pPr>
            <w:r w:rsidRPr="006F7808">
              <w:rPr>
                <w:rStyle w:val="FontStyle187"/>
                <w:sz w:val="24"/>
                <w:szCs w:val="24"/>
                <w:lang w:val="ro-RO" w:eastAsia="ro-RO"/>
              </w:rPr>
              <w:t>Sol</w:t>
            </w:r>
          </w:p>
        </w:tc>
        <w:tc>
          <w:tcPr>
            <w:tcW w:w="3240" w:type="dxa"/>
            <w:tcBorders>
              <w:top w:val="single" w:sz="6" w:space="0" w:color="auto"/>
              <w:left w:val="single" w:sz="6" w:space="0" w:color="auto"/>
              <w:bottom w:val="single" w:sz="6" w:space="0" w:color="auto"/>
              <w:right w:val="single" w:sz="6" w:space="0" w:color="auto"/>
            </w:tcBorders>
          </w:tcPr>
          <w:p w:rsidR="00A877CD" w:rsidRPr="006F7808" w:rsidRDefault="00A877CD" w:rsidP="00026F54">
            <w:pPr>
              <w:pStyle w:val="Style56"/>
              <w:widowControl/>
              <w:jc w:val="both"/>
              <w:rPr>
                <w:lang w:val="ro-RO"/>
              </w:rPr>
            </w:pPr>
            <w:r w:rsidRPr="006F7808">
              <w:rPr>
                <w:rStyle w:val="FontStyle188"/>
                <w:sz w:val="24"/>
                <w:szCs w:val="24"/>
                <w:lang w:val="ro-RO" w:eastAsia="ro-RO"/>
              </w:rPr>
              <w:t>Monitorizare pe toata durata lucrărilor pentru prevenirea poluării solului cu produse petroliere</w:t>
            </w:r>
          </w:p>
        </w:tc>
        <w:tc>
          <w:tcPr>
            <w:tcW w:w="2504" w:type="dxa"/>
            <w:tcBorders>
              <w:top w:val="single" w:sz="6" w:space="0" w:color="auto"/>
              <w:left w:val="single" w:sz="6" w:space="0" w:color="auto"/>
              <w:bottom w:val="single" w:sz="6" w:space="0" w:color="auto"/>
              <w:right w:val="single" w:sz="6" w:space="0" w:color="auto"/>
            </w:tcBorders>
          </w:tcPr>
          <w:p w:rsidR="00A877CD" w:rsidRPr="006F7808" w:rsidRDefault="00A877CD" w:rsidP="00026F54">
            <w:pPr>
              <w:pStyle w:val="Style100"/>
              <w:widowControl/>
              <w:spacing w:line="240" w:lineRule="auto"/>
              <w:ind w:left="5" w:hanging="5"/>
              <w:jc w:val="both"/>
              <w:rPr>
                <w:rStyle w:val="FontStyle188"/>
                <w:sz w:val="24"/>
                <w:szCs w:val="24"/>
                <w:lang w:val="ro-RO" w:eastAsia="ro-RO"/>
              </w:rPr>
            </w:pPr>
            <w:r w:rsidRPr="006F7808">
              <w:rPr>
                <w:rStyle w:val="FontStyle188"/>
                <w:sz w:val="24"/>
                <w:szCs w:val="24"/>
                <w:lang w:val="ro-RO" w:eastAsia="ro-RO"/>
              </w:rPr>
              <w:t>În zona organizării de şantier</w:t>
            </w:r>
          </w:p>
        </w:tc>
        <w:tc>
          <w:tcPr>
            <w:tcW w:w="2213" w:type="dxa"/>
            <w:tcBorders>
              <w:top w:val="single" w:sz="6" w:space="0" w:color="auto"/>
              <w:left w:val="single" w:sz="6" w:space="0" w:color="auto"/>
              <w:bottom w:val="single" w:sz="6" w:space="0" w:color="auto"/>
              <w:right w:val="single" w:sz="6" w:space="0" w:color="auto"/>
            </w:tcBorders>
          </w:tcPr>
          <w:p w:rsidR="00A877CD" w:rsidRPr="006F7808" w:rsidRDefault="00A877CD" w:rsidP="00026F54">
            <w:pPr>
              <w:pStyle w:val="Style100"/>
              <w:widowControl/>
              <w:spacing w:line="240" w:lineRule="auto"/>
              <w:ind w:left="5" w:hanging="5"/>
              <w:jc w:val="both"/>
              <w:rPr>
                <w:rStyle w:val="FontStyle188"/>
                <w:sz w:val="24"/>
                <w:szCs w:val="24"/>
                <w:lang w:val="ro-RO" w:eastAsia="ro-RO"/>
              </w:rPr>
            </w:pPr>
            <w:r w:rsidRPr="006F7808">
              <w:rPr>
                <w:rStyle w:val="FontStyle188"/>
                <w:sz w:val="24"/>
                <w:szCs w:val="24"/>
                <w:lang w:val="ro-RO" w:eastAsia="ro-RO"/>
              </w:rPr>
              <w:t xml:space="preserve">pe toata durata lucrărilor </w:t>
            </w:r>
          </w:p>
        </w:tc>
      </w:tr>
      <w:tr w:rsidR="00F1096D" w:rsidRPr="006F7808" w:rsidTr="00026F54">
        <w:tc>
          <w:tcPr>
            <w:tcW w:w="1627" w:type="dxa"/>
            <w:tcBorders>
              <w:top w:val="single" w:sz="6" w:space="0" w:color="auto"/>
              <w:left w:val="single" w:sz="6" w:space="0" w:color="auto"/>
              <w:bottom w:val="single" w:sz="6" w:space="0" w:color="auto"/>
              <w:right w:val="single" w:sz="6" w:space="0" w:color="auto"/>
            </w:tcBorders>
          </w:tcPr>
          <w:p w:rsidR="00A877CD" w:rsidRPr="006F7808" w:rsidRDefault="00A877CD" w:rsidP="00026F54">
            <w:pPr>
              <w:pStyle w:val="Style151"/>
              <w:widowControl/>
              <w:spacing w:line="240" w:lineRule="auto"/>
              <w:jc w:val="both"/>
              <w:rPr>
                <w:rStyle w:val="FontStyle187"/>
                <w:sz w:val="24"/>
                <w:szCs w:val="24"/>
                <w:lang w:val="ro-RO" w:eastAsia="ro-RO"/>
              </w:rPr>
            </w:pPr>
            <w:r w:rsidRPr="006F7808">
              <w:rPr>
                <w:rStyle w:val="FontStyle187"/>
                <w:sz w:val="24"/>
                <w:szCs w:val="24"/>
                <w:lang w:val="ro-RO" w:eastAsia="ro-RO"/>
              </w:rPr>
              <w:t>Deşeuri</w:t>
            </w:r>
          </w:p>
        </w:tc>
        <w:tc>
          <w:tcPr>
            <w:tcW w:w="3240" w:type="dxa"/>
            <w:tcBorders>
              <w:top w:val="single" w:sz="6" w:space="0" w:color="auto"/>
              <w:left w:val="single" w:sz="6" w:space="0" w:color="auto"/>
              <w:bottom w:val="single" w:sz="6" w:space="0" w:color="auto"/>
              <w:right w:val="single" w:sz="6" w:space="0" w:color="auto"/>
            </w:tcBorders>
          </w:tcPr>
          <w:p w:rsidR="00A877CD" w:rsidRPr="006F7808" w:rsidRDefault="00A877CD" w:rsidP="00026F54">
            <w:pPr>
              <w:pStyle w:val="Style100"/>
              <w:widowControl/>
              <w:spacing w:line="240" w:lineRule="auto"/>
              <w:jc w:val="both"/>
              <w:rPr>
                <w:rStyle w:val="FontStyle188"/>
                <w:sz w:val="24"/>
                <w:szCs w:val="24"/>
                <w:lang w:val="ro-RO" w:eastAsia="ro-RO"/>
              </w:rPr>
            </w:pPr>
            <w:r w:rsidRPr="006F7808">
              <w:rPr>
                <w:rStyle w:val="FontStyle188"/>
                <w:sz w:val="24"/>
                <w:szCs w:val="24"/>
                <w:lang w:val="ro-RO" w:eastAsia="ro-RO"/>
              </w:rPr>
              <w:t>Deşeuri menajere şi deşeuri rezultate din materialele de construcţii;</w:t>
            </w:r>
          </w:p>
          <w:p w:rsidR="00A877CD" w:rsidRPr="006F7808" w:rsidRDefault="00A877CD" w:rsidP="00026F54">
            <w:pPr>
              <w:pStyle w:val="Style100"/>
              <w:widowControl/>
              <w:spacing w:line="240" w:lineRule="auto"/>
              <w:ind w:left="5" w:hanging="5"/>
              <w:jc w:val="both"/>
              <w:rPr>
                <w:rStyle w:val="FontStyle188"/>
                <w:sz w:val="24"/>
                <w:szCs w:val="24"/>
                <w:lang w:val="ro-RO" w:eastAsia="ro-RO"/>
              </w:rPr>
            </w:pPr>
            <w:r w:rsidRPr="006F7808">
              <w:rPr>
                <w:rStyle w:val="FontStyle188"/>
                <w:sz w:val="24"/>
                <w:szCs w:val="24"/>
                <w:lang w:val="ro-RO" w:eastAsia="ro-RO"/>
              </w:rPr>
              <w:t>Produse petroliere</w:t>
            </w:r>
          </w:p>
        </w:tc>
        <w:tc>
          <w:tcPr>
            <w:tcW w:w="2504" w:type="dxa"/>
            <w:tcBorders>
              <w:top w:val="single" w:sz="6" w:space="0" w:color="auto"/>
              <w:left w:val="single" w:sz="6" w:space="0" w:color="auto"/>
              <w:bottom w:val="single" w:sz="6" w:space="0" w:color="auto"/>
              <w:right w:val="single" w:sz="6" w:space="0" w:color="auto"/>
            </w:tcBorders>
          </w:tcPr>
          <w:p w:rsidR="00A877CD" w:rsidRPr="006F7808" w:rsidRDefault="00A877CD" w:rsidP="00026F54">
            <w:pPr>
              <w:pStyle w:val="Style100"/>
              <w:widowControl/>
              <w:spacing w:line="240" w:lineRule="auto"/>
              <w:jc w:val="both"/>
              <w:rPr>
                <w:rStyle w:val="FontStyle188"/>
                <w:sz w:val="24"/>
                <w:szCs w:val="24"/>
                <w:lang w:val="ro-RO" w:eastAsia="ro-RO"/>
              </w:rPr>
            </w:pPr>
            <w:r w:rsidRPr="006F7808">
              <w:rPr>
                <w:rStyle w:val="FontStyle188"/>
                <w:sz w:val="24"/>
                <w:szCs w:val="24"/>
                <w:lang w:val="ro-RO" w:eastAsia="ro-RO"/>
              </w:rPr>
              <w:t>Colectarea şi stocarea provizorie în</w:t>
            </w:r>
            <w:r w:rsidRPr="006F7808">
              <w:rPr>
                <w:lang w:val="ro-RO" w:eastAsia="ro-RO"/>
              </w:rPr>
              <w:t xml:space="preserve"> </w:t>
            </w:r>
            <w:r w:rsidRPr="006F7808">
              <w:rPr>
                <w:rStyle w:val="FontStyle188"/>
                <w:sz w:val="24"/>
                <w:szCs w:val="24"/>
                <w:lang w:val="ro-RO" w:eastAsia="ro-RO"/>
              </w:rPr>
              <w:t>pubele metalice standard</w:t>
            </w:r>
          </w:p>
          <w:p w:rsidR="00A877CD" w:rsidRPr="006F7808" w:rsidRDefault="00A877CD" w:rsidP="00026F54">
            <w:pPr>
              <w:pStyle w:val="Style100"/>
              <w:widowControl/>
              <w:spacing w:line="240" w:lineRule="auto"/>
              <w:jc w:val="both"/>
              <w:rPr>
                <w:rStyle w:val="FontStyle188"/>
                <w:sz w:val="24"/>
                <w:szCs w:val="24"/>
                <w:lang w:val="ro-RO" w:eastAsia="ro-RO"/>
              </w:rPr>
            </w:pPr>
            <w:r w:rsidRPr="006F7808">
              <w:rPr>
                <w:rStyle w:val="FontStyle188"/>
                <w:sz w:val="24"/>
                <w:szCs w:val="24"/>
                <w:lang w:val="ro-RO" w:eastAsia="ro-RO"/>
              </w:rPr>
              <w:t>Colectarea se va face în locuri special</w:t>
            </w:r>
          </w:p>
          <w:p w:rsidR="00A877CD" w:rsidRPr="006F7808" w:rsidRDefault="00A877CD" w:rsidP="00026F54">
            <w:pPr>
              <w:pStyle w:val="Style100"/>
              <w:widowControl/>
              <w:spacing w:line="240" w:lineRule="auto"/>
              <w:jc w:val="both"/>
              <w:rPr>
                <w:rStyle w:val="FontStyle188"/>
                <w:sz w:val="24"/>
                <w:szCs w:val="24"/>
                <w:lang w:val="ro-RO" w:eastAsia="ro-RO"/>
              </w:rPr>
            </w:pPr>
            <w:r w:rsidRPr="006F7808">
              <w:rPr>
                <w:rStyle w:val="FontStyle188"/>
                <w:sz w:val="24"/>
                <w:szCs w:val="24"/>
                <w:lang w:val="ro-RO" w:eastAsia="ro-RO"/>
              </w:rPr>
              <w:lastRenderedPageBreak/>
              <w:t>amenajate, de unde vor fi selectate pentru revalorificare</w:t>
            </w:r>
          </w:p>
        </w:tc>
        <w:tc>
          <w:tcPr>
            <w:tcW w:w="2213" w:type="dxa"/>
            <w:tcBorders>
              <w:top w:val="single" w:sz="6" w:space="0" w:color="auto"/>
              <w:left w:val="single" w:sz="6" w:space="0" w:color="auto"/>
              <w:bottom w:val="single" w:sz="6" w:space="0" w:color="auto"/>
              <w:right w:val="single" w:sz="6" w:space="0" w:color="auto"/>
            </w:tcBorders>
          </w:tcPr>
          <w:p w:rsidR="00A877CD" w:rsidRPr="006F7808" w:rsidRDefault="00A877CD" w:rsidP="00026F54">
            <w:pPr>
              <w:pStyle w:val="Style100"/>
              <w:widowControl/>
              <w:spacing w:line="240" w:lineRule="auto"/>
              <w:jc w:val="both"/>
              <w:rPr>
                <w:rStyle w:val="FontStyle188"/>
                <w:sz w:val="24"/>
                <w:szCs w:val="24"/>
                <w:lang w:val="ro-RO" w:eastAsia="ro-RO"/>
              </w:rPr>
            </w:pPr>
            <w:r w:rsidRPr="006F7808">
              <w:rPr>
                <w:rStyle w:val="FontStyle188"/>
                <w:sz w:val="24"/>
                <w:szCs w:val="24"/>
                <w:lang w:val="ro-RO" w:eastAsia="ro-RO"/>
              </w:rPr>
              <w:lastRenderedPageBreak/>
              <w:t>Periodic de câte ori va fi cazul (transportul şi</w:t>
            </w:r>
            <w:r w:rsidRPr="006F7808">
              <w:rPr>
                <w:lang w:val="ro-RO" w:eastAsia="ro-RO"/>
              </w:rPr>
              <w:t xml:space="preserve"> </w:t>
            </w:r>
            <w:r w:rsidRPr="006F7808">
              <w:rPr>
                <w:rStyle w:val="FontStyle188"/>
                <w:sz w:val="24"/>
                <w:szCs w:val="24"/>
                <w:lang w:val="ro-RO" w:eastAsia="ro-RO"/>
              </w:rPr>
              <w:t xml:space="preserve">eliminarea lor revin în sarcina firmelor de </w:t>
            </w:r>
            <w:r w:rsidRPr="006F7808">
              <w:rPr>
                <w:rStyle w:val="FontStyle188"/>
                <w:sz w:val="24"/>
                <w:szCs w:val="24"/>
                <w:lang w:val="ro-RO" w:eastAsia="ro-RO"/>
              </w:rPr>
              <w:lastRenderedPageBreak/>
              <w:t>salubrizare</w:t>
            </w:r>
          </w:p>
          <w:p w:rsidR="00A877CD" w:rsidRPr="006F7808" w:rsidRDefault="00A877CD" w:rsidP="00026F54">
            <w:pPr>
              <w:pStyle w:val="Style100"/>
              <w:widowControl/>
              <w:spacing w:line="240" w:lineRule="auto"/>
              <w:ind w:left="5" w:hanging="5"/>
              <w:jc w:val="both"/>
              <w:rPr>
                <w:rStyle w:val="FontStyle188"/>
                <w:sz w:val="24"/>
                <w:szCs w:val="24"/>
                <w:lang w:val="ro-RO" w:eastAsia="ro-RO"/>
              </w:rPr>
            </w:pPr>
            <w:r w:rsidRPr="006F7808">
              <w:rPr>
                <w:rStyle w:val="FontStyle188"/>
                <w:sz w:val="24"/>
                <w:szCs w:val="24"/>
                <w:lang w:val="ro-RO" w:eastAsia="ro-RO"/>
              </w:rPr>
              <w:t>Periodic, se va urmări tehnologia adoptată pentru revalorificare</w:t>
            </w:r>
          </w:p>
        </w:tc>
      </w:tr>
    </w:tbl>
    <w:p w:rsidR="00A877CD" w:rsidRPr="006F7808" w:rsidRDefault="00A877CD" w:rsidP="00A877CD">
      <w:pPr>
        <w:pStyle w:val="Style119"/>
        <w:widowControl/>
        <w:tabs>
          <w:tab w:val="left" w:pos="1219"/>
        </w:tabs>
        <w:spacing w:line="240" w:lineRule="auto"/>
        <w:ind w:left="552" w:firstLine="0"/>
        <w:jc w:val="both"/>
        <w:rPr>
          <w:rStyle w:val="FontStyle188"/>
          <w:sz w:val="28"/>
          <w:szCs w:val="28"/>
          <w:lang w:val="ro-RO" w:eastAsia="ro-RO"/>
        </w:rPr>
      </w:pPr>
    </w:p>
    <w:p w:rsidR="00A877CD" w:rsidRPr="006F7808" w:rsidRDefault="00A877CD" w:rsidP="00A877CD">
      <w:pPr>
        <w:pStyle w:val="Style20"/>
        <w:widowControl/>
        <w:spacing w:line="240" w:lineRule="auto"/>
        <w:ind w:firstLine="542"/>
        <w:jc w:val="both"/>
        <w:rPr>
          <w:rStyle w:val="FontStyle188"/>
          <w:sz w:val="28"/>
          <w:szCs w:val="28"/>
          <w:lang w:val="ro-RO" w:eastAsia="ro-RO"/>
        </w:rPr>
      </w:pPr>
      <w:r w:rsidRPr="006F7808">
        <w:rPr>
          <w:rStyle w:val="FontStyle188"/>
          <w:sz w:val="24"/>
          <w:szCs w:val="24"/>
          <w:lang w:val="ro-RO" w:eastAsia="ro-RO"/>
        </w:rPr>
        <w:t>Pentru perioada de funcţionare se propune monitorizarea unor factori de mediu legaţi în special de biodiversitatea din zona de interes</w:t>
      </w:r>
      <w:r w:rsidRPr="006F7808">
        <w:rPr>
          <w:rStyle w:val="FontStyle188"/>
          <w:sz w:val="28"/>
          <w:szCs w:val="28"/>
          <w:lang w:val="ro-RO" w:eastAsia="ro-RO"/>
        </w:rPr>
        <w:t>.</w:t>
      </w:r>
    </w:p>
    <w:p w:rsidR="00C421BC" w:rsidRPr="006F7808" w:rsidRDefault="00C421BC" w:rsidP="00C421BC">
      <w:pPr>
        <w:pStyle w:val="Frspaiere"/>
        <w:ind w:firstLine="720"/>
        <w:jc w:val="both"/>
      </w:pPr>
      <w:r w:rsidRPr="006F7808">
        <w:rPr>
          <w:sz w:val="28"/>
          <w:szCs w:val="28"/>
          <w:lang w:eastAsia="ro-RO"/>
        </w:rPr>
        <w:tab/>
      </w:r>
      <w:r w:rsidRPr="006F7808">
        <w:t xml:space="preserve">Nu este necesară prezentarea unui calendar al implementării măsurilor de reducere a impactului deoarece acestea sunt de natură operaţională şi vor fi valabile pe toată durata proiectului. De asemenea aceste măsuri sunt parte integrantă a proiectului propus şi sunt direcţionate către sursele de impact. </w:t>
      </w:r>
    </w:p>
    <w:p w:rsidR="00C421BC" w:rsidRPr="006F7808" w:rsidRDefault="00C421BC" w:rsidP="00C421BC">
      <w:pPr>
        <w:pStyle w:val="Frspaiere"/>
        <w:ind w:firstLine="720"/>
        <w:jc w:val="both"/>
      </w:pPr>
      <w:r w:rsidRPr="006F7808">
        <w:t xml:space="preserve">Având în vedere caracterul operaţional al măsurilor de reducere a impactului nu există posibilitatea cuantificării financiare a acestora. </w:t>
      </w:r>
    </w:p>
    <w:p w:rsidR="00A4789A" w:rsidRDefault="00C421BC" w:rsidP="00C421BC">
      <w:pPr>
        <w:pStyle w:val="Frspaiere"/>
        <w:ind w:firstLine="720"/>
        <w:jc w:val="both"/>
        <w:rPr>
          <w:sz w:val="28"/>
          <w:szCs w:val="28"/>
          <w:lang w:eastAsia="ro-RO"/>
        </w:rPr>
      </w:pPr>
      <w:r w:rsidRPr="006F7808">
        <w:t xml:space="preserve">Măsurile operaţionale de reducere a impactului sunt valabile pentru toată perioada de funcţionare a balastierei, titularul fiind persoana juridică responsabilă de implementarea şi monitorizarea permanentă a acestora. </w:t>
      </w:r>
    </w:p>
    <w:p w:rsidR="00A4789A" w:rsidRDefault="00A4789A" w:rsidP="00C421BC">
      <w:pPr>
        <w:pStyle w:val="Frspaiere"/>
        <w:ind w:firstLine="720"/>
        <w:jc w:val="both"/>
        <w:rPr>
          <w:sz w:val="28"/>
          <w:szCs w:val="28"/>
          <w:lang w:eastAsia="ro-RO"/>
        </w:rPr>
      </w:pPr>
    </w:p>
    <w:p w:rsidR="00770D84" w:rsidRPr="006F7808" w:rsidRDefault="00A877CD" w:rsidP="00C421BC">
      <w:pPr>
        <w:pStyle w:val="Frspaiere"/>
        <w:ind w:firstLine="720"/>
        <w:jc w:val="both"/>
        <w:rPr>
          <w:sz w:val="28"/>
          <w:szCs w:val="28"/>
          <w:lang w:eastAsia="ro-RO"/>
        </w:rPr>
      </w:pPr>
      <w:r w:rsidRPr="006F7808">
        <w:rPr>
          <w:sz w:val="28"/>
          <w:szCs w:val="28"/>
          <w:lang w:eastAsia="ro-RO"/>
        </w:rPr>
        <w:br w:type="page"/>
      </w:r>
    </w:p>
    <w:p w:rsidR="001733EE" w:rsidRPr="006F7808" w:rsidRDefault="00916D85" w:rsidP="00AA6965">
      <w:pPr>
        <w:pStyle w:val="Heading1"/>
        <w:rPr>
          <w:lang w:val="ro-RO" w:eastAsia="ro-RO"/>
        </w:rPr>
      </w:pPr>
      <w:bookmarkStart w:id="175" w:name="_Toc357503418"/>
      <w:bookmarkStart w:id="176" w:name="_Toc365886970"/>
      <w:bookmarkStart w:id="177" w:name="_Toc16093436"/>
      <w:r w:rsidRPr="006F7808">
        <w:rPr>
          <w:lang w:val="ro-RO" w:eastAsia="ro-RO"/>
        </w:rPr>
        <w:lastRenderedPageBreak/>
        <w:t>V.</w:t>
      </w:r>
      <w:r w:rsidR="00CD4673" w:rsidRPr="006F7808">
        <w:rPr>
          <w:lang w:val="ro-RO" w:eastAsia="ro-RO"/>
        </w:rPr>
        <w:t xml:space="preserve"> </w:t>
      </w:r>
      <w:r w:rsidRPr="006F7808">
        <w:rPr>
          <w:lang w:val="ro-RO" w:eastAsia="ro-RO"/>
        </w:rPr>
        <w:t>Metodele utilizate pentru culegerea informaţiilor privind speciile şi/sau habitatele de interes comunitar afectate</w:t>
      </w:r>
      <w:bookmarkEnd w:id="175"/>
      <w:bookmarkEnd w:id="176"/>
      <w:bookmarkEnd w:id="177"/>
    </w:p>
    <w:p w:rsidR="00CD4673" w:rsidRPr="006F7808" w:rsidRDefault="001733EE" w:rsidP="00B75391">
      <w:pPr>
        <w:pStyle w:val="NoSpacing"/>
        <w:ind w:firstLine="709"/>
        <w:jc w:val="both"/>
        <w:rPr>
          <w:sz w:val="24"/>
          <w:szCs w:val="24"/>
          <w:lang w:val="ro-RO"/>
        </w:rPr>
      </w:pPr>
      <w:r w:rsidRPr="006F7808">
        <w:rPr>
          <w:lang w:val="ro-RO" w:eastAsia="ro-RO"/>
        </w:rPr>
        <w:t> </w:t>
      </w:r>
      <w:r w:rsidR="003D08CF" w:rsidRPr="006F7808">
        <w:rPr>
          <w:lang w:val="ro-RO" w:eastAsia="ro-RO"/>
        </w:rPr>
        <w:tab/>
      </w:r>
      <w:r w:rsidR="00A877CD" w:rsidRPr="006F7808">
        <w:rPr>
          <w:lang w:val="ro-RO" w:eastAsia="ro-RO"/>
        </w:rPr>
        <w:tab/>
      </w:r>
      <w:r w:rsidR="00CD4673" w:rsidRPr="006F7808">
        <w:rPr>
          <w:sz w:val="24"/>
          <w:szCs w:val="24"/>
          <w:lang w:val="ro-RO"/>
        </w:rPr>
        <w:t xml:space="preserve">Colectarea datelor de bază s-au realizat prin sondaj/observații în teren, prin determinarea speciilor ce pot fi afectate de implementarea proiectului; s-au avut în vedere ariile ce pot fi potențial afectate de extracția materialelor aluvionare în exces, pe o distanță de minim 50 m față de amplasamentul analizat. </w:t>
      </w:r>
    </w:p>
    <w:p w:rsidR="00CD4673" w:rsidRPr="006F7808" w:rsidRDefault="00CD4673" w:rsidP="00B75391">
      <w:pPr>
        <w:pStyle w:val="NoSpacing"/>
        <w:ind w:firstLine="709"/>
        <w:jc w:val="both"/>
        <w:rPr>
          <w:sz w:val="24"/>
          <w:szCs w:val="24"/>
          <w:lang w:val="ro-RO"/>
        </w:rPr>
      </w:pPr>
      <w:r w:rsidRPr="006F7808">
        <w:rPr>
          <w:sz w:val="24"/>
          <w:szCs w:val="24"/>
          <w:lang w:val="ro-RO"/>
        </w:rPr>
        <w:t>Evaluarea impactului asupra mediului s-a realizat pe baza informațiilor şi datelor colectate din analiza pe itinerar și analiza în staționar.</w:t>
      </w:r>
    </w:p>
    <w:p w:rsidR="00C01839" w:rsidRPr="006F7808" w:rsidRDefault="00C01839" w:rsidP="00B75391">
      <w:pPr>
        <w:pStyle w:val="NoSpacing"/>
        <w:ind w:firstLine="709"/>
        <w:jc w:val="both"/>
        <w:rPr>
          <w:sz w:val="24"/>
          <w:szCs w:val="24"/>
          <w:lang w:val="ro-RO"/>
        </w:rPr>
      </w:pPr>
      <w:r w:rsidRPr="006F7808">
        <w:rPr>
          <w:sz w:val="24"/>
          <w:szCs w:val="24"/>
          <w:lang w:val="ro-RO"/>
        </w:rPr>
        <w:t xml:space="preserve">Colectarea datelor de bază s-au realizat prin sondaj/observații în teren, prin determinarea speciilor ce pot fi afectate de implementarea proiectului; s-au avut în vedere ariile ce pot fi potențial afectate de extracția materialelor aluvionare în exces, pe o distanță de minim 50 m față de amplasamentul analizat. </w:t>
      </w:r>
    </w:p>
    <w:p w:rsidR="00C01839" w:rsidRPr="006F7808" w:rsidRDefault="00C01839" w:rsidP="00B75391">
      <w:pPr>
        <w:pStyle w:val="NoSpacing"/>
        <w:ind w:firstLine="709"/>
        <w:jc w:val="both"/>
        <w:rPr>
          <w:sz w:val="24"/>
          <w:szCs w:val="24"/>
          <w:lang w:val="ro-RO"/>
        </w:rPr>
      </w:pPr>
      <w:r w:rsidRPr="006F7808">
        <w:rPr>
          <w:sz w:val="24"/>
          <w:szCs w:val="24"/>
          <w:lang w:val="ro-RO"/>
        </w:rPr>
        <w:t>Evaluarea impactului asupra mediului s-a realizat pe baza informațiilor şi datelor colectate din analiza pe itinerar și analiza în staționar.</w:t>
      </w:r>
    </w:p>
    <w:p w:rsidR="00C01839" w:rsidRPr="006F7808" w:rsidRDefault="00C01839" w:rsidP="00B75391">
      <w:pPr>
        <w:pStyle w:val="NoSpacing"/>
        <w:ind w:firstLine="709"/>
        <w:jc w:val="both"/>
        <w:rPr>
          <w:sz w:val="24"/>
          <w:szCs w:val="24"/>
          <w:lang w:val="ro-RO"/>
        </w:rPr>
      </w:pPr>
    </w:p>
    <w:p w:rsidR="00C01839" w:rsidRPr="006F7808" w:rsidRDefault="00C01839" w:rsidP="00B75391">
      <w:pPr>
        <w:pStyle w:val="NoSpacing"/>
        <w:ind w:firstLine="709"/>
        <w:jc w:val="both"/>
        <w:rPr>
          <w:sz w:val="24"/>
          <w:szCs w:val="24"/>
          <w:lang w:val="ro-RO"/>
        </w:rPr>
      </w:pPr>
      <w:r w:rsidRPr="006F7808">
        <w:rPr>
          <w:sz w:val="24"/>
          <w:szCs w:val="24"/>
          <w:lang w:val="ro-RO"/>
        </w:rPr>
        <w:t>Metoda observaţiei comportă două aspecte: o formă mai simplă şi mai frecvent utilizată:</w:t>
      </w:r>
    </w:p>
    <w:p w:rsidR="00C01839" w:rsidRPr="006F7808" w:rsidRDefault="009C1B0D" w:rsidP="00B75391">
      <w:pPr>
        <w:pStyle w:val="NoSpacing"/>
        <w:ind w:firstLine="709"/>
        <w:jc w:val="both"/>
        <w:rPr>
          <w:sz w:val="24"/>
          <w:szCs w:val="24"/>
          <w:lang w:val="ro-RO"/>
        </w:rPr>
      </w:pPr>
      <w:r w:rsidRPr="006F7808">
        <w:rPr>
          <w:sz w:val="24"/>
          <w:szCs w:val="24"/>
          <w:lang w:val="ro-RO"/>
        </w:rPr>
        <w:t xml:space="preserve">- </w:t>
      </w:r>
      <w:r w:rsidR="00C01839" w:rsidRPr="006F7808">
        <w:rPr>
          <w:sz w:val="24"/>
          <w:szCs w:val="24"/>
          <w:lang w:val="ro-RO"/>
        </w:rPr>
        <w:t>pentru vegetaţie: identificarea tipurilor de habitate pe baza speciilor indicatoare, aspectul vegetaţiei;</w:t>
      </w:r>
    </w:p>
    <w:p w:rsidR="00C01839" w:rsidRPr="006F7808" w:rsidRDefault="009C1B0D" w:rsidP="00B75391">
      <w:pPr>
        <w:pStyle w:val="NoSpacing"/>
        <w:ind w:firstLine="709"/>
        <w:jc w:val="both"/>
        <w:rPr>
          <w:sz w:val="24"/>
          <w:szCs w:val="24"/>
          <w:lang w:val="ro-RO"/>
        </w:rPr>
      </w:pPr>
      <w:r w:rsidRPr="006F7808">
        <w:rPr>
          <w:sz w:val="24"/>
          <w:szCs w:val="24"/>
          <w:lang w:val="ro-RO"/>
        </w:rPr>
        <w:t xml:space="preserve">- </w:t>
      </w:r>
      <w:r w:rsidR="00C01839" w:rsidRPr="006F7808">
        <w:rPr>
          <w:sz w:val="24"/>
          <w:szCs w:val="24"/>
          <w:lang w:val="ro-RO"/>
        </w:rPr>
        <w:t>pentru speciile de păsări studii de faunistică, de distribuţie a avifaunei; şi una mai specială: studiul hranei, al comportamentului, al migraţiei, etc.;</w:t>
      </w:r>
    </w:p>
    <w:p w:rsidR="00C01839" w:rsidRPr="006F7808" w:rsidRDefault="009C1B0D" w:rsidP="00B75391">
      <w:pPr>
        <w:pStyle w:val="NoSpacing"/>
        <w:ind w:firstLine="709"/>
        <w:jc w:val="both"/>
        <w:rPr>
          <w:sz w:val="24"/>
          <w:szCs w:val="24"/>
          <w:lang w:val="ro-RO"/>
        </w:rPr>
      </w:pPr>
      <w:r w:rsidRPr="006F7808">
        <w:rPr>
          <w:sz w:val="24"/>
          <w:szCs w:val="24"/>
          <w:lang w:val="ro-RO"/>
        </w:rPr>
        <w:t xml:space="preserve">- </w:t>
      </w:r>
      <w:r w:rsidR="00C01839" w:rsidRPr="006F7808">
        <w:rPr>
          <w:sz w:val="24"/>
          <w:szCs w:val="24"/>
          <w:lang w:val="ro-RO"/>
        </w:rPr>
        <w:t>pentru nevertebrate: identificarea speciilor din zonă şi a tipurilor de ecosisteme;</w:t>
      </w:r>
    </w:p>
    <w:p w:rsidR="00C01839" w:rsidRPr="006F7808" w:rsidRDefault="00C01839" w:rsidP="00B75391">
      <w:pPr>
        <w:pStyle w:val="NoSpacing"/>
        <w:ind w:firstLine="709"/>
        <w:jc w:val="both"/>
        <w:rPr>
          <w:sz w:val="24"/>
          <w:szCs w:val="24"/>
          <w:lang w:val="ro-RO"/>
        </w:rPr>
      </w:pPr>
      <w:r w:rsidRPr="006F7808">
        <w:rPr>
          <w:sz w:val="24"/>
          <w:szCs w:val="24"/>
          <w:lang w:val="ro-RO"/>
        </w:rPr>
        <w:tab/>
      </w:r>
    </w:p>
    <w:p w:rsidR="00C01839" w:rsidRPr="006F7808" w:rsidRDefault="00C01839" w:rsidP="00B75391">
      <w:pPr>
        <w:pStyle w:val="NoSpacing"/>
        <w:ind w:firstLine="709"/>
        <w:jc w:val="both"/>
        <w:rPr>
          <w:rFonts w:eastAsia="TimesNewRomanPSMT"/>
          <w:sz w:val="24"/>
          <w:szCs w:val="24"/>
          <w:lang w:val="ro-RO"/>
        </w:rPr>
      </w:pPr>
      <w:r w:rsidRPr="006F7808">
        <w:rPr>
          <w:rFonts w:eastAsia="TimesNewRomanPSMT"/>
          <w:sz w:val="24"/>
          <w:szCs w:val="24"/>
          <w:lang w:val="ro-RO"/>
        </w:rPr>
        <w:t>Pentru speciile de păsări am folosit observaţia liberă a păsărilor, cât şi cu instrumente optice: binoclu 10 x 50.</w:t>
      </w:r>
    </w:p>
    <w:p w:rsidR="00C01839" w:rsidRPr="006F7808" w:rsidRDefault="00C01839" w:rsidP="00B75391">
      <w:pPr>
        <w:pStyle w:val="NoSpacing"/>
        <w:ind w:firstLine="709"/>
        <w:jc w:val="both"/>
        <w:rPr>
          <w:rFonts w:eastAsia="TimesNewRomanPSMT"/>
          <w:sz w:val="24"/>
          <w:szCs w:val="24"/>
          <w:lang w:val="ro-RO"/>
        </w:rPr>
      </w:pPr>
      <w:r w:rsidRPr="006F7808">
        <w:rPr>
          <w:rFonts w:eastAsia="TimesNewRomanPSMT"/>
          <w:sz w:val="24"/>
          <w:szCs w:val="24"/>
          <w:lang w:val="ro-RO"/>
        </w:rPr>
        <w:t>Scopul principal al acestei metode este acela de a identifica speciile de pe suprafaţa şi</w:t>
      </w:r>
    </w:p>
    <w:p w:rsidR="00C01839" w:rsidRPr="006F7808" w:rsidRDefault="00C01839" w:rsidP="00B75391">
      <w:pPr>
        <w:pStyle w:val="NoSpacing"/>
        <w:ind w:firstLine="709"/>
        <w:jc w:val="both"/>
        <w:rPr>
          <w:rFonts w:eastAsia="TimesNewRomanPSMT"/>
          <w:sz w:val="24"/>
          <w:szCs w:val="24"/>
          <w:lang w:val="ro-RO"/>
        </w:rPr>
      </w:pPr>
      <w:r w:rsidRPr="006F7808">
        <w:rPr>
          <w:rFonts w:eastAsia="TimesNewRomanPSMT"/>
          <w:sz w:val="24"/>
          <w:szCs w:val="24"/>
          <w:lang w:val="ro-RO"/>
        </w:rPr>
        <w:t>din vecinătatea perimetrului propus. În cazul avifaunei, observaţia în teren, a urmărit şi unele aspecte de etoecologie, corelând comportamentele observate cu condiţiile de mediu şi interpretând datele din perspectiva adaptării la mediu.</w:t>
      </w:r>
    </w:p>
    <w:p w:rsidR="00C01839" w:rsidRPr="006F7808" w:rsidRDefault="00C01839" w:rsidP="00B75391">
      <w:pPr>
        <w:pStyle w:val="NoSpacing"/>
        <w:ind w:firstLine="709"/>
        <w:jc w:val="both"/>
        <w:rPr>
          <w:rFonts w:eastAsia="TimesNewRomanPSMT"/>
          <w:sz w:val="24"/>
          <w:szCs w:val="24"/>
          <w:lang w:val="ro-RO"/>
        </w:rPr>
      </w:pPr>
      <w:r w:rsidRPr="006F7808">
        <w:rPr>
          <w:rFonts w:eastAsia="TimesNewRomanPSMT"/>
          <w:sz w:val="24"/>
          <w:szCs w:val="24"/>
          <w:lang w:val="ro-RO"/>
        </w:rPr>
        <w:t>Identificarea speciilor s-a făcut în general vizual, comparând observaţiile din teren cu determinatoarele avute la dispoziţie.</w:t>
      </w:r>
    </w:p>
    <w:p w:rsidR="00C01839" w:rsidRPr="006F7808" w:rsidRDefault="00C01839" w:rsidP="00B75391">
      <w:pPr>
        <w:pStyle w:val="NoSpacing"/>
        <w:ind w:firstLine="709"/>
        <w:jc w:val="both"/>
        <w:rPr>
          <w:rFonts w:eastAsia="TimesNewRomanPSMT"/>
          <w:sz w:val="24"/>
          <w:szCs w:val="24"/>
          <w:lang w:val="ro-RO"/>
        </w:rPr>
      </w:pPr>
      <w:r w:rsidRPr="006F7808">
        <w:rPr>
          <w:rFonts w:eastAsia="TimesNewRomanPSMT"/>
          <w:sz w:val="24"/>
          <w:szCs w:val="24"/>
          <w:lang w:val="ro-RO"/>
        </w:rPr>
        <w:t>Metodele cantitative au ca scop stabilirea densităţii şi mărimii populaţii speciilor într-o anumită zonă. Un aspect important în studiul speciilor este dinamica numerică a populaţiilor.</w:t>
      </w:r>
    </w:p>
    <w:p w:rsidR="00C01839" w:rsidRPr="006F7808" w:rsidRDefault="00C01839" w:rsidP="00B75391">
      <w:pPr>
        <w:pStyle w:val="NoSpacing"/>
        <w:ind w:firstLine="709"/>
        <w:jc w:val="both"/>
        <w:rPr>
          <w:rFonts w:eastAsia="TimesNewRomanPSMT"/>
          <w:sz w:val="24"/>
          <w:szCs w:val="24"/>
          <w:lang w:val="ro-RO"/>
        </w:rPr>
      </w:pPr>
      <w:r w:rsidRPr="006F7808">
        <w:rPr>
          <w:rFonts w:eastAsia="TimesNewRomanPSMT"/>
          <w:sz w:val="24"/>
          <w:szCs w:val="24"/>
          <w:lang w:val="ro-RO"/>
        </w:rPr>
        <w:t>Pentru analize ecologice corecte, inclusiv de diversitate, care vizează populaţiile speciilor din aria studiată, sunt necesare nu numai datele privind prezenţa/absenţa speciilor în diferitele zone, ci şi determinări cantitative.</w:t>
      </w:r>
    </w:p>
    <w:p w:rsidR="00C01839" w:rsidRPr="006F7808" w:rsidRDefault="00C01839" w:rsidP="00B75391">
      <w:pPr>
        <w:pStyle w:val="NoSpacing"/>
        <w:ind w:firstLine="709"/>
        <w:jc w:val="both"/>
        <w:rPr>
          <w:rFonts w:eastAsia="TimesNewRomanPS-BoldMT"/>
          <w:b/>
          <w:bCs/>
          <w:sz w:val="24"/>
          <w:szCs w:val="24"/>
          <w:lang w:val="ro-RO"/>
        </w:rPr>
      </w:pPr>
    </w:p>
    <w:p w:rsidR="00C01839" w:rsidRPr="006F7808" w:rsidRDefault="00C01839" w:rsidP="00B75391">
      <w:pPr>
        <w:pStyle w:val="NoSpacing"/>
        <w:ind w:firstLine="709"/>
        <w:jc w:val="both"/>
        <w:rPr>
          <w:rFonts w:eastAsia="TimesNewRomanPS-BoldMT"/>
          <w:bCs/>
          <w:sz w:val="24"/>
          <w:szCs w:val="24"/>
          <w:lang w:val="ro-RO"/>
        </w:rPr>
      </w:pPr>
      <w:r w:rsidRPr="006F7808">
        <w:rPr>
          <w:rFonts w:eastAsia="TimesNewRomanPS-BoldMT"/>
          <w:bCs/>
          <w:sz w:val="24"/>
          <w:szCs w:val="24"/>
          <w:lang w:val="ro-RO"/>
        </w:rPr>
        <w:t>Identificarea in teren a speciilor de amfibieni si reptile in perioadele activitatii maxime ale acestora (aprilie-septembrie). Inregistrarea speciilor s-a realizat prin utilizarea – metodei transectelor. Vizitele in teren s-au realizat in staţiile de cercetare din perimetrul planului, cat si pe terenurile limitrofe; observarea speciilor de mamifere in perioada de vara (iunie-august) în staţii din zona de interes, dar şi în zonele limitrofe.</w:t>
      </w:r>
    </w:p>
    <w:p w:rsidR="00C01839" w:rsidRPr="006F7808" w:rsidRDefault="00C01839" w:rsidP="00B75391">
      <w:pPr>
        <w:pStyle w:val="NoSpacing"/>
        <w:ind w:firstLine="709"/>
        <w:jc w:val="both"/>
        <w:rPr>
          <w:rFonts w:eastAsia="TimesNewRomanPSMT"/>
          <w:sz w:val="24"/>
          <w:szCs w:val="24"/>
          <w:lang w:val="ro-RO"/>
        </w:rPr>
      </w:pPr>
      <w:r w:rsidRPr="006F7808">
        <w:rPr>
          <w:rFonts w:eastAsia="TimesNewRomanPSMT"/>
          <w:sz w:val="24"/>
          <w:szCs w:val="24"/>
          <w:lang w:val="ro-RO"/>
        </w:rPr>
        <w:t xml:space="preserve">Pentru unele specii, metodele “standard” de recenzare a populaţiilor de păsări cuibăritoare, precum metoda cartografică, nu oferă suficiente informaţii. Motivele pot fi </w:t>
      </w:r>
      <w:r w:rsidRPr="006F7808">
        <w:rPr>
          <w:rFonts w:eastAsia="TimesNewRomanPSMT"/>
          <w:sz w:val="24"/>
          <w:szCs w:val="24"/>
          <w:lang w:val="ro-RO"/>
        </w:rPr>
        <w:lastRenderedPageBreak/>
        <w:t>densitatea mică a perechilor, de exemplu la răpitoare, comportamentul de reproducere foarte discret, ca în cazul raţelor şi corcodeilor, activitatea crepusculară sau nocturnă,  sau comportamentul de cuibărit semicolonial sau colonial, ca în cazul multor păsări acvatice. Pentru aceste specii există alte metode care îşi propun să găsească indici ai populaţiilor capabili să permită ulterior comparaţiile între ani diferiţi şi locuri diferite de studiu. În practică, se efectuează vizite regulate în toate staţiile de prelevare a probelor (habitatele identificate în regiune). Această metodă constă în numărarea directă a păsărilor notând pe o foaie de observaţie speciile şi numărul de indivizi identificaţi.</w:t>
      </w:r>
    </w:p>
    <w:p w:rsidR="00026F54" w:rsidRPr="006F7808" w:rsidRDefault="003D08CF" w:rsidP="006217B4">
      <w:pPr>
        <w:pStyle w:val="NoSpacing"/>
        <w:jc w:val="both"/>
        <w:rPr>
          <w:sz w:val="28"/>
          <w:szCs w:val="28"/>
          <w:lang w:val="ro-RO"/>
        </w:rPr>
      </w:pPr>
      <w:r w:rsidRPr="006F7808">
        <w:rPr>
          <w:sz w:val="28"/>
          <w:szCs w:val="28"/>
          <w:lang w:val="ro-RO"/>
        </w:rPr>
        <w:tab/>
      </w:r>
    </w:p>
    <w:p w:rsidR="00A4789A" w:rsidRPr="008C33FD" w:rsidRDefault="00A4789A" w:rsidP="00A4789A">
      <w:pPr>
        <w:rPr>
          <w:lang w:val="ro-RO"/>
        </w:rPr>
      </w:pPr>
      <w:r w:rsidRPr="008C33FD">
        <w:rPr>
          <w:b/>
          <w:bCs/>
          <w:lang w:val="ro-RO"/>
        </w:rPr>
        <w:t>CVuri - Conform REGULAMENTUL (UE) 2016/679 privind protectia persoanelor fizice in ceea ce priveste prelucrarea datelor cu caracter personal si privind libera circulatie a acestor date si de abrogare a Directivei 95/46/CE (Regulamentul general privind protectia datelor RGPD 2018)</w:t>
      </w:r>
      <w:r w:rsidRPr="008C33FD">
        <w:rPr>
          <w:lang w:val="ro-RO"/>
        </w:rPr>
        <w:t xml:space="preserve"> </w:t>
      </w:r>
    </w:p>
    <w:p w:rsidR="00A4789A" w:rsidRPr="008C33FD" w:rsidRDefault="00A4789A" w:rsidP="00A4789A">
      <w:pPr>
        <w:rPr>
          <w:b/>
          <w:lang w:val="ro-RO"/>
        </w:rPr>
      </w:pPr>
      <w:r w:rsidRPr="008C33FD">
        <w:rPr>
          <w:lang w:val="ro-RO"/>
        </w:rPr>
        <w:t xml:space="preserve">Art (1) Protectia persoanelor fizice in ceea ce priveste prelucrarea datelor cu caracter personal este un drept fundamental. Articolul 8 alineatul (1) din Carta drepturilor fundamentale a Uniunii Europene (``carta``) si articolul 16 alineatul (1) din Tratatul privind functionarea Uniunii Europene (TFUE) prevad dreptul oricarei persoane la protectia datelor cu caracter personal care o privesc. </w:t>
      </w:r>
    </w:p>
    <w:p w:rsidR="00A4789A" w:rsidRPr="008C33FD" w:rsidRDefault="00A4789A" w:rsidP="00A4789A">
      <w:pPr>
        <w:rPr>
          <w:b/>
          <w:lang w:val="ro-RO"/>
        </w:rPr>
      </w:pPr>
      <w:r w:rsidRPr="008C33FD">
        <w:rPr>
          <w:b/>
          <w:lang w:val="ro-RO"/>
        </w:rPr>
        <w:t>În anexe va prezentam LISTA STUDIILOR DE MEDIU – SC MEDIU RESEARCH CORPORATION elaborate şi aprobate începând cu anul 2009.</w:t>
      </w:r>
    </w:p>
    <w:p w:rsidR="00A4789A" w:rsidRPr="008C33FD" w:rsidRDefault="00A4789A" w:rsidP="00A4789A">
      <w:pPr>
        <w:pStyle w:val="NoSpacing"/>
        <w:jc w:val="both"/>
        <w:rPr>
          <w:b/>
          <w:sz w:val="20"/>
          <w:szCs w:val="20"/>
          <w:lang w:val="ro-RO" w:eastAsia="ro-RO"/>
        </w:rPr>
      </w:pPr>
      <w:r w:rsidRPr="008C33FD">
        <w:rPr>
          <w:b/>
          <w:sz w:val="20"/>
          <w:szCs w:val="20"/>
          <w:lang w:val="ro-RO" w:eastAsia="ro-RO"/>
        </w:rPr>
        <w:t>Personal SC MEDIU RESEARCH CORPORATION implicat in colectarea şi identificarea habitatelor si speciilor din teren,</w:t>
      </w:r>
    </w:p>
    <w:p w:rsidR="00A4789A" w:rsidRPr="008C33FD" w:rsidRDefault="00A4789A" w:rsidP="00A4789A">
      <w:pPr>
        <w:pStyle w:val="NoSpacing"/>
        <w:jc w:val="both"/>
        <w:rPr>
          <w:b/>
          <w:sz w:val="20"/>
          <w:szCs w:val="20"/>
          <w:lang w:val="ro-RO" w:eastAsia="ro-RO"/>
        </w:rPr>
      </w:pPr>
      <w:r w:rsidRPr="008C33FD">
        <w:rPr>
          <w:b/>
          <w:sz w:val="20"/>
          <w:szCs w:val="20"/>
          <w:lang w:val="ro-RO" w:eastAsia="ro-RO"/>
        </w:rPr>
        <w:t>Prof. univ. dr. BARABAS NECULAI – consultant specialitate habitate.</w:t>
      </w:r>
    </w:p>
    <w:p w:rsidR="00A4789A" w:rsidRPr="008C33FD" w:rsidRDefault="00A4789A" w:rsidP="00A4789A">
      <w:pPr>
        <w:pStyle w:val="NoSpacing"/>
        <w:jc w:val="both"/>
        <w:rPr>
          <w:b/>
          <w:sz w:val="20"/>
          <w:szCs w:val="20"/>
          <w:lang w:val="ro-RO" w:eastAsia="ro-RO"/>
        </w:rPr>
      </w:pPr>
      <w:r w:rsidRPr="008C33FD">
        <w:rPr>
          <w:b/>
          <w:sz w:val="20"/>
          <w:szCs w:val="20"/>
          <w:lang w:val="ro-RO" w:eastAsia="ro-RO"/>
        </w:rPr>
        <w:t>Dr. GUSA DELIA – expert specii</w:t>
      </w:r>
    </w:p>
    <w:p w:rsidR="00A4789A" w:rsidRPr="008C33FD" w:rsidRDefault="00A4789A" w:rsidP="00A4789A">
      <w:pPr>
        <w:pStyle w:val="NoSpacing"/>
        <w:jc w:val="both"/>
        <w:rPr>
          <w:b/>
          <w:sz w:val="20"/>
          <w:szCs w:val="20"/>
          <w:lang w:val="ro-RO" w:eastAsia="ro-RO"/>
        </w:rPr>
      </w:pPr>
      <w:r w:rsidRPr="008C33FD">
        <w:rPr>
          <w:b/>
          <w:sz w:val="20"/>
          <w:szCs w:val="20"/>
          <w:lang w:val="ro-RO" w:eastAsia="ro-RO"/>
        </w:rPr>
        <w:t>RANG N. CĂTĂLIN – master in protectia mediului , expert specii</w:t>
      </w:r>
    </w:p>
    <w:p w:rsidR="00A4789A" w:rsidRPr="008C33FD" w:rsidRDefault="00A4789A" w:rsidP="00A4789A">
      <w:pPr>
        <w:pStyle w:val="NoSpacing"/>
        <w:jc w:val="both"/>
        <w:rPr>
          <w:b/>
          <w:sz w:val="20"/>
          <w:szCs w:val="20"/>
          <w:lang w:val="ro-RO" w:eastAsia="ro-RO"/>
        </w:rPr>
      </w:pPr>
      <w:r w:rsidRPr="008C33FD">
        <w:rPr>
          <w:b/>
          <w:sz w:val="20"/>
          <w:szCs w:val="20"/>
          <w:lang w:val="ro-RO" w:eastAsia="ro-RO"/>
        </w:rPr>
        <w:t>GUSA GEORGE –ihtiofauna</w:t>
      </w:r>
    </w:p>
    <w:p w:rsidR="00A4789A" w:rsidRPr="008C33FD" w:rsidRDefault="00A4789A" w:rsidP="00A4789A">
      <w:pPr>
        <w:spacing w:after="0" w:line="240" w:lineRule="auto"/>
        <w:rPr>
          <w:sz w:val="28"/>
          <w:szCs w:val="28"/>
          <w:lang w:val="ro-RO"/>
        </w:rPr>
      </w:pPr>
      <w:r w:rsidRPr="008C33FD">
        <w:rPr>
          <w:sz w:val="28"/>
          <w:szCs w:val="28"/>
          <w:lang w:val="ro-RO"/>
        </w:rPr>
        <w:br w:type="page"/>
      </w:r>
    </w:p>
    <w:p w:rsidR="00026F54" w:rsidRPr="006F7808" w:rsidRDefault="00026F54">
      <w:pPr>
        <w:spacing w:after="0" w:line="240" w:lineRule="auto"/>
        <w:rPr>
          <w:sz w:val="28"/>
          <w:szCs w:val="28"/>
          <w:lang w:val="ro-RO"/>
        </w:rPr>
      </w:pPr>
      <w:r w:rsidRPr="006F7808">
        <w:rPr>
          <w:sz w:val="28"/>
          <w:szCs w:val="28"/>
          <w:lang w:val="ro-RO"/>
        </w:rPr>
        <w:lastRenderedPageBreak/>
        <w:br w:type="page"/>
      </w:r>
    </w:p>
    <w:p w:rsidR="00770D84" w:rsidRPr="006F7808" w:rsidRDefault="00770D84" w:rsidP="006217B4">
      <w:pPr>
        <w:pStyle w:val="NoSpacing"/>
        <w:jc w:val="both"/>
        <w:rPr>
          <w:sz w:val="28"/>
          <w:szCs w:val="28"/>
          <w:lang w:val="ro-RO" w:eastAsia="ro-RO"/>
        </w:rPr>
      </w:pPr>
    </w:p>
    <w:p w:rsidR="00A877CD" w:rsidRPr="006F7808" w:rsidRDefault="00A877CD" w:rsidP="00AA6965">
      <w:pPr>
        <w:pStyle w:val="Heading1"/>
        <w:rPr>
          <w:lang w:val="ro-RO"/>
        </w:rPr>
      </w:pPr>
      <w:bookmarkStart w:id="178" w:name="_Toc346211893"/>
      <w:bookmarkStart w:id="179" w:name="_Toc357503419"/>
      <w:bookmarkStart w:id="180" w:name="_Toc365886971"/>
      <w:bookmarkStart w:id="181" w:name="_Toc16093437"/>
      <w:r w:rsidRPr="006F7808">
        <w:rPr>
          <w:lang w:val="ro-RO"/>
        </w:rPr>
        <w:t>CONCLUZII</w:t>
      </w:r>
      <w:bookmarkEnd w:id="178"/>
      <w:bookmarkEnd w:id="179"/>
      <w:bookmarkEnd w:id="180"/>
      <w:bookmarkEnd w:id="181"/>
    </w:p>
    <w:p w:rsidR="00026F54" w:rsidRPr="006F7808" w:rsidRDefault="00026F54" w:rsidP="00DF6B13">
      <w:pPr>
        <w:pStyle w:val="NoSpacing"/>
        <w:ind w:firstLine="720"/>
        <w:jc w:val="both"/>
        <w:rPr>
          <w:b/>
          <w:sz w:val="24"/>
          <w:szCs w:val="24"/>
          <w:lang w:val="ro-RO"/>
        </w:rPr>
      </w:pPr>
    </w:p>
    <w:p w:rsidR="00AA6965" w:rsidRPr="006F7808" w:rsidRDefault="00AA6965" w:rsidP="00AA6965">
      <w:pPr>
        <w:pStyle w:val="NoSpacing"/>
        <w:jc w:val="both"/>
        <w:rPr>
          <w:b/>
          <w:sz w:val="24"/>
          <w:szCs w:val="24"/>
          <w:lang w:val="ro-RO"/>
        </w:rPr>
      </w:pPr>
      <w:r w:rsidRPr="006F7808">
        <w:rPr>
          <w:sz w:val="24"/>
          <w:szCs w:val="24"/>
          <w:lang w:val="ro-RO"/>
        </w:rPr>
        <w:t xml:space="preserve">Proiectul </w:t>
      </w:r>
      <w:r w:rsidR="00AF3B2E" w:rsidRPr="006F7808">
        <w:rPr>
          <w:b/>
          <w:sz w:val="24"/>
          <w:szCs w:val="24"/>
          <w:lang w:val="ro-RO"/>
        </w:rPr>
        <w:t xml:space="preserve">Lucrări pentru decolmatare, regularizare și reprofilare albie minoră prin exploatarea de agregate minerale în perimetrul Ion Creangă, râu Siret, mal stâng, comuna Ion Creangă, județul Neamț </w:t>
      </w:r>
      <w:r w:rsidRPr="006F7808">
        <w:rPr>
          <w:sz w:val="24"/>
          <w:szCs w:val="24"/>
          <w:lang w:val="ro-RO"/>
        </w:rPr>
        <w:t xml:space="preserve">are următoarele </w:t>
      </w:r>
      <w:r w:rsidRPr="006F7808">
        <w:rPr>
          <w:b/>
          <w:i/>
          <w:sz w:val="24"/>
          <w:szCs w:val="24"/>
          <w:u w:val="single"/>
          <w:lang w:val="ro-RO"/>
        </w:rPr>
        <w:t>obiective</w:t>
      </w:r>
      <w:r w:rsidRPr="006F7808">
        <w:rPr>
          <w:sz w:val="24"/>
          <w:szCs w:val="24"/>
          <w:lang w:val="ro-RO"/>
        </w:rPr>
        <w:t>:</w:t>
      </w:r>
    </w:p>
    <w:p w:rsidR="00AA6965" w:rsidRPr="006F7808" w:rsidRDefault="00AA6965" w:rsidP="00AA6965">
      <w:pPr>
        <w:widowControl w:val="0"/>
        <w:numPr>
          <w:ilvl w:val="0"/>
          <w:numId w:val="28"/>
        </w:numPr>
        <w:tabs>
          <w:tab w:val="clear" w:pos="720"/>
          <w:tab w:val="num" w:pos="840"/>
        </w:tabs>
        <w:overflowPunct w:val="0"/>
        <w:autoSpaceDE w:val="0"/>
        <w:autoSpaceDN w:val="0"/>
        <w:adjustRightInd w:val="0"/>
        <w:spacing w:after="0" w:line="214" w:lineRule="auto"/>
        <w:ind w:left="840" w:right="120"/>
        <w:jc w:val="both"/>
        <w:rPr>
          <w:sz w:val="24"/>
          <w:szCs w:val="24"/>
          <w:lang w:val="ro-RO"/>
        </w:rPr>
      </w:pPr>
      <w:r w:rsidRPr="006F7808">
        <w:rPr>
          <w:sz w:val="24"/>
          <w:szCs w:val="24"/>
          <w:lang w:val="ro-RO"/>
        </w:rPr>
        <w:t xml:space="preserve">creşterea capacităţii de transport a râului Siret, în secţiunile de transport de pe tronsonul perimetrului propus pentru decolmatare; </w:t>
      </w:r>
    </w:p>
    <w:p w:rsidR="00AA6965" w:rsidRPr="006F7808" w:rsidRDefault="00AA6965" w:rsidP="00AA6965">
      <w:pPr>
        <w:widowControl w:val="0"/>
        <w:numPr>
          <w:ilvl w:val="0"/>
          <w:numId w:val="28"/>
        </w:numPr>
        <w:tabs>
          <w:tab w:val="clear" w:pos="720"/>
          <w:tab w:val="num" w:pos="840"/>
        </w:tabs>
        <w:overflowPunct w:val="0"/>
        <w:autoSpaceDE w:val="0"/>
        <w:autoSpaceDN w:val="0"/>
        <w:adjustRightInd w:val="0"/>
        <w:spacing w:after="0" w:line="214" w:lineRule="auto"/>
        <w:ind w:left="840" w:right="120"/>
        <w:jc w:val="both"/>
        <w:rPr>
          <w:sz w:val="24"/>
          <w:szCs w:val="24"/>
          <w:lang w:val="ro-RO"/>
        </w:rPr>
      </w:pPr>
      <w:r w:rsidRPr="006F7808">
        <w:rPr>
          <w:sz w:val="24"/>
          <w:szCs w:val="24"/>
          <w:lang w:val="ro-RO"/>
        </w:rPr>
        <w:t xml:space="preserve">reducerea vitezei de curgere a râului Siret cu efect pozitiv asupra fenomenului de eroziune al talvegului şi malurilor; </w:t>
      </w:r>
    </w:p>
    <w:p w:rsidR="00AA6965" w:rsidRPr="006F7808" w:rsidRDefault="00AA6965" w:rsidP="00AA6965">
      <w:pPr>
        <w:widowControl w:val="0"/>
        <w:numPr>
          <w:ilvl w:val="0"/>
          <w:numId w:val="28"/>
        </w:numPr>
        <w:tabs>
          <w:tab w:val="clear" w:pos="720"/>
          <w:tab w:val="num" w:pos="840"/>
        </w:tabs>
        <w:overflowPunct w:val="0"/>
        <w:autoSpaceDE w:val="0"/>
        <w:autoSpaceDN w:val="0"/>
        <w:adjustRightInd w:val="0"/>
        <w:spacing w:after="0" w:line="214" w:lineRule="auto"/>
        <w:ind w:left="840" w:right="120"/>
        <w:jc w:val="both"/>
        <w:rPr>
          <w:sz w:val="24"/>
          <w:szCs w:val="24"/>
          <w:lang w:val="ro-RO"/>
        </w:rPr>
      </w:pPr>
      <w:r w:rsidRPr="006F7808">
        <w:rPr>
          <w:sz w:val="24"/>
          <w:szCs w:val="24"/>
          <w:lang w:val="ro-RO"/>
        </w:rPr>
        <w:t xml:space="preserve">translocarea curentului de apă către mijlocul albiei, având ca efect diminuarea eroziunii; </w:t>
      </w:r>
    </w:p>
    <w:p w:rsidR="00AA6965" w:rsidRPr="006F7808" w:rsidRDefault="00AA6965" w:rsidP="00AA6965">
      <w:pPr>
        <w:widowControl w:val="0"/>
        <w:numPr>
          <w:ilvl w:val="0"/>
          <w:numId w:val="28"/>
        </w:numPr>
        <w:tabs>
          <w:tab w:val="clear" w:pos="720"/>
          <w:tab w:val="num" w:pos="840"/>
        </w:tabs>
        <w:overflowPunct w:val="0"/>
        <w:autoSpaceDE w:val="0"/>
        <w:autoSpaceDN w:val="0"/>
        <w:adjustRightInd w:val="0"/>
        <w:spacing w:after="0" w:line="214" w:lineRule="auto"/>
        <w:ind w:left="840" w:right="120"/>
        <w:jc w:val="both"/>
        <w:rPr>
          <w:sz w:val="24"/>
          <w:szCs w:val="24"/>
          <w:lang w:val="ro-RO"/>
        </w:rPr>
      </w:pPr>
      <w:r w:rsidRPr="006F7808">
        <w:rPr>
          <w:sz w:val="24"/>
          <w:szCs w:val="24"/>
          <w:lang w:val="ro-RO"/>
        </w:rPr>
        <w:t>intensificarea  proceselor  de sedimentare  a materialului solid transportat  de râu ca  urmare a modificărilor în plus a vitezelor de curgere în albie;</w:t>
      </w:r>
    </w:p>
    <w:p w:rsidR="00AA6965" w:rsidRPr="006F7808" w:rsidRDefault="00AA6965" w:rsidP="00AA6965">
      <w:pPr>
        <w:widowControl w:val="0"/>
        <w:numPr>
          <w:ilvl w:val="0"/>
          <w:numId w:val="29"/>
        </w:numPr>
        <w:tabs>
          <w:tab w:val="clear" w:pos="720"/>
          <w:tab w:val="num" w:pos="840"/>
        </w:tabs>
        <w:overflowPunct w:val="0"/>
        <w:autoSpaceDE w:val="0"/>
        <w:autoSpaceDN w:val="0"/>
        <w:adjustRightInd w:val="0"/>
        <w:spacing w:after="0" w:line="240" w:lineRule="auto"/>
        <w:ind w:left="840"/>
        <w:jc w:val="both"/>
        <w:rPr>
          <w:sz w:val="24"/>
          <w:szCs w:val="24"/>
          <w:lang w:val="ro-RO"/>
        </w:rPr>
      </w:pPr>
      <w:r w:rsidRPr="006F7808">
        <w:rPr>
          <w:sz w:val="24"/>
          <w:szCs w:val="24"/>
          <w:lang w:val="ro-RO"/>
        </w:rPr>
        <w:t xml:space="preserve">degajarea albiei minore  de unele aluviuni depuse în timpul viiturilor anterioare. </w:t>
      </w:r>
    </w:p>
    <w:p w:rsidR="00AA6965" w:rsidRPr="006F7808" w:rsidRDefault="00AA6965" w:rsidP="00AA6965">
      <w:pPr>
        <w:widowControl w:val="0"/>
        <w:numPr>
          <w:ilvl w:val="0"/>
          <w:numId w:val="30"/>
        </w:numPr>
        <w:tabs>
          <w:tab w:val="clear" w:pos="720"/>
          <w:tab w:val="num" w:pos="840"/>
        </w:tabs>
        <w:overflowPunct w:val="0"/>
        <w:autoSpaceDE w:val="0"/>
        <w:autoSpaceDN w:val="0"/>
        <w:adjustRightInd w:val="0"/>
        <w:spacing w:after="0" w:line="240" w:lineRule="auto"/>
        <w:ind w:left="840"/>
        <w:jc w:val="both"/>
        <w:rPr>
          <w:sz w:val="24"/>
          <w:szCs w:val="24"/>
          <w:lang w:val="ro-RO"/>
        </w:rPr>
      </w:pPr>
      <w:r w:rsidRPr="006F7808">
        <w:rPr>
          <w:sz w:val="24"/>
          <w:szCs w:val="24"/>
          <w:lang w:val="ro-RO"/>
        </w:rPr>
        <w:t xml:space="preserve">extragerea agregatelor minerale în vederea sortării şi valorificării. </w:t>
      </w:r>
    </w:p>
    <w:p w:rsidR="00AA6965" w:rsidRPr="006F7808" w:rsidRDefault="00AA6965" w:rsidP="00AA6965">
      <w:pPr>
        <w:widowControl w:val="0"/>
        <w:overflowPunct w:val="0"/>
        <w:autoSpaceDE w:val="0"/>
        <w:autoSpaceDN w:val="0"/>
        <w:adjustRightInd w:val="0"/>
        <w:spacing w:after="0" w:line="240" w:lineRule="auto"/>
        <w:ind w:left="840"/>
        <w:jc w:val="both"/>
        <w:rPr>
          <w:sz w:val="24"/>
          <w:szCs w:val="24"/>
          <w:lang w:val="ro-RO"/>
        </w:rPr>
      </w:pPr>
    </w:p>
    <w:p w:rsidR="00AA6965" w:rsidRPr="006F7808" w:rsidRDefault="00AA6965" w:rsidP="00AA6965">
      <w:pPr>
        <w:widowControl w:val="0"/>
        <w:overflowPunct w:val="0"/>
        <w:autoSpaceDE w:val="0"/>
        <w:autoSpaceDN w:val="0"/>
        <w:adjustRightInd w:val="0"/>
        <w:spacing w:after="0" w:line="240" w:lineRule="auto"/>
        <w:ind w:firstLine="567"/>
        <w:jc w:val="both"/>
        <w:rPr>
          <w:sz w:val="24"/>
          <w:szCs w:val="24"/>
          <w:lang w:val="ro-RO"/>
        </w:rPr>
      </w:pPr>
      <w:r w:rsidRPr="006F7808">
        <w:rPr>
          <w:sz w:val="24"/>
          <w:szCs w:val="24"/>
          <w:lang w:val="ro-RO"/>
        </w:rPr>
        <w:t>Extragerea agregatelor minerale din albia minoră în perimetrul propus  este necesară pentru asigurarea scurgerii la ape mari, cu efect benefic asupra menţinerii structurii biotopurilor naturale din zonă, de pe cele 2 maluri ale râului, prin reducerea eroziunii malurilor şi, reprofilarea, regularizarea cursului apei acestui râu, în acest sector al albiei minore, precum şi, reducerea riscului de viituri care afectează terenurile riverane.</w:t>
      </w:r>
    </w:p>
    <w:p w:rsidR="00AA6965" w:rsidRPr="006F7808" w:rsidRDefault="00AA6965" w:rsidP="00AA6965">
      <w:pPr>
        <w:widowControl w:val="0"/>
        <w:autoSpaceDE w:val="0"/>
        <w:autoSpaceDN w:val="0"/>
        <w:adjustRightInd w:val="0"/>
        <w:spacing w:after="0" w:line="280" w:lineRule="exact"/>
        <w:rPr>
          <w:sz w:val="24"/>
          <w:szCs w:val="24"/>
          <w:lang w:val="ro-RO"/>
        </w:rPr>
      </w:pPr>
    </w:p>
    <w:p w:rsidR="00AA6965" w:rsidRPr="006F7808" w:rsidRDefault="00AA6965" w:rsidP="00AA6965">
      <w:pPr>
        <w:pStyle w:val="NoSpacing"/>
        <w:ind w:firstLine="567"/>
        <w:jc w:val="both"/>
        <w:rPr>
          <w:sz w:val="24"/>
          <w:szCs w:val="24"/>
          <w:lang w:val="ro-RO"/>
        </w:rPr>
      </w:pPr>
      <w:r w:rsidRPr="006F7808">
        <w:rPr>
          <w:b/>
          <w:i/>
          <w:sz w:val="24"/>
          <w:szCs w:val="24"/>
          <w:u w:val="single"/>
          <w:lang w:val="ro-RO"/>
        </w:rPr>
        <w:t>Scopul investiţiei</w:t>
      </w:r>
      <w:r w:rsidRPr="006F7808">
        <w:rPr>
          <w:sz w:val="24"/>
          <w:szCs w:val="24"/>
          <w:lang w:val="ro-RO"/>
        </w:rPr>
        <w:t xml:space="preserve"> este organizarea unui perimetru pentru extragerea agregatelor minerale de râu, din </w:t>
      </w:r>
      <w:r w:rsidRPr="006F7808">
        <w:rPr>
          <w:b/>
          <w:sz w:val="24"/>
          <w:szCs w:val="24"/>
          <w:lang w:val="ro-RO"/>
        </w:rPr>
        <w:t xml:space="preserve">perimetrul </w:t>
      </w:r>
      <w:r w:rsidR="00AF3B2E" w:rsidRPr="006F7808">
        <w:rPr>
          <w:b/>
          <w:sz w:val="24"/>
          <w:szCs w:val="24"/>
          <w:lang w:val="ro-RO"/>
        </w:rPr>
        <w:t>ION CREANGĂ</w:t>
      </w:r>
      <w:r w:rsidRPr="006F7808">
        <w:rPr>
          <w:sz w:val="24"/>
          <w:szCs w:val="24"/>
          <w:lang w:val="ro-RO"/>
        </w:rPr>
        <w:t xml:space="preserve"> , curs de apă râu Siret, mal s</w:t>
      </w:r>
      <w:r w:rsidR="00AF3B2E" w:rsidRPr="006F7808">
        <w:rPr>
          <w:sz w:val="24"/>
          <w:szCs w:val="24"/>
          <w:lang w:val="ro-RO"/>
        </w:rPr>
        <w:t>tâng</w:t>
      </w:r>
      <w:r w:rsidRPr="006F7808">
        <w:rPr>
          <w:sz w:val="24"/>
          <w:szCs w:val="24"/>
          <w:lang w:val="ro-RO"/>
        </w:rPr>
        <w:t>,  pentru decolmatare, reprofilare și regularizarea sectorului de scurgere, corecţia în plan a traseului albiei şi dirijarea debitului râului pe centrul albiei minore, stabilizarea talvegului şi valorificarea materialului extras, pentru reprofilarea, regularizarea şi decolmatarea albiei, cu scopul reducerii eroziunii malurilor şi conservarea habitatelor terestre din zonă. În prezent se manifestă fenomene erozionale puternice asupra malurilor în zona exploatării, în special pe malul stâng.</w:t>
      </w:r>
    </w:p>
    <w:p w:rsidR="00AA6965" w:rsidRPr="006F7808" w:rsidRDefault="00AA6965" w:rsidP="00AA6965">
      <w:pPr>
        <w:pStyle w:val="NoSpacing"/>
        <w:ind w:firstLine="567"/>
        <w:jc w:val="both"/>
        <w:rPr>
          <w:sz w:val="24"/>
          <w:szCs w:val="24"/>
          <w:lang w:val="ro-RO"/>
        </w:rPr>
      </w:pPr>
      <w:r w:rsidRPr="006F7808">
        <w:rPr>
          <w:sz w:val="24"/>
          <w:szCs w:val="24"/>
          <w:lang w:val="ro-RO"/>
        </w:rPr>
        <w:t>Odată cu decolmatarea acestui sector traseul cursului apei va fi reprofilat şi recalibrat, curgerea fiind atrasă către malul drept, creându-se în acest mod condiţii pentru depunerea materialului solid la baza malului stâng şi reducerea fenomenului de eroziune.</w:t>
      </w:r>
    </w:p>
    <w:p w:rsidR="00AA6965" w:rsidRPr="006F7808" w:rsidRDefault="00AA6965" w:rsidP="00AA6965">
      <w:pPr>
        <w:pStyle w:val="NoSpacing"/>
        <w:ind w:firstLine="567"/>
        <w:jc w:val="both"/>
        <w:rPr>
          <w:sz w:val="24"/>
          <w:szCs w:val="24"/>
          <w:lang w:val="ro-RO"/>
        </w:rPr>
      </w:pPr>
      <w:r w:rsidRPr="006F7808">
        <w:rPr>
          <w:sz w:val="24"/>
          <w:szCs w:val="24"/>
          <w:lang w:val="ro-RO"/>
        </w:rPr>
        <w:t xml:space="preserve">Lucrările de excavare pot fi asimilate cu lucrări de decolmatare a albiei minore şi de reprofilare a traseului acesteia, în acest mod lucrările încadrându-se în prevederile Legii 210 de modificare şi completare a Legii apelor nr. 107/1996, art. 33, al 2 </w:t>
      </w:r>
      <w:r w:rsidRPr="006F7808">
        <w:rPr>
          <w:i/>
          <w:sz w:val="24"/>
          <w:szCs w:val="24"/>
          <w:lang w:val="ro-RO"/>
        </w:rPr>
        <w:t>“dreptul de exploatare al agregatelor minerale din albiile râurilor sau malurilor cursurilor de apă, cuvetelor lacurilor, bălţilor prin exploatări organizate se acordă de autoritatea de gospodărirea apelor numai în zonele ce necesita decolmatarea, reprofilarea albiei şi regularizarea scurgerii”.</w:t>
      </w:r>
    </w:p>
    <w:p w:rsidR="00AA6965" w:rsidRPr="006F7808" w:rsidRDefault="00AA6965" w:rsidP="00AA6965">
      <w:pPr>
        <w:widowControl w:val="0"/>
        <w:overflowPunct w:val="0"/>
        <w:autoSpaceDE w:val="0"/>
        <w:autoSpaceDN w:val="0"/>
        <w:adjustRightInd w:val="0"/>
        <w:spacing w:after="0" w:line="233" w:lineRule="auto"/>
        <w:ind w:left="120" w:right="120" w:firstLine="720"/>
        <w:jc w:val="both"/>
        <w:rPr>
          <w:sz w:val="24"/>
          <w:szCs w:val="24"/>
          <w:lang w:val="ro-RO"/>
        </w:rPr>
      </w:pPr>
      <w:r w:rsidRPr="006F7808">
        <w:rPr>
          <w:sz w:val="24"/>
          <w:szCs w:val="24"/>
          <w:lang w:val="ro-RO"/>
        </w:rPr>
        <w:t>Regimul debitelor de apă nu se modifică, apreciindu-se că exploatarea balastului nu are efecte negative pentru curgerea apelor de suprafaţă şi subterane.</w:t>
      </w:r>
    </w:p>
    <w:p w:rsidR="00AA6965" w:rsidRPr="006F7808" w:rsidRDefault="00AA6965" w:rsidP="00AA6965">
      <w:pPr>
        <w:rPr>
          <w:lang w:val="ro-RO"/>
        </w:rPr>
      </w:pPr>
    </w:p>
    <w:p w:rsidR="00725F87" w:rsidRPr="006F7808" w:rsidRDefault="00725F87" w:rsidP="00725F87">
      <w:pPr>
        <w:pStyle w:val="NoSpacing"/>
        <w:ind w:firstLine="709"/>
        <w:jc w:val="both"/>
        <w:rPr>
          <w:b/>
          <w:sz w:val="24"/>
          <w:szCs w:val="24"/>
          <w:lang w:val="ro-RO"/>
        </w:rPr>
      </w:pPr>
      <w:r w:rsidRPr="006F7808">
        <w:rPr>
          <w:b/>
          <w:sz w:val="24"/>
          <w:szCs w:val="24"/>
          <w:lang w:val="ro-RO"/>
        </w:rPr>
        <w:lastRenderedPageBreak/>
        <w:t>Perimetrul Ion Creangă este situat în extravilanul comunei Ion Creangă, județul Neamț, în albia râului Siret, pe malul stâng, între bornele CSA 237 - 236.</w:t>
      </w:r>
    </w:p>
    <w:p w:rsidR="00AA6965" w:rsidRPr="006F7808" w:rsidRDefault="00AA6965" w:rsidP="00AA6965">
      <w:pPr>
        <w:pStyle w:val="NoSpacing"/>
        <w:ind w:firstLine="709"/>
        <w:jc w:val="both"/>
        <w:rPr>
          <w:b/>
          <w:sz w:val="24"/>
          <w:szCs w:val="24"/>
          <w:lang w:val="ro-RO"/>
        </w:rPr>
      </w:pPr>
    </w:p>
    <w:p w:rsidR="00AA6965" w:rsidRPr="006F7808" w:rsidRDefault="00AA6965" w:rsidP="0000789E">
      <w:pPr>
        <w:pStyle w:val="NoSpacing"/>
        <w:numPr>
          <w:ilvl w:val="0"/>
          <w:numId w:val="35"/>
        </w:numPr>
        <w:jc w:val="both"/>
        <w:rPr>
          <w:b/>
          <w:sz w:val="24"/>
          <w:szCs w:val="24"/>
          <w:lang w:val="ro-RO"/>
        </w:rPr>
      </w:pPr>
      <w:r w:rsidRPr="006F7808">
        <w:rPr>
          <w:b/>
          <w:sz w:val="24"/>
          <w:szCs w:val="24"/>
          <w:lang w:val="ro-RO"/>
        </w:rPr>
        <w:t xml:space="preserve">Suprafaţă perimetrului de exploatare este conform Contractului de Închiriere </w:t>
      </w:r>
      <w:r w:rsidR="00725F87" w:rsidRPr="006F7808">
        <w:rPr>
          <w:b/>
          <w:sz w:val="24"/>
          <w:szCs w:val="24"/>
          <w:lang w:val="ro-RO"/>
        </w:rPr>
        <w:t xml:space="preserve">nr. 74/04 din 30.05.2019 </w:t>
      </w:r>
      <w:r w:rsidRPr="006F7808">
        <w:rPr>
          <w:b/>
          <w:sz w:val="24"/>
          <w:szCs w:val="24"/>
          <w:lang w:val="ro-RO"/>
        </w:rPr>
        <w:t xml:space="preserve">între ABA Siret Bacău şi SC TRANS </w:t>
      </w:r>
      <w:r w:rsidR="00725F87" w:rsidRPr="006F7808">
        <w:rPr>
          <w:b/>
          <w:sz w:val="24"/>
          <w:szCs w:val="24"/>
          <w:lang w:val="ro-RO"/>
        </w:rPr>
        <w:t xml:space="preserve">ORVIREL </w:t>
      </w:r>
      <w:r w:rsidRPr="006F7808">
        <w:rPr>
          <w:b/>
          <w:sz w:val="24"/>
          <w:szCs w:val="24"/>
          <w:lang w:val="ro-RO"/>
        </w:rPr>
        <w:t>SRL:</w:t>
      </w:r>
    </w:p>
    <w:p w:rsidR="00AA6965" w:rsidRPr="006F7808" w:rsidRDefault="00AA6965" w:rsidP="0000789E">
      <w:pPr>
        <w:pStyle w:val="NoSpacing"/>
        <w:numPr>
          <w:ilvl w:val="1"/>
          <w:numId w:val="35"/>
        </w:numPr>
        <w:jc w:val="both"/>
        <w:rPr>
          <w:b/>
          <w:sz w:val="24"/>
          <w:szCs w:val="24"/>
          <w:lang w:val="ro-RO"/>
        </w:rPr>
      </w:pPr>
      <w:r w:rsidRPr="006F7808">
        <w:rPr>
          <w:b/>
          <w:sz w:val="24"/>
          <w:szCs w:val="24"/>
          <w:lang w:val="ro-RO"/>
        </w:rPr>
        <w:t xml:space="preserve">Suprafaţă S = </w:t>
      </w:r>
      <w:r w:rsidR="00725F87" w:rsidRPr="006F7808">
        <w:rPr>
          <w:b/>
          <w:sz w:val="24"/>
          <w:szCs w:val="24"/>
          <w:lang w:val="ro-RO"/>
        </w:rPr>
        <w:t xml:space="preserve">13.865 </w:t>
      </w:r>
      <w:r w:rsidRPr="006F7808">
        <w:rPr>
          <w:b/>
          <w:sz w:val="24"/>
          <w:szCs w:val="24"/>
          <w:lang w:val="ro-RO"/>
        </w:rPr>
        <w:t xml:space="preserve">mp ( </w:t>
      </w:r>
      <w:r w:rsidR="00725F87" w:rsidRPr="006F7808">
        <w:rPr>
          <w:b/>
          <w:sz w:val="24"/>
          <w:szCs w:val="24"/>
          <w:lang w:val="ro-RO"/>
        </w:rPr>
        <w:t>1</w:t>
      </w:r>
      <w:r w:rsidRPr="006F7808">
        <w:rPr>
          <w:b/>
          <w:sz w:val="24"/>
          <w:szCs w:val="24"/>
          <w:lang w:val="ro-RO"/>
        </w:rPr>
        <w:t>,</w:t>
      </w:r>
      <w:r w:rsidR="00725F87" w:rsidRPr="006F7808">
        <w:rPr>
          <w:b/>
          <w:sz w:val="24"/>
          <w:szCs w:val="24"/>
          <w:lang w:val="ro-RO"/>
        </w:rPr>
        <w:t>3</w:t>
      </w:r>
      <w:r w:rsidRPr="006F7808">
        <w:rPr>
          <w:b/>
          <w:sz w:val="24"/>
          <w:szCs w:val="24"/>
          <w:lang w:val="ro-RO"/>
        </w:rPr>
        <w:t xml:space="preserve"> ha)</w:t>
      </w:r>
    </w:p>
    <w:p w:rsidR="00AA6965" w:rsidRPr="006F7808" w:rsidRDefault="00AA6965" w:rsidP="0000789E">
      <w:pPr>
        <w:pStyle w:val="NoSpacing"/>
        <w:numPr>
          <w:ilvl w:val="2"/>
          <w:numId w:val="35"/>
        </w:numPr>
        <w:jc w:val="both"/>
        <w:rPr>
          <w:b/>
          <w:sz w:val="24"/>
          <w:szCs w:val="24"/>
          <w:lang w:val="ro-RO"/>
        </w:rPr>
      </w:pPr>
      <w:r w:rsidRPr="006F7808">
        <w:rPr>
          <w:b/>
          <w:sz w:val="24"/>
          <w:szCs w:val="24"/>
          <w:lang w:val="ro-RO"/>
        </w:rPr>
        <w:t xml:space="preserve">Lungimea L = </w:t>
      </w:r>
      <w:r w:rsidR="00725F87" w:rsidRPr="006F7808">
        <w:rPr>
          <w:b/>
          <w:sz w:val="24"/>
          <w:szCs w:val="24"/>
          <w:lang w:val="ro-RO"/>
        </w:rPr>
        <w:t>34</w:t>
      </w:r>
      <w:r w:rsidRPr="006F7808">
        <w:rPr>
          <w:b/>
          <w:sz w:val="24"/>
          <w:szCs w:val="24"/>
          <w:lang w:val="ro-RO"/>
        </w:rPr>
        <w:t>0 m;</w:t>
      </w:r>
    </w:p>
    <w:p w:rsidR="00AA6965" w:rsidRPr="006F7808" w:rsidRDefault="00AA6965" w:rsidP="0000789E">
      <w:pPr>
        <w:pStyle w:val="NoSpacing"/>
        <w:numPr>
          <w:ilvl w:val="2"/>
          <w:numId w:val="35"/>
        </w:numPr>
        <w:jc w:val="both"/>
        <w:rPr>
          <w:b/>
          <w:sz w:val="24"/>
          <w:szCs w:val="24"/>
          <w:lang w:val="ro-RO"/>
        </w:rPr>
      </w:pPr>
      <w:r w:rsidRPr="006F7808">
        <w:rPr>
          <w:b/>
          <w:sz w:val="24"/>
          <w:szCs w:val="24"/>
          <w:lang w:val="ro-RO"/>
        </w:rPr>
        <w:t xml:space="preserve">Lăţimea l = </w:t>
      </w:r>
      <w:r w:rsidR="00725F87" w:rsidRPr="006F7808">
        <w:rPr>
          <w:b/>
          <w:sz w:val="24"/>
          <w:szCs w:val="24"/>
          <w:lang w:val="ro-RO"/>
        </w:rPr>
        <w:t>40</w:t>
      </w:r>
      <w:r w:rsidRPr="006F7808">
        <w:rPr>
          <w:b/>
          <w:sz w:val="24"/>
          <w:szCs w:val="24"/>
          <w:lang w:val="ro-RO"/>
        </w:rPr>
        <w:t xml:space="preserve"> m;</w:t>
      </w:r>
    </w:p>
    <w:p w:rsidR="00AA6965" w:rsidRPr="006F7808" w:rsidRDefault="00AA6965" w:rsidP="0000789E">
      <w:pPr>
        <w:pStyle w:val="NoSpacing"/>
        <w:numPr>
          <w:ilvl w:val="2"/>
          <w:numId w:val="35"/>
        </w:numPr>
        <w:jc w:val="both"/>
        <w:rPr>
          <w:b/>
          <w:sz w:val="24"/>
          <w:szCs w:val="24"/>
          <w:lang w:val="ro-RO"/>
        </w:rPr>
      </w:pPr>
      <w:r w:rsidRPr="006F7808">
        <w:rPr>
          <w:b/>
          <w:sz w:val="24"/>
          <w:szCs w:val="24"/>
          <w:lang w:val="ro-RO"/>
        </w:rPr>
        <w:t xml:space="preserve">Adâncimea medie de exploatare = </w:t>
      </w:r>
      <w:r w:rsidR="00725F87" w:rsidRPr="006F7808">
        <w:rPr>
          <w:b/>
          <w:sz w:val="24"/>
          <w:szCs w:val="24"/>
          <w:lang w:val="ro-RO"/>
        </w:rPr>
        <w:t>3,63</w:t>
      </w:r>
      <w:r w:rsidRPr="006F7808">
        <w:rPr>
          <w:b/>
          <w:sz w:val="24"/>
          <w:szCs w:val="24"/>
          <w:lang w:val="ro-RO"/>
        </w:rPr>
        <w:t xml:space="preserve"> m;</w:t>
      </w:r>
    </w:p>
    <w:p w:rsidR="00AA6965" w:rsidRPr="006F7808" w:rsidRDefault="00AA6965" w:rsidP="0000789E">
      <w:pPr>
        <w:pStyle w:val="NoSpacing"/>
        <w:numPr>
          <w:ilvl w:val="2"/>
          <w:numId w:val="35"/>
        </w:numPr>
        <w:jc w:val="both"/>
        <w:rPr>
          <w:b/>
          <w:sz w:val="24"/>
          <w:szCs w:val="24"/>
          <w:lang w:val="ro-RO"/>
        </w:rPr>
      </w:pPr>
      <w:r w:rsidRPr="006F7808">
        <w:rPr>
          <w:b/>
          <w:sz w:val="24"/>
          <w:szCs w:val="24"/>
          <w:lang w:val="ro-RO"/>
        </w:rPr>
        <w:t xml:space="preserve">Adâncimea maximă = </w:t>
      </w:r>
      <w:r w:rsidR="00725F87" w:rsidRPr="006F7808">
        <w:rPr>
          <w:b/>
          <w:sz w:val="24"/>
          <w:szCs w:val="24"/>
          <w:lang w:val="ro-RO"/>
        </w:rPr>
        <w:t>5</w:t>
      </w:r>
      <w:r w:rsidRPr="006F7808">
        <w:rPr>
          <w:b/>
          <w:sz w:val="24"/>
          <w:szCs w:val="24"/>
          <w:lang w:val="ro-RO"/>
        </w:rPr>
        <w:t>,</w:t>
      </w:r>
      <w:r w:rsidR="00725F87" w:rsidRPr="006F7808">
        <w:rPr>
          <w:b/>
          <w:sz w:val="24"/>
          <w:szCs w:val="24"/>
          <w:lang w:val="ro-RO"/>
        </w:rPr>
        <w:t>05</w:t>
      </w:r>
      <w:r w:rsidRPr="006F7808">
        <w:rPr>
          <w:b/>
          <w:sz w:val="24"/>
          <w:szCs w:val="24"/>
          <w:lang w:val="ro-RO"/>
        </w:rPr>
        <w:t xml:space="preserve"> m în dreptul profilului P</w:t>
      </w:r>
      <w:r w:rsidR="00725F87" w:rsidRPr="006F7808">
        <w:rPr>
          <w:b/>
          <w:sz w:val="24"/>
          <w:szCs w:val="24"/>
          <w:lang w:val="ro-RO"/>
        </w:rPr>
        <w:t>9</w:t>
      </w:r>
    </w:p>
    <w:p w:rsidR="00AA6965" w:rsidRPr="006F7808" w:rsidRDefault="00AA6965" w:rsidP="0000789E">
      <w:pPr>
        <w:pStyle w:val="NoSpacing"/>
        <w:numPr>
          <w:ilvl w:val="1"/>
          <w:numId w:val="35"/>
        </w:numPr>
        <w:jc w:val="both"/>
        <w:rPr>
          <w:b/>
          <w:sz w:val="24"/>
          <w:szCs w:val="24"/>
          <w:lang w:val="ro-RO"/>
        </w:rPr>
      </w:pPr>
      <w:r w:rsidRPr="006F7808">
        <w:rPr>
          <w:b/>
          <w:sz w:val="24"/>
          <w:szCs w:val="24"/>
          <w:lang w:val="ro-RO"/>
        </w:rPr>
        <w:t xml:space="preserve">Cantitatea maximă propusă pentru exploatare = </w:t>
      </w:r>
      <w:r w:rsidR="00725F87" w:rsidRPr="006F7808">
        <w:rPr>
          <w:b/>
          <w:sz w:val="24"/>
          <w:szCs w:val="24"/>
          <w:lang w:val="ro-RO"/>
        </w:rPr>
        <w:t>50.3</w:t>
      </w:r>
      <w:r w:rsidRPr="006F7808">
        <w:rPr>
          <w:b/>
          <w:sz w:val="24"/>
          <w:szCs w:val="24"/>
          <w:lang w:val="ro-RO"/>
        </w:rPr>
        <w:t>00 mc, în perioada 2019 – 2020</w:t>
      </w:r>
    </w:p>
    <w:p w:rsidR="00AA6965" w:rsidRPr="006F7808" w:rsidRDefault="00AA6965" w:rsidP="0000789E">
      <w:pPr>
        <w:pStyle w:val="NoSpacing"/>
        <w:numPr>
          <w:ilvl w:val="0"/>
          <w:numId w:val="35"/>
        </w:numPr>
        <w:jc w:val="both"/>
        <w:rPr>
          <w:b/>
          <w:sz w:val="24"/>
          <w:szCs w:val="24"/>
          <w:lang w:val="ro-RO"/>
        </w:rPr>
      </w:pPr>
      <w:r w:rsidRPr="006F7808">
        <w:rPr>
          <w:b/>
          <w:sz w:val="24"/>
          <w:szCs w:val="24"/>
          <w:lang w:val="ro-RO"/>
        </w:rPr>
        <w:t>Pe amplasament s-au mai exploatat agregate minerale în anii anteriori;</w:t>
      </w:r>
    </w:p>
    <w:p w:rsidR="00AA6965" w:rsidRPr="006F7808" w:rsidRDefault="00AA6965" w:rsidP="0000789E">
      <w:pPr>
        <w:pStyle w:val="NoSpacing"/>
        <w:numPr>
          <w:ilvl w:val="0"/>
          <w:numId w:val="35"/>
        </w:numPr>
        <w:jc w:val="both"/>
        <w:rPr>
          <w:b/>
          <w:sz w:val="24"/>
          <w:szCs w:val="24"/>
          <w:lang w:val="ro-RO"/>
        </w:rPr>
      </w:pPr>
      <w:r w:rsidRPr="006F7808">
        <w:rPr>
          <w:b/>
          <w:sz w:val="24"/>
          <w:szCs w:val="24"/>
          <w:lang w:val="ro-RO"/>
        </w:rPr>
        <w:t>Perimetrul se află amplasat în siturile N2000;</w:t>
      </w:r>
    </w:p>
    <w:p w:rsidR="00AA6965" w:rsidRPr="006F7808" w:rsidRDefault="00AA6965" w:rsidP="0000789E">
      <w:pPr>
        <w:pStyle w:val="NoSpacing"/>
        <w:numPr>
          <w:ilvl w:val="1"/>
          <w:numId w:val="35"/>
        </w:numPr>
        <w:jc w:val="both"/>
        <w:rPr>
          <w:rFonts w:eastAsia="ArialMT"/>
          <w:b/>
          <w:sz w:val="24"/>
          <w:szCs w:val="24"/>
          <w:lang w:val="ro-RO"/>
        </w:rPr>
      </w:pPr>
      <w:r w:rsidRPr="006F7808">
        <w:rPr>
          <w:rFonts w:eastAsia="ArialMT"/>
          <w:b/>
          <w:sz w:val="24"/>
          <w:szCs w:val="24"/>
          <w:lang w:val="ro-RO"/>
        </w:rPr>
        <w:t>0,0</w:t>
      </w:r>
      <w:r w:rsidR="00725F87" w:rsidRPr="006F7808">
        <w:rPr>
          <w:rFonts w:eastAsia="ArialMT"/>
          <w:b/>
          <w:sz w:val="24"/>
          <w:szCs w:val="24"/>
          <w:lang w:val="ro-RO"/>
        </w:rPr>
        <w:t>1</w:t>
      </w:r>
      <w:r w:rsidRPr="006F7808">
        <w:rPr>
          <w:rFonts w:eastAsia="ArialMT"/>
          <w:b/>
          <w:sz w:val="24"/>
          <w:szCs w:val="24"/>
          <w:lang w:val="ro-RO"/>
        </w:rPr>
        <w:t xml:space="preserve">3% din ROSPA0072 Lunca Siretului Mijlociu ( s=10329,50 ha) </w:t>
      </w:r>
    </w:p>
    <w:p w:rsidR="00725F87" w:rsidRPr="006F7808" w:rsidRDefault="00725F87" w:rsidP="0000789E">
      <w:pPr>
        <w:pStyle w:val="NoSpacing"/>
        <w:numPr>
          <w:ilvl w:val="0"/>
          <w:numId w:val="36"/>
        </w:numPr>
        <w:jc w:val="both"/>
        <w:rPr>
          <w:b/>
          <w:sz w:val="24"/>
          <w:szCs w:val="24"/>
          <w:lang w:val="ro-RO"/>
        </w:rPr>
      </w:pPr>
      <w:r w:rsidRPr="006F7808">
        <w:rPr>
          <w:b/>
          <w:sz w:val="24"/>
          <w:szCs w:val="24"/>
          <w:lang w:val="ro-RO"/>
        </w:rPr>
        <w:t xml:space="preserve">Perimetrul de exploatare se ală la 1400m de limita sitului N2000 - </w:t>
      </w:r>
      <w:r w:rsidRPr="006F7808">
        <w:rPr>
          <w:rFonts w:eastAsia="ArialMT"/>
          <w:b/>
          <w:sz w:val="24"/>
          <w:szCs w:val="24"/>
          <w:lang w:val="ro-RO"/>
        </w:rPr>
        <w:t>ROSCI0378 - Râul Siret între Paşcani şi Roman ( s=3750 ha);</w:t>
      </w:r>
    </w:p>
    <w:p w:rsidR="00AA6965" w:rsidRPr="006F7808" w:rsidRDefault="00AA6965" w:rsidP="0000789E">
      <w:pPr>
        <w:pStyle w:val="NoSpacing"/>
        <w:numPr>
          <w:ilvl w:val="0"/>
          <w:numId w:val="36"/>
        </w:numPr>
        <w:jc w:val="both"/>
        <w:rPr>
          <w:b/>
          <w:sz w:val="24"/>
          <w:szCs w:val="24"/>
          <w:lang w:val="ro-RO"/>
        </w:rPr>
      </w:pPr>
      <w:r w:rsidRPr="006F7808">
        <w:rPr>
          <w:b/>
          <w:sz w:val="24"/>
          <w:szCs w:val="24"/>
          <w:lang w:val="ro-RO"/>
        </w:rPr>
        <w:t xml:space="preserve">Perimetrul de exploatare deţine </w:t>
      </w:r>
      <w:r w:rsidR="00725F87" w:rsidRPr="006F7808">
        <w:rPr>
          <w:b/>
          <w:sz w:val="24"/>
          <w:szCs w:val="24"/>
          <w:lang w:val="ro-RO"/>
        </w:rPr>
        <w:t>următorul certificat</w:t>
      </w:r>
      <w:r w:rsidRPr="006F7808">
        <w:rPr>
          <w:b/>
          <w:sz w:val="24"/>
          <w:szCs w:val="24"/>
          <w:lang w:val="ro-RO"/>
        </w:rPr>
        <w:t xml:space="preserve"> de urbanism;</w:t>
      </w:r>
    </w:p>
    <w:p w:rsidR="00AA6965" w:rsidRPr="006F7808" w:rsidRDefault="00AA6965" w:rsidP="0000789E">
      <w:pPr>
        <w:pStyle w:val="NoSpacing"/>
        <w:numPr>
          <w:ilvl w:val="1"/>
          <w:numId w:val="36"/>
        </w:numPr>
        <w:jc w:val="both"/>
        <w:rPr>
          <w:b/>
          <w:sz w:val="24"/>
          <w:szCs w:val="24"/>
          <w:lang w:val="ro-RO"/>
        </w:rPr>
      </w:pPr>
      <w:r w:rsidRPr="006F7808">
        <w:rPr>
          <w:b/>
          <w:sz w:val="24"/>
          <w:szCs w:val="24"/>
          <w:lang w:val="ro-RO"/>
        </w:rPr>
        <w:t xml:space="preserve">CU </w:t>
      </w:r>
      <w:r w:rsidR="00725F87" w:rsidRPr="006F7808">
        <w:rPr>
          <w:b/>
          <w:sz w:val="24"/>
          <w:szCs w:val="24"/>
          <w:lang w:val="ro-RO"/>
        </w:rPr>
        <w:t>nr. 31/19.06.2019 emis Primaria Comunei ION CREANGĂ, jud. Neamţ</w:t>
      </w:r>
    </w:p>
    <w:p w:rsidR="00AA6965" w:rsidRPr="006F7808" w:rsidRDefault="00AA6965" w:rsidP="0000789E">
      <w:pPr>
        <w:pStyle w:val="NoSpacing"/>
        <w:numPr>
          <w:ilvl w:val="0"/>
          <w:numId w:val="36"/>
        </w:numPr>
        <w:jc w:val="both"/>
        <w:rPr>
          <w:b/>
          <w:sz w:val="24"/>
          <w:szCs w:val="24"/>
          <w:lang w:val="ro-RO"/>
        </w:rPr>
      </w:pPr>
      <w:r w:rsidRPr="006F7808">
        <w:rPr>
          <w:b/>
          <w:sz w:val="24"/>
          <w:szCs w:val="24"/>
          <w:lang w:val="ro-RO"/>
        </w:rPr>
        <w:t>Custodele situri N2000 ROSPA0072 Lunca Siretului Mijlociu AGENŢIA NAŢIONALĂ A ARIILOR NATURALE PROTEJATE (ANANP)</w:t>
      </w:r>
    </w:p>
    <w:p w:rsidR="00AA6965" w:rsidRPr="006F7808" w:rsidRDefault="00AA6965" w:rsidP="00AA6965">
      <w:pPr>
        <w:pStyle w:val="NoSpacing"/>
        <w:ind w:firstLine="709"/>
        <w:jc w:val="both"/>
        <w:rPr>
          <w:b/>
          <w:sz w:val="24"/>
          <w:szCs w:val="24"/>
          <w:lang w:val="ro-RO"/>
        </w:rPr>
      </w:pPr>
    </w:p>
    <w:p w:rsidR="00C47411" w:rsidRPr="006F7808" w:rsidRDefault="00C47411" w:rsidP="00C47411">
      <w:pPr>
        <w:pStyle w:val="NoSpacing"/>
        <w:ind w:firstLine="709"/>
        <w:rPr>
          <w:sz w:val="24"/>
          <w:szCs w:val="24"/>
          <w:lang w:val="ro-RO"/>
        </w:rPr>
      </w:pPr>
      <w:r w:rsidRPr="006F7808">
        <w:rPr>
          <w:sz w:val="24"/>
          <w:szCs w:val="24"/>
          <w:lang w:val="ro-RO"/>
        </w:rPr>
        <w:t>Accesul în perimetru se realizează de pe raza comunei Ion Creangă, din DJ 207C, prin intermediul unui drum de exploatare existent în lungime de 2,6 km. Drumul de exploatare va fi întreținut în permanență de către beneficiar.</w:t>
      </w:r>
    </w:p>
    <w:p w:rsidR="00AA6965" w:rsidRPr="006F7808" w:rsidRDefault="00AA6965" w:rsidP="00AA6965">
      <w:pPr>
        <w:pStyle w:val="NoSpacing"/>
        <w:ind w:firstLine="709"/>
        <w:jc w:val="both"/>
        <w:rPr>
          <w:sz w:val="24"/>
          <w:szCs w:val="24"/>
          <w:lang w:val="ro-RO"/>
        </w:rPr>
      </w:pPr>
    </w:p>
    <w:p w:rsidR="00AA6965" w:rsidRPr="006F7808" w:rsidRDefault="00AA6965" w:rsidP="00AA6965">
      <w:pPr>
        <w:pStyle w:val="NoSpacing"/>
        <w:ind w:firstLine="709"/>
        <w:jc w:val="both"/>
        <w:rPr>
          <w:sz w:val="24"/>
          <w:szCs w:val="24"/>
          <w:lang w:val="ro-RO"/>
        </w:rPr>
      </w:pPr>
      <w:r w:rsidRPr="006F7808">
        <w:rPr>
          <w:sz w:val="24"/>
          <w:szCs w:val="24"/>
          <w:lang w:val="ro-RO"/>
        </w:rPr>
        <w:t xml:space="preserve">Drumul de acces aparţine din punct de vedere administrativ de comuna </w:t>
      </w:r>
      <w:r w:rsidR="00725F87" w:rsidRPr="006F7808">
        <w:rPr>
          <w:sz w:val="24"/>
          <w:szCs w:val="24"/>
          <w:lang w:val="ro-RO"/>
        </w:rPr>
        <w:t>Ion Creangă</w:t>
      </w:r>
      <w:r w:rsidRPr="006F7808">
        <w:rPr>
          <w:sz w:val="24"/>
          <w:szCs w:val="24"/>
          <w:lang w:val="ro-RO"/>
        </w:rPr>
        <w:t xml:space="preserve"> şi va fi întreţinut în permnanenţă de beneficiar. Titularul activităţii din perimetrul de exploatare a obţinut Acord de reabilitare din partea Primăriei comunei </w:t>
      </w:r>
      <w:r w:rsidR="00725F87" w:rsidRPr="006F7808">
        <w:rPr>
          <w:sz w:val="24"/>
          <w:szCs w:val="24"/>
          <w:lang w:val="ro-RO"/>
        </w:rPr>
        <w:t>Ion Creangă.</w:t>
      </w:r>
    </w:p>
    <w:p w:rsidR="00AA6965" w:rsidRPr="006F7808" w:rsidRDefault="00AA6965" w:rsidP="00AA6965">
      <w:pPr>
        <w:pStyle w:val="NoSpacing"/>
        <w:ind w:firstLine="709"/>
        <w:jc w:val="both"/>
        <w:rPr>
          <w:sz w:val="24"/>
          <w:szCs w:val="24"/>
          <w:lang w:val="ro-RO"/>
        </w:rPr>
      </w:pPr>
    </w:p>
    <w:p w:rsidR="00AA6965" w:rsidRPr="006F7808" w:rsidRDefault="00AA6965" w:rsidP="00AA6965">
      <w:pPr>
        <w:pStyle w:val="NoSpacing"/>
        <w:ind w:firstLine="709"/>
        <w:jc w:val="both"/>
        <w:rPr>
          <w:sz w:val="24"/>
          <w:szCs w:val="24"/>
          <w:lang w:val="ro-RO"/>
        </w:rPr>
      </w:pPr>
      <w:r w:rsidRPr="006F7808">
        <w:rPr>
          <w:sz w:val="24"/>
          <w:szCs w:val="24"/>
          <w:lang w:val="ro-RO"/>
        </w:rPr>
        <w:t>Prin grija beneficiarului se va asigura întreţinerea corespunzătoare şi udarea drumului pe care se transportă materialul excavat pentru a nu crea disconfort pentru locuitori.</w:t>
      </w:r>
    </w:p>
    <w:p w:rsidR="00AA6965" w:rsidRPr="006F7808" w:rsidRDefault="00AA6965" w:rsidP="00AA6965">
      <w:pPr>
        <w:pStyle w:val="NoSpacing"/>
        <w:ind w:firstLine="709"/>
        <w:jc w:val="both"/>
        <w:rPr>
          <w:sz w:val="24"/>
          <w:szCs w:val="24"/>
          <w:lang w:val="ro-RO"/>
        </w:rPr>
      </w:pPr>
    </w:p>
    <w:p w:rsidR="00AA6965" w:rsidRPr="006F7808" w:rsidRDefault="00AA6965" w:rsidP="00AA6965">
      <w:pPr>
        <w:pStyle w:val="NoSpacing"/>
        <w:ind w:firstLine="709"/>
        <w:jc w:val="both"/>
        <w:rPr>
          <w:sz w:val="24"/>
          <w:szCs w:val="24"/>
          <w:lang w:val="ro-RO"/>
        </w:rPr>
      </w:pPr>
      <w:r w:rsidRPr="006F7808">
        <w:rPr>
          <w:sz w:val="24"/>
          <w:szCs w:val="24"/>
          <w:lang w:val="ro-RO"/>
        </w:rPr>
        <w:t>Exploatarea balastierei se încadrează în categoria lucrărilor de regularizare a albiei, având ca scop decolmatarea albiei râului Siret și dirijarea cursului principal pe centrul albiei, în vederea măririi capacităţii de transport şi înlăturării fenomenelor de eroziune a malului drept.</w:t>
      </w:r>
    </w:p>
    <w:p w:rsidR="00AA6965" w:rsidRPr="006F7808" w:rsidRDefault="00AA6965" w:rsidP="00AA6965">
      <w:pPr>
        <w:pStyle w:val="NoSpacing"/>
        <w:ind w:firstLine="709"/>
        <w:jc w:val="both"/>
        <w:rPr>
          <w:sz w:val="24"/>
          <w:szCs w:val="24"/>
          <w:lang w:val="ro-RO"/>
        </w:rPr>
      </w:pPr>
      <w:r w:rsidRPr="006F7808">
        <w:rPr>
          <w:sz w:val="24"/>
          <w:szCs w:val="24"/>
          <w:lang w:val="ro-RO"/>
        </w:rPr>
        <w:t>În urma inundaţiilor şi a viiturilor rezerva de pietriş şi nisip din cadrul perimetrului de exploatre are o capacitate mare de regenerare.</w:t>
      </w:r>
    </w:p>
    <w:p w:rsidR="00AA6965" w:rsidRPr="006F7808" w:rsidRDefault="00AA6965" w:rsidP="00AA6965">
      <w:pPr>
        <w:autoSpaceDE w:val="0"/>
        <w:autoSpaceDN w:val="0"/>
        <w:adjustRightInd w:val="0"/>
        <w:spacing w:after="0" w:line="240" w:lineRule="auto"/>
        <w:ind w:firstLine="567"/>
        <w:jc w:val="both"/>
        <w:rPr>
          <w:b/>
          <w:i/>
          <w:iCs/>
          <w:sz w:val="24"/>
          <w:szCs w:val="24"/>
          <w:lang w:val="ro-RO"/>
        </w:rPr>
      </w:pPr>
    </w:p>
    <w:p w:rsidR="00AA6965" w:rsidRPr="006F7808" w:rsidRDefault="00AA6965" w:rsidP="00AA6965">
      <w:pPr>
        <w:autoSpaceDE w:val="0"/>
        <w:autoSpaceDN w:val="0"/>
        <w:adjustRightInd w:val="0"/>
        <w:spacing w:after="0" w:line="240" w:lineRule="auto"/>
        <w:ind w:firstLine="567"/>
        <w:jc w:val="both"/>
        <w:rPr>
          <w:b/>
          <w:bCs/>
          <w:i/>
          <w:iCs/>
          <w:sz w:val="24"/>
          <w:szCs w:val="24"/>
          <w:lang w:val="ro-RO"/>
        </w:rPr>
      </w:pPr>
      <w:r w:rsidRPr="006F7808">
        <w:rPr>
          <w:b/>
          <w:i/>
          <w:iCs/>
          <w:sz w:val="24"/>
          <w:szCs w:val="24"/>
          <w:lang w:val="ro-RO"/>
        </w:rPr>
        <w:t xml:space="preserve">Din analiza aspectelor fenologice şi etologice caracteristice celor 26 specii de păsări care constituie obiectivele de conservare ale sitului Natura 2000 – ROSPA0072 “Lunca Siretului </w:t>
      </w:r>
      <w:r w:rsidRPr="006F7808">
        <w:rPr>
          <w:b/>
          <w:i/>
          <w:iCs/>
          <w:sz w:val="24"/>
          <w:szCs w:val="24"/>
          <w:lang w:val="ro-RO"/>
        </w:rPr>
        <w:lastRenderedPageBreak/>
        <w:t xml:space="preserve">Mijlociu”, se poate concluziona că </w:t>
      </w:r>
      <w:r w:rsidRPr="006F7808">
        <w:rPr>
          <w:b/>
          <w:bCs/>
          <w:i/>
          <w:iCs/>
          <w:sz w:val="24"/>
          <w:szCs w:val="24"/>
          <w:lang w:val="ro-RO"/>
        </w:rPr>
        <w:t>implementarea proiectului (în</w:t>
      </w:r>
      <w:r w:rsidRPr="006F7808">
        <w:rPr>
          <w:b/>
          <w:i/>
          <w:iCs/>
          <w:sz w:val="24"/>
          <w:szCs w:val="24"/>
          <w:lang w:val="ro-RO"/>
        </w:rPr>
        <w:t xml:space="preserve"> </w:t>
      </w:r>
      <w:r w:rsidRPr="006F7808">
        <w:rPr>
          <w:b/>
          <w:bCs/>
          <w:i/>
          <w:iCs/>
          <w:sz w:val="24"/>
          <w:szCs w:val="24"/>
          <w:lang w:val="ro-RO"/>
        </w:rPr>
        <w:t xml:space="preserve">etapele de </w:t>
      </w:r>
      <w:r w:rsidR="00725F87" w:rsidRPr="006F7808">
        <w:rPr>
          <w:b/>
          <w:bCs/>
          <w:i/>
          <w:iCs/>
          <w:sz w:val="24"/>
          <w:szCs w:val="24"/>
          <w:lang w:val="ro-RO"/>
        </w:rPr>
        <w:t>deschidere a exploatării</w:t>
      </w:r>
      <w:r w:rsidRPr="006F7808">
        <w:rPr>
          <w:b/>
          <w:bCs/>
          <w:i/>
          <w:iCs/>
          <w:sz w:val="24"/>
          <w:szCs w:val="24"/>
          <w:lang w:val="ro-RO"/>
        </w:rPr>
        <w:t>, funcţionare şi dezafectare) va avea următoarele efecte:</w:t>
      </w:r>
    </w:p>
    <w:p w:rsidR="00AA6965" w:rsidRPr="006F7808" w:rsidRDefault="00AA6965" w:rsidP="00AA6965">
      <w:pPr>
        <w:pStyle w:val="ListParagraph"/>
        <w:numPr>
          <w:ilvl w:val="0"/>
          <w:numId w:val="13"/>
        </w:numPr>
        <w:autoSpaceDE w:val="0"/>
        <w:autoSpaceDN w:val="0"/>
        <w:adjustRightInd w:val="0"/>
        <w:spacing w:after="0" w:line="240" w:lineRule="auto"/>
        <w:jc w:val="both"/>
        <w:rPr>
          <w:rFonts w:ascii="Times New Roman" w:hAnsi="Times New Roman"/>
          <w:bCs/>
          <w:i/>
          <w:iCs/>
          <w:sz w:val="24"/>
          <w:szCs w:val="24"/>
        </w:rPr>
      </w:pPr>
      <w:r w:rsidRPr="006F7808">
        <w:rPr>
          <w:rFonts w:ascii="Times New Roman" w:hAnsi="Times New Roman"/>
          <w:bCs/>
          <w:i/>
          <w:iCs/>
          <w:sz w:val="24"/>
          <w:szCs w:val="24"/>
        </w:rPr>
        <w:t>impact neutru pentru zona amplasamentului proiectului, zonele învecinate şi pe teritoriul ROSPA0072, asupra a 14 specii de păsări</w:t>
      </w:r>
      <w:r w:rsidRPr="006F7808">
        <w:rPr>
          <w:rFonts w:ascii="Times New Roman" w:hAnsi="Times New Roman"/>
          <w:i/>
          <w:iCs/>
          <w:sz w:val="24"/>
          <w:szCs w:val="24"/>
        </w:rPr>
        <w:t>.</w:t>
      </w:r>
    </w:p>
    <w:p w:rsidR="00AA6965" w:rsidRPr="006F7808" w:rsidRDefault="00AA6965" w:rsidP="00AA6965">
      <w:pPr>
        <w:pStyle w:val="ListParagraph"/>
        <w:numPr>
          <w:ilvl w:val="0"/>
          <w:numId w:val="13"/>
        </w:numPr>
        <w:autoSpaceDE w:val="0"/>
        <w:autoSpaceDN w:val="0"/>
        <w:adjustRightInd w:val="0"/>
        <w:spacing w:after="0" w:line="240" w:lineRule="auto"/>
        <w:jc w:val="both"/>
        <w:rPr>
          <w:rFonts w:ascii="Times New Roman" w:hAnsi="Times New Roman"/>
          <w:i/>
          <w:iCs/>
          <w:sz w:val="24"/>
          <w:szCs w:val="24"/>
        </w:rPr>
      </w:pPr>
      <w:r w:rsidRPr="006F7808">
        <w:rPr>
          <w:rFonts w:ascii="Times New Roman" w:hAnsi="Times New Roman"/>
          <w:sz w:val="24"/>
          <w:szCs w:val="24"/>
        </w:rPr>
        <w:t xml:space="preserve"> </w:t>
      </w:r>
      <w:r w:rsidRPr="006F7808">
        <w:rPr>
          <w:rFonts w:ascii="Times New Roman" w:hAnsi="Times New Roman"/>
          <w:b/>
          <w:bCs/>
          <w:i/>
          <w:iCs/>
          <w:sz w:val="24"/>
          <w:szCs w:val="24"/>
        </w:rPr>
        <w:t xml:space="preserve">impact negativ nesemnificativ în zona amplasamentului proiectului sau zonele învecinate, pe perioada implementării proiectului (6 - 8 luni de lucru efectiv, pe an), asupra a 12 specii de păsări care prefera mediul avcatic </w:t>
      </w:r>
      <w:r w:rsidRPr="006F7808">
        <w:rPr>
          <w:rFonts w:ascii="Times New Roman" w:hAnsi="Times New Roman"/>
          <w:sz w:val="24"/>
          <w:szCs w:val="24"/>
        </w:rPr>
        <w:t xml:space="preserve">- </w:t>
      </w:r>
      <w:r w:rsidRPr="006F7808">
        <w:rPr>
          <w:rFonts w:ascii="Times New Roman" w:hAnsi="Times New Roman"/>
          <w:i/>
          <w:iCs/>
          <w:sz w:val="24"/>
          <w:szCs w:val="24"/>
        </w:rPr>
        <w:t>A031 Ciconia ciconia , A246 Lullula arborea, A255 Anthus campestris , A229 Alcedo atthis, A338 Lanius collurio, A339 Lanius minor, A166 Tringa glareola, A320 Ficedula parva, A321 Ficedula albicollis, A103 Falco peregrinus, A429 Dendrocopos syriacus, A196 Chlidonias hybridus</w:t>
      </w:r>
    </w:p>
    <w:p w:rsidR="00AA6965" w:rsidRPr="006F7808" w:rsidRDefault="00AA6965" w:rsidP="00AA6965">
      <w:pPr>
        <w:autoSpaceDE w:val="0"/>
        <w:autoSpaceDN w:val="0"/>
        <w:adjustRightInd w:val="0"/>
        <w:spacing w:after="0" w:line="240" w:lineRule="auto"/>
        <w:jc w:val="both"/>
        <w:rPr>
          <w:i/>
          <w:iCs/>
          <w:sz w:val="24"/>
          <w:szCs w:val="24"/>
          <w:lang w:val="ro-RO"/>
        </w:rPr>
      </w:pPr>
    </w:p>
    <w:p w:rsidR="00AA6965" w:rsidRPr="006F7808" w:rsidRDefault="00AA6965" w:rsidP="00AA6965">
      <w:pPr>
        <w:autoSpaceDE w:val="0"/>
        <w:autoSpaceDN w:val="0"/>
        <w:adjustRightInd w:val="0"/>
        <w:spacing w:after="0" w:line="240" w:lineRule="auto"/>
        <w:ind w:firstLine="567"/>
        <w:jc w:val="both"/>
        <w:rPr>
          <w:i/>
          <w:iCs/>
          <w:sz w:val="24"/>
          <w:szCs w:val="24"/>
          <w:lang w:val="ro-RO"/>
        </w:rPr>
      </w:pPr>
      <w:r w:rsidRPr="006F7808">
        <w:rPr>
          <w:i/>
          <w:iCs/>
          <w:sz w:val="24"/>
          <w:szCs w:val="24"/>
          <w:lang w:val="ro-RO"/>
        </w:rPr>
        <w:t>În concluzie, implementarea proiectului supus analizei (în etapele de construcţie, funcţionare şi dezafectare) nu va afecta starea de conservare a celor speciilor de păsări care constituie obiectivele de conservare ale sitului Natura 2000 – ROSPA0072, fiind asigurată din acest punct de vedere, menţinerea populaţiilor speciilor pe termen lung.</w:t>
      </w:r>
    </w:p>
    <w:p w:rsidR="00AA6965" w:rsidRPr="006F7808" w:rsidRDefault="00AA6965" w:rsidP="00AA6965">
      <w:pPr>
        <w:autoSpaceDE w:val="0"/>
        <w:autoSpaceDN w:val="0"/>
        <w:adjustRightInd w:val="0"/>
        <w:spacing w:after="0" w:line="240" w:lineRule="auto"/>
        <w:ind w:firstLine="567"/>
        <w:jc w:val="both"/>
        <w:rPr>
          <w:rFonts w:eastAsia="Arial-BoldItalicMT"/>
          <w:b/>
          <w:bCs/>
          <w:i/>
          <w:iCs/>
          <w:sz w:val="24"/>
          <w:szCs w:val="24"/>
          <w:lang w:val="ro-RO"/>
        </w:rPr>
      </w:pPr>
    </w:p>
    <w:p w:rsidR="00AA6965" w:rsidRPr="006F7808" w:rsidRDefault="00AA6965" w:rsidP="00AA6965">
      <w:pPr>
        <w:autoSpaceDE w:val="0"/>
        <w:autoSpaceDN w:val="0"/>
        <w:adjustRightInd w:val="0"/>
        <w:spacing w:after="0" w:line="240" w:lineRule="auto"/>
        <w:ind w:firstLine="567"/>
        <w:jc w:val="both"/>
        <w:rPr>
          <w:rFonts w:eastAsia="Arial-BoldItalicMT"/>
          <w:b/>
          <w:bCs/>
          <w:i/>
          <w:iCs/>
          <w:sz w:val="24"/>
          <w:szCs w:val="24"/>
          <w:lang w:val="ro-RO"/>
        </w:rPr>
      </w:pPr>
      <w:r w:rsidRPr="006F7808">
        <w:rPr>
          <w:rFonts w:eastAsia="Arial-BoldItalicMT"/>
          <w:b/>
          <w:bCs/>
          <w:i/>
          <w:iCs/>
          <w:sz w:val="24"/>
          <w:szCs w:val="24"/>
          <w:lang w:val="ro-RO"/>
        </w:rPr>
        <w:t xml:space="preserve">Din analiza aspectelor fenologice şi biologice caracteristice celor 22 specii de avifaună cu migraţie regulată, menţionate în Anexa I a Directivei Consiliului 2009/147/EC se poate estima că implementarea proiectului Exploatarea agregatelor minerale din </w:t>
      </w:r>
      <w:r w:rsidR="00725F87" w:rsidRPr="006F7808">
        <w:rPr>
          <w:rFonts w:eastAsia="Arial-BoldItalicMT"/>
          <w:b/>
          <w:bCs/>
          <w:i/>
          <w:iCs/>
          <w:sz w:val="24"/>
          <w:szCs w:val="24"/>
          <w:lang w:val="ro-RO"/>
        </w:rPr>
        <w:t xml:space="preserve">perimetrul Ion Creangă, râu Siret, mal stâng, comuna Ion Creangă, județul Neamț” </w:t>
      </w:r>
      <w:r w:rsidRPr="006F7808">
        <w:rPr>
          <w:rFonts w:eastAsia="Arial-BoldItalicMT"/>
          <w:b/>
          <w:bCs/>
          <w:i/>
          <w:iCs/>
          <w:sz w:val="24"/>
          <w:szCs w:val="24"/>
          <w:lang w:val="ro-RO"/>
        </w:rPr>
        <w:t xml:space="preserve">va avea impact neutru asupra acestora, atât în etapa de </w:t>
      </w:r>
      <w:r w:rsidR="00725F87" w:rsidRPr="006F7808">
        <w:rPr>
          <w:rFonts w:eastAsia="Arial-BoldItalicMT"/>
          <w:b/>
          <w:bCs/>
          <w:i/>
          <w:iCs/>
          <w:sz w:val="24"/>
          <w:szCs w:val="24"/>
          <w:lang w:val="ro-RO"/>
        </w:rPr>
        <w:t xml:space="preserve">funcţionare a exploatării, </w:t>
      </w:r>
      <w:r w:rsidRPr="006F7808">
        <w:rPr>
          <w:rFonts w:eastAsia="Arial-BoldItalicMT"/>
          <w:b/>
          <w:bCs/>
          <w:i/>
          <w:iCs/>
          <w:sz w:val="24"/>
          <w:szCs w:val="24"/>
          <w:lang w:val="ro-RO"/>
        </w:rPr>
        <w:t>datorită următoarelor aspecte:</w:t>
      </w:r>
    </w:p>
    <w:p w:rsidR="00AA6965" w:rsidRPr="006F7808" w:rsidRDefault="00AA6965" w:rsidP="00AA6965">
      <w:pPr>
        <w:pStyle w:val="ListParagraph"/>
        <w:numPr>
          <w:ilvl w:val="0"/>
          <w:numId w:val="13"/>
        </w:numPr>
        <w:autoSpaceDE w:val="0"/>
        <w:autoSpaceDN w:val="0"/>
        <w:adjustRightInd w:val="0"/>
        <w:spacing w:after="0" w:line="240" w:lineRule="auto"/>
        <w:ind w:firstLine="567"/>
        <w:jc w:val="both"/>
        <w:rPr>
          <w:rFonts w:ascii="Times New Roman" w:eastAsia="Arial-ItalicMT" w:hAnsi="Times New Roman"/>
          <w:i/>
          <w:iCs/>
          <w:sz w:val="24"/>
          <w:szCs w:val="24"/>
        </w:rPr>
      </w:pPr>
      <w:r w:rsidRPr="006F7808">
        <w:rPr>
          <w:rFonts w:ascii="Times New Roman" w:eastAsia="Arial-ItalicMT" w:hAnsi="Times New Roman"/>
          <w:i/>
          <w:iCs/>
          <w:sz w:val="24"/>
          <w:szCs w:val="24"/>
        </w:rPr>
        <w:t>zona propusă pentru exploatare situată în  ROSPA0072 Lunca Siretului Mijlociu şi vecinătăţi nu oferă condiţii favorabile de habitat pentru cele 22 specii de avifaună;</w:t>
      </w:r>
    </w:p>
    <w:p w:rsidR="00AA6965" w:rsidRPr="006F7808" w:rsidRDefault="00AA6965" w:rsidP="00AA6965">
      <w:pPr>
        <w:pStyle w:val="ListParagraph"/>
        <w:numPr>
          <w:ilvl w:val="0"/>
          <w:numId w:val="13"/>
        </w:numPr>
        <w:autoSpaceDE w:val="0"/>
        <w:autoSpaceDN w:val="0"/>
        <w:adjustRightInd w:val="0"/>
        <w:spacing w:after="0" w:line="240" w:lineRule="auto"/>
        <w:ind w:firstLine="567"/>
        <w:jc w:val="both"/>
        <w:rPr>
          <w:rFonts w:ascii="Times New Roman" w:eastAsia="Arial-ItalicMT" w:hAnsi="Times New Roman"/>
          <w:i/>
          <w:iCs/>
          <w:sz w:val="24"/>
          <w:szCs w:val="24"/>
        </w:rPr>
      </w:pPr>
      <w:r w:rsidRPr="006F7808">
        <w:rPr>
          <w:rFonts w:ascii="Times New Roman" w:eastAsia="Arial-BoldItalicMT" w:hAnsi="Times New Roman"/>
          <w:i/>
          <w:iCs/>
          <w:sz w:val="24"/>
          <w:szCs w:val="24"/>
        </w:rPr>
        <w:t xml:space="preserve">majoritatea speciilor sunt în pasaj </w:t>
      </w:r>
      <w:r w:rsidRPr="006F7808">
        <w:rPr>
          <w:rFonts w:ascii="Times New Roman" w:eastAsia="Arial-ItalicMT" w:hAnsi="Times New Roman"/>
          <w:i/>
          <w:iCs/>
          <w:sz w:val="24"/>
          <w:szCs w:val="24"/>
        </w:rPr>
        <w:t xml:space="preserve">(toamna şi primăvara) </w:t>
      </w:r>
      <w:r w:rsidRPr="006F7808">
        <w:rPr>
          <w:rFonts w:ascii="Times New Roman" w:eastAsia="Arial-BoldItalicMT" w:hAnsi="Times New Roman"/>
          <w:i/>
          <w:iCs/>
          <w:sz w:val="24"/>
          <w:szCs w:val="24"/>
        </w:rPr>
        <w:t xml:space="preserve">pe teritoriul ROSPA0072, </w:t>
      </w:r>
      <w:r w:rsidRPr="006F7808">
        <w:rPr>
          <w:rFonts w:ascii="Times New Roman" w:eastAsia="Arial-ItalicMT" w:hAnsi="Times New Roman"/>
          <w:i/>
          <w:iCs/>
          <w:sz w:val="24"/>
          <w:szCs w:val="24"/>
        </w:rPr>
        <w:t xml:space="preserve">iar amplasamentul analizat nu oferă condiţii pentru staţionare pe </w:t>
      </w:r>
      <w:r w:rsidRPr="006F7808">
        <w:rPr>
          <w:rFonts w:ascii="Times New Roman" w:eastAsia="Arial-BoldItalicMT" w:hAnsi="Times New Roman"/>
          <w:i/>
          <w:iCs/>
          <w:sz w:val="24"/>
          <w:szCs w:val="24"/>
        </w:rPr>
        <w:t xml:space="preserve">parcursul nici unui anotimp, habitatele caracteristice speciilor fiind </w:t>
      </w:r>
      <w:r w:rsidRPr="006F7808">
        <w:rPr>
          <w:rFonts w:ascii="Times New Roman" w:eastAsia="Arial-ItalicMT" w:hAnsi="Times New Roman"/>
          <w:i/>
          <w:iCs/>
          <w:sz w:val="24"/>
          <w:szCs w:val="24"/>
        </w:rPr>
        <w:t>lacurile şi bălţile cu stufărişuri</w:t>
      </w:r>
      <w:r w:rsidRPr="006F7808">
        <w:rPr>
          <w:rFonts w:ascii="Times New Roman" w:eastAsia="Arial-BoldItalicMT" w:hAnsi="Times New Roman"/>
          <w:i/>
          <w:iCs/>
          <w:sz w:val="24"/>
          <w:szCs w:val="24"/>
        </w:rPr>
        <w:t xml:space="preserve">, </w:t>
      </w:r>
      <w:r w:rsidRPr="006F7808">
        <w:rPr>
          <w:rFonts w:ascii="Times New Roman" w:eastAsia="Arial-ItalicMT" w:hAnsi="Times New Roman"/>
          <w:i/>
          <w:iCs/>
          <w:sz w:val="24"/>
          <w:szCs w:val="24"/>
        </w:rPr>
        <w:t xml:space="preserve">plajele nisipoase, tufărişurile, </w:t>
      </w:r>
      <w:r w:rsidRPr="006F7808">
        <w:rPr>
          <w:rFonts w:ascii="Times New Roman" w:eastAsia="Arial-BoldItalicMT" w:hAnsi="Times New Roman"/>
          <w:i/>
          <w:iCs/>
          <w:sz w:val="24"/>
          <w:szCs w:val="24"/>
        </w:rPr>
        <w:t xml:space="preserve">zonele cu arbori </w:t>
      </w:r>
      <w:r w:rsidRPr="006F7808">
        <w:rPr>
          <w:rFonts w:ascii="Times New Roman" w:eastAsia="Arial-ItalicMT" w:hAnsi="Times New Roman"/>
          <w:i/>
          <w:iCs/>
          <w:sz w:val="24"/>
          <w:szCs w:val="24"/>
        </w:rPr>
        <w:t>scorburoşi</w:t>
      </w:r>
      <w:r w:rsidRPr="006F7808">
        <w:rPr>
          <w:rFonts w:ascii="Times New Roman" w:eastAsia="Arial-BoldItalicMT" w:hAnsi="Times New Roman"/>
          <w:i/>
          <w:iCs/>
          <w:sz w:val="24"/>
          <w:szCs w:val="24"/>
        </w:rPr>
        <w:t xml:space="preserve">, câmpiile </w:t>
      </w:r>
      <w:r w:rsidRPr="006F7808">
        <w:rPr>
          <w:rFonts w:ascii="Times New Roman" w:eastAsia="Arial-ItalicMT" w:hAnsi="Times New Roman"/>
          <w:i/>
          <w:iCs/>
          <w:sz w:val="24"/>
          <w:szCs w:val="24"/>
        </w:rPr>
        <w:t>umede de litoral, apele puţin adânci cu multă vegetaţie, mlaştini</w:t>
      </w:r>
      <w:r w:rsidRPr="006F7808">
        <w:rPr>
          <w:rFonts w:ascii="Times New Roman" w:eastAsia="Arial-BoldItalicMT" w:hAnsi="Times New Roman"/>
          <w:i/>
          <w:iCs/>
          <w:sz w:val="24"/>
          <w:szCs w:val="24"/>
        </w:rPr>
        <w:t>le</w:t>
      </w:r>
      <w:r w:rsidRPr="006F7808">
        <w:rPr>
          <w:rFonts w:ascii="Times New Roman" w:eastAsia="Arial-ItalicMT" w:hAnsi="Times New Roman"/>
          <w:i/>
          <w:iCs/>
          <w:sz w:val="24"/>
          <w:szCs w:val="24"/>
        </w:rPr>
        <w:t>, pajişti</w:t>
      </w:r>
      <w:r w:rsidRPr="006F7808">
        <w:rPr>
          <w:rFonts w:ascii="Times New Roman" w:eastAsia="Arial-BoldItalicMT" w:hAnsi="Times New Roman"/>
          <w:i/>
          <w:iCs/>
          <w:sz w:val="24"/>
          <w:szCs w:val="24"/>
        </w:rPr>
        <w:t xml:space="preserve">le </w:t>
      </w:r>
      <w:r w:rsidRPr="006F7808">
        <w:rPr>
          <w:rFonts w:ascii="Times New Roman" w:eastAsia="Arial-ItalicMT" w:hAnsi="Times New Roman"/>
          <w:i/>
          <w:iCs/>
          <w:sz w:val="24"/>
          <w:szCs w:val="24"/>
        </w:rPr>
        <w:t>mlăştinoase şi inundate şi râuri cu vegetaţie bogată</w:t>
      </w:r>
      <w:r w:rsidRPr="006F7808">
        <w:rPr>
          <w:rFonts w:ascii="Times New Roman" w:eastAsia="Arial-BoldItalicMT" w:hAnsi="Times New Roman"/>
          <w:i/>
          <w:iCs/>
          <w:sz w:val="24"/>
          <w:szCs w:val="24"/>
        </w:rPr>
        <w:t>;</w:t>
      </w:r>
    </w:p>
    <w:p w:rsidR="00AA6965" w:rsidRPr="006F7808" w:rsidRDefault="00AA6965" w:rsidP="00AA6965">
      <w:pPr>
        <w:pStyle w:val="ListParagraph"/>
        <w:numPr>
          <w:ilvl w:val="0"/>
          <w:numId w:val="13"/>
        </w:numPr>
        <w:autoSpaceDE w:val="0"/>
        <w:autoSpaceDN w:val="0"/>
        <w:adjustRightInd w:val="0"/>
        <w:spacing w:after="0" w:line="240" w:lineRule="auto"/>
        <w:ind w:firstLine="567"/>
        <w:jc w:val="both"/>
        <w:rPr>
          <w:rFonts w:ascii="Times New Roman" w:eastAsia="Arial-ItalicMT" w:hAnsi="Times New Roman"/>
          <w:i/>
          <w:iCs/>
          <w:sz w:val="24"/>
          <w:szCs w:val="24"/>
        </w:rPr>
      </w:pPr>
      <w:r w:rsidRPr="006F7808">
        <w:rPr>
          <w:rFonts w:ascii="Times New Roman" w:eastAsia="Arial-ItalicMT" w:hAnsi="Times New Roman"/>
          <w:i/>
          <w:iCs/>
          <w:sz w:val="24"/>
          <w:szCs w:val="24"/>
        </w:rPr>
        <w:t xml:space="preserve">lucrările specifice activităţii de extracţie, </w:t>
      </w:r>
      <w:r w:rsidRPr="006F7808">
        <w:rPr>
          <w:rFonts w:ascii="Times New Roman" w:eastAsia="Arial-BoldItalicMT" w:hAnsi="Times New Roman"/>
          <w:i/>
          <w:iCs/>
          <w:sz w:val="24"/>
          <w:szCs w:val="24"/>
        </w:rPr>
        <w:t>în care se poate produce disturbarea uno</w:t>
      </w:r>
      <w:r w:rsidRPr="006F7808">
        <w:rPr>
          <w:rFonts w:ascii="Times New Roman" w:eastAsia="Arial-ItalicMT" w:hAnsi="Times New Roman"/>
          <w:i/>
          <w:iCs/>
          <w:sz w:val="24"/>
          <w:szCs w:val="24"/>
        </w:rPr>
        <w:t>r exemplare aflate în pasaj, din cauza zgomotului şi prezenţei umane, durează o perioadă scurtă de timp;</w:t>
      </w:r>
    </w:p>
    <w:p w:rsidR="00AA6965" w:rsidRPr="006F7808" w:rsidRDefault="00AA6965" w:rsidP="00AA6965">
      <w:pPr>
        <w:pStyle w:val="ListParagraph"/>
        <w:numPr>
          <w:ilvl w:val="0"/>
          <w:numId w:val="13"/>
        </w:numPr>
        <w:autoSpaceDE w:val="0"/>
        <w:autoSpaceDN w:val="0"/>
        <w:adjustRightInd w:val="0"/>
        <w:spacing w:after="0" w:line="240" w:lineRule="auto"/>
        <w:ind w:firstLine="567"/>
        <w:jc w:val="both"/>
        <w:rPr>
          <w:rFonts w:ascii="Times New Roman" w:eastAsia="Arial-ItalicMT" w:hAnsi="Times New Roman"/>
          <w:i/>
          <w:iCs/>
          <w:sz w:val="24"/>
          <w:szCs w:val="24"/>
        </w:rPr>
      </w:pPr>
      <w:r w:rsidRPr="006F7808">
        <w:rPr>
          <w:rFonts w:ascii="Times New Roman" w:eastAsia="Arial-ItalicMT" w:hAnsi="Times New Roman"/>
          <w:i/>
          <w:iCs/>
          <w:sz w:val="24"/>
          <w:szCs w:val="24"/>
        </w:rPr>
        <w:t>nu sunt afectate resursele de hrană sau locurile de popas.</w:t>
      </w:r>
    </w:p>
    <w:p w:rsidR="00AA6965" w:rsidRPr="006F7808" w:rsidRDefault="00AA6965" w:rsidP="00AA6965">
      <w:pPr>
        <w:autoSpaceDE w:val="0"/>
        <w:autoSpaceDN w:val="0"/>
        <w:adjustRightInd w:val="0"/>
        <w:spacing w:after="0" w:line="240" w:lineRule="auto"/>
        <w:ind w:firstLine="567"/>
        <w:jc w:val="both"/>
        <w:rPr>
          <w:rFonts w:eastAsia="Arial-BoldItalicMT"/>
          <w:i/>
          <w:iCs/>
          <w:sz w:val="24"/>
          <w:szCs w:val="24"/>
          <w:lang w:val="ro-RO"/>
        </w:rPr>
      </w:pPr>
    </w:p>
    <w:p w:rsidR="00AA6965" w:rsidRPr="006F7808" w:rsidRDefault="00AA6965" w:rsidP="00AA6965">
      <w:pPr>
        <w:autoSpaceDE w:val="0"/>
        <w:autoSpaceDN w:val="0"/>
        <w:adjustRightInd w:val="0"/>
        <w:spacing w:after="0" w:line="240" w:lineRule="auto"/>
        <w:ind w:firstLine="567"/>
        <w:jc w:val="both"/>
        <w:rPr>
          <w:rFonts w:eastAsia="Arial-BoldItalicMT"/>
          <w:b/>
          <w:i/>
          <w:iCs/>
          <w:sz w:val="24"/>
          <w:szCs w:val="24"/>
          <w:lang w:val="ro-RO"/>
        </w:rPr>
      </w:pPr>
      <w:r w:rsidRPr="006F7808">
        <w:rPr>
          <w:rFonts w:eastAsia="Arial-BoldItalicMT"/>
          <w:b/>
          <w:i/>
          <w:iCs/>
          <w:sz w:val="24"/>
          <w:szCs w:val="24"/>
          <w:lang w:val="ro-RO"/>
        </w:rPr>
        <w:t xml:space="preserve">În concluzie, implementarea proiectului supus analizei nu va afecta starea de conservare a celor 22 </w:t>
      </w:r>
      <w:r w:rsidRPr="006F7808">
        <w:rPr>
          <w:rFonts w:eastAsia="Arial-ItalicMT"/>
          <w:b/>
          <w:i/>
          <w:iCs/>
          <w:sz w:val="24"/>
          <w:szCs w:val="24"/>
          <w:lang w:val="ro-RO"/>
        </w:rPr>
        <w:t xml:space="preserve">specii de păsări cu migraţie regulată pe teritoriul </w:t>
      </w:r>
      <w:r w:rsidRPr="006F7808">
        <w:rPr>
          <w:rFonts w:eastAsia="Arial-BoldItalicMT"/>
          <w:b/>
          <w:i/>
          <w:iCs/>
          <w:sz w:val="24"/>
          <w:szCs w:val="24"/>
          <w:lang w:val="ro-RO"/>
        </w:rPr>
        <w:t xml:space="preserve">ROSPA0072, </w:t>
      </w:r>
      <w:r w:rsidRPr="006F7808">
        <w:rPr>
          <w:rFonts w:eastAsia="Arial-ItalicMT"/>
          <w:b/>
          <w:i/>
          <w:iCs/>
          <w:sz w:val="24"/>
          <w:szCs w:val="24"/>
          <w:lang w:val="ro-RO"/>
        </w:rPr>
        <w:t>fiind asigurată din</w:t>
      </w:r>
      <w:r w:rsidRPr="006F7808">
        <w:rPr>
          <w:rFonts w:eastAsia="Arial-BoldItalicMT"/>
          <w:b/>
          <w:i/>
          <w:iCs/>
          <w:sz w:val="24"/>
          <w:szCs w:val="24"/>
          <w:lang w:val="ro-RO"/>
        </w:rPr>
        <w:t xml:space="preserve"> acest punct de vedere, conservarea </w:t>
      </w:r>
      <w:r w:rsidRPr="006F7808">
        <w:rPr>
          <w:rFonts w:eastAsia="Arial-ItalicMT"/>
          <w:b/>
          <w:i/>
          <w:iCs/>
          <w:sz w:val="24"/>
          <w:szCs w:val="24"/>
          <w:lang w:val="ro-RO"/>
        </w:rPr>
        <w:t>populaţiilor speciilor pe termen lung, integritatea şi</w:t>
      </w:r>
      <w:r w:rsidRPr="006F7808">
        <w:rPr>
          <w:rFonts w:eastAsia="Arial-BoldItalicMT"/>
          <w:b/>
          <w:i/>
          <w:iCs/>
          <w:sz w:val="24"/>
          <w:szCs w:val="24"/>
          <w:lang w:val="ro-RO"/>
        </w:rPr>
        <w:t xml:space="preserve"> </w:t>
      </w:r>
      <w:r w:rsidRPr="006F7808">
        <w:rPr>
          <w:rFonts w:eastAsia="Arial-ItalicMT"/>
          <w:b/>
          <w:i/>
          <w:iCs/>
          <w:sz w:val="24"/>
          <w:szCs w:val="24"/>
          <w:lang w:val="ro-RO"/>
        </w:rPr>
        <w:t>coerenţa reţelei Natura 2000.</w:t>
      </w:r>
    </w:p>
    <w:p w:rsidR="00AA6965" w:rsidRPr="006F7808" w:rsidRDefault="00AA6965" w:rsidP="00AA6965">
      <w:pPr>
        <w:autoSpaceDE w:val="0"/>
        <w:autoSpaceDN w:val="0"/>
        <w:adjustRightInd w:val="0"/>
        <w:spacing w:after="0" w:line="240" w:lineRule="auto"/>
        <w:ind w:firstLine="720"/>
        <w:jc w:val="both"/>
        <w:rPr>
          <w:b/>
          <w:sz w:val="28"/>
          <w:szCs w:val="28"/>
          <w:lang w:val="ro-RO" w:eastAsia="ro-RO"/>
        </w:rPr>
      </w:pPr>
    </w:p>
    <w:p w:rsidR="00C47411" w:rsidRPr="006F7808" w:rsidRDefault="00C47411" w:rsidP="00AA6965">
      <w:pPr>
        <w:autoSpaceDE w:val="0"/>
        <w:autoSpaceDN w:val="0"/>
        <w:adjustRightInd w:val="0"/>
        <w:spacing w:after="0" w:line="240" w:lineRule="auto"/>
        <w:ind w:firstLine="720"/>
        <w:jc w:val="both"/>
        <w:rPr>
          <w:b/>
          <w:sz w:val="28"/>
          <w:szCs w:val="28"/>
          <w:lang w:val="ro-RO" w:eastAsia="ro-RO"/>
        </w:rPr>
      </w:pPr>
    </w:p>
    <w:p w:rsidR="00C47411" w:rsidRPr="006F7808" w:rsidRDefault="00C47411" w:rsidP="00AA6965">
      <w:pPr>
        <w:autoSpaceDE w:val="0"/>
        <w:autoSpaceDN w:val="0"/>
        <w:adjustRightInd w:val="0"/>
        <w:spacing w:after="0" w:line="240" w:lineRule="auto"/>
        <w:ind w:firstLine="720"/>
        <w:jc w:val="both"/>
        <w:rPr>
          <w:b/>
          <w:sz w:val="28"/>
          <w:szCs w:val="28"/>
          <w:lang w:val="ro-RO" w:eastAsia="ro-RO"/>
        </w:rPr>
      </w:pPr>
    </w:p>
    <w:p w:rsidR="00C47411" w:rsidRPr="006F7808" w:rsidRDefault="00C47411" w:rsidP="00AA6965">
      <w:pPr>
        <w:autoSpaceDE w:val="0"/>
        <w:autoSpaceDN w:val="0"/>
        <w:adjustRightInd w:val="0"/>
        <w:spacing w:after="0" w:line="240" w:lineRule="auto"/>
        <w:ind w:firstLine="720"/>
        <w:jc w:val="both"/>
        <w:rPr>
          <w:b/>
          <w:sz w:val="28"/>
          <w:szCs w:val="28"/>
          <w:lang w:val="ro-RO" w:eastAsia="ro-RO"/>
        </w:rPr>
      </w:pPr>
    </w:p>
    <w:p w:rsidR="00C47411" w:rsidRPr="006F7808" w:rsidRDefault="00C47411" w:rsidP="00AA6965">
      <w:pPr>
        <w:autoSpaceDE w:val="0"/>
        <w:autoSpaceDN w:val="0"/>
        <w:adjustRightInd w:val="0"/>
        <w:spacing w:after="0" w:line="240" w:lineRule="auto"/>
        <w:ind w:firstLine="720"/>
        <w:jc w:val="both"/>
        <w:rPr>
          <w:b/>
          <w:sz w:val="28"/>
          <w:szCs w:val="28"/>
          <w:lang w:val="ro-RO" w:eastAsia="ro-RO"/>
        </w:rPr>
      </w:pPr>
    </w:p>
    <w:p w:rsidR="00AA6965" w:rsidRPr="006F7808" w:rsidRDefault="00AA6965" w:rsidP="0000789E">
      <w:pPr>
        <w:pStyle w:val="ListParagraph"/>
        <w:numPr>
          <w:ilvl w:val="0"/>
          <w:numId w:val="34"/>
        </w:numPr>
        <w:spacing w:after="0" w:line="240" w:lineRule="auto"/>
        <w:jc w:val="both"/>
        <w:rPr>
          <w:rFonts w:ascii="Times New Roman" w:hAnsi="Times New Roman"/>
          <w:b/>
          <w:i/>
          <w:sz w:val="28"/>
          <w:szCs w:val="28"/>
          <w:highlight w:val="lightGray"/>
          <w:u w:val="single"/>
        </w:rPr>
      </w:pPr>
      <w:r w:rsidRPr="006F7808">
        <w:rPr>
          <w:rFonts w:ascii="Times New Roman" w:hAnsi="Times New Roman"/>
          <w:b/>
          <w:i/>
          <w:sz w:val="28"/>
          <w:szCs w:val="28"/>
          <w:highlight w:val="lightGray"/>
          <w:u w:val="single"/>
        </w:rPr>
        <w:t xml:space="preserve">Măsuri de reducere generale - Conditii obligatorii </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Toate etapele lucrărilor se vor realiza  în conformitate  cu documentaţia tehnică prezentată şi  cu  respectarea  condiţiilor  impuse  prin  actele  emise   de  instituţiile  de  avizare  nominalizate în  Certificatul  de  Urbanism.</w:t>
      </w:r>
    </w:p>
    <w:p w:rsidR="00AA6965" w:rsidRPr="006F7808" w:rsidRDefault="00AA6965" w:rsidP="00AA6965">
      <w:pPr>
        <w:numPr>
          <w:ilvl w:val="0"/>
          <w:numId w:val="25"/>
        </w:numPr>
        <w:spacing w:after="0" w:line="240" w:lineRule="auto"/>
        <w:jc w:val="both"/>
        <w:rPr>
          <w:b/>
          <w:bCs/>
          <w:sz w:val="24"/>
          <w:szCs w:val="24"/>
          <w:lang w:val="ro-RO"/>
        </w:rPr>
      </w:pPr>
      <w:r w:rsidRPr="006F7808">
        <w:rPr>
          <w:b/>
          <w:bCs/>
          <w:sz w:val="24"/>
          <w:szCs w:val="24"/>
          <w:lang w:val="ro-RO"/>
        </w:rPr>
        <w:t xml:space="preserve">Conform MĂSURILOR specificate in Planul de Management ROSPA0072 pentru Reducerea riscurilor asupra speciilor de păsări: </w:t>
      </w:r>
    </w:p>
    <w:p w:rsidR="00AA6965" w:rsidRPr="006F7808" w:rsidRDefault="00AA6965" w:rsidP="00AA6965">
      <w:pPr>
        <w:numPr>
          <w:ilvl w:val="1"/>
          <w:numId w:val="25"/>
        </w:numPr>
        <w:spacing w:after="0" w:line="240" w:lineRule="auto"/>
        <w:jc w:val="both"/>
        <w:rPr>
          <w:b/>
          <w:bCs/>
          <w:sz w:val="24"/>
          <w:szCs w:val="24"/>
          <w:lang w:val="ro-RO"/>
        </w:rPr>
      </w:pPr>
      <w:r w:rsidRPr="006F7808">
        <w:rPr>
          <w:b/>
          <w:bCs/>
          <w:sz w:val="24"/>
          <w:szCs w:val="24"/>
          <w:lang w:val="ro-RO"/>
        </w:rPr>
        <w:t>-</w:t>
      </w:r>
      <w:r w:rsidRPr="006F7808">
        <w:rPr>
          <w:b/>
          <w:bCs/>
          <w:sz w:val="24"/>
          <w:szCs w:val="24"/>
          <w:lang w:val="ro-RO"/>
        </w:rPr>
        <w:tab/>
        <w:t>pct. 2.5.7 Interzicerea extragerii agregatelor minerale precum şi a efectuării activităţilor conexe (sortarea şi transportul agregatelor) în perimetrul sitului în intervalul anual corespunzător perioadei de cuibărire a păsărilor şi de prohibiţie la pescuit, 15 martie – 15 august, cu excepţia situaţiilor de forţă majoră prevăzute de legislaţia în vigoare, şi verificarea în teren a respectării acestei măsuri.</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Vor fi respectate cu stricteţe traseele căilor de acces.</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 xml:space="preserve">Nu se vor realiza depozite de balast pe suprafeţe situate în vecinătatea perimetrului de exploatare. </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 xml:space="preserve">Este interzisă folosirea  utilajelor care prezintă un grad de uzură ridicat sau cu pierderi de carburanţi şi/sau lubrifianţi. </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Personalul care exploatează utilajele va verifica funcţionarea corectă a acestora, iar eventualele defecţiuni vor fi remediate imediat.</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Se interzic schimburile de lubrifianţi şi reparaţiile utilajelor folosite în procesul tehnologic, pe suprafeţele perimetrelor neimpermeabilizate.</w:t>
      </w:r>
    </w:p>
    <w:p w:rsidR="00AA6965" w:rsidRPr="006F7808" w:rsidRDefault="00AA6965" w:rsidP="00AA6965">
      <w:pPr>
        <w:numPr>
          <w:ilvl w:val="0"/>
          <w:numId w:val="25"/>
        </w:numPr>
        <w:spacing w:after="0" w:line="240" w:lineRule="auto"/>
        <w:jc w:val="both"/>
        <w:rPr>
          <w:rFonts w:eastAsia="TimesNewRoman"/>
          <w:sz w:val="24"/>
          <w:szCs w:val="24"/>
          <w:lang w:val="ro-RO"/>
        </w:rPr>
      </w:pPr>
      <w:r w:rsidRPr="006F7808">
        <w:rPr>
          <w:sz w:val="24"/>
          <w:szCs w:val="24"/>
          <w:lang w:val="ro-RO"/>
        </w:rPr>
        <w:t xml:space="preserve">Efectuarea cu stricteţe a reviziilor tehnice periodice pentru mijloacele auto, pe toată perioada de exploatare a agregatelor minerale, astfel încât să se încadreze în prevederile NRTA 4/1998. </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 xml:space="preserve">Administratorul societăţii va instrui angajaţii şi va urmări gestionarea tuturor categoriilor de deşeuri în conformitate cu normele legale în domeniu. </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Se recomandă stropirea drumurilor neasfaltate, în sezonul cald, pentru a împiedica antrenarea unei cantităţi mari de pulberi în aer şi reducerea vitezei de circulaţie pe drumurile balastate.</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Se va urmări evitarea pierderilor de balast în timpul transportului.</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Zonele de lucru vor fi semnalizate cu panouri de avertizare pentru evitarea accidentelor.</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Nu se va acţiona pentru schimbarea direcţiei cursului râului şi nu se vor crea coturi artificiale prin părăsirea unor suprafeţe neexploatate.</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Nu se vor crea baraje artificiale.</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Se vor respecta limitele şi adâncimea de exploatare.</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Perimetrul va fi bornat şi exploatarea se va face numai în interiorul acestuia.</w:t>
      </w:r>
    </w:p>
    <w:p w:rsidR="00AA6965" w:rsidRPr="006F7808" w:rsidRDefault="00AA6965" w:rsidP="00AA6965">
      <w:pPr>
        <w:numPr>
          <w:ilvl w:val="0"/>
          <w:numId w:val="25"/>
        </w:numPr>
        <w:spacing w:after="0" w:line="240" w:lineRule="auto"/>
        <w:jc w:val="both"/>
        <w:rPr>
          <w:sz w:val="24"/>
          <w:szCs w:val="24"/>
          <w:lang w:val="ro-RO"/>
        </w:rPr>
      </w:pPr>
      <w:r w:rsidRPr="006F7808">
        <w:rPr>
          <w:sz w:val="24"/>
          <w:szCs w:val="24"/>
          <w:lang w:val="ro-RO"/>
        </w:rPr>
        <w:t>Se va evita poluarea apei de suprafaţă şi subterane prin interzicerea intrării în incintă a utilajelor cu pierderi de carburanţi sau lubrifianţi, interzicerea spălării utilajelor în cursul de apă şi efectuarea reparaţiilor la unităţi de profil.</w:t>
      </w:r>
    </w:p>
    <w:p w:rsidR="00AA6965" w:rsidRPr="006F7808" w:rsidRDefault="00AA6965" w:rsidP="00AA6965">
      <w:pPr>
        <w:rPr>
          <w:lang w:val="ro-RO"/>
        </w:rPr>
      </w:pPr>
    </w:p>
    <w:p w:rsidR="00F76F0A" w:rsidRPr="006F7808" w:rsidRDefault="00F76F0A" w:rsidP="00F76F0A">
      <w:pPr>
        <w:ind w:firstLine="567"/>
        <w:rPr>
          <w:b/>
          <w:lang w:val="ro-RO"/>
        </w:rPr>
      </w:pPr>
    </w:p>
    <w:p w:rsidR="00026F54" w:rsidRPr="006F7808" w:rsidRDefault="00026F54" w:rsidP="00026F54">
      <w:pPr>
        <w:pStyle w:val="NoSpacing"/>
        <w:ind w:firstLine="709"/>
        <w:jc w:val="both"/>
        <w:rPr>
          <w:sz w:val="24"/>
          <w:szCs w:val="24"/>
          <w:lang w:val="ro-RO"/>
        </w:rPr>
      </w:pPr>
    </w:p>
    <w:p w:rsidR="00B60C72" w:rsidRPr="006F7808" w:rsidRDefault="00B60C72" w:rsidP="00E11DC5">
      <w:pPr>
        <w:pStyle w:val="NoSpacing"/>
        <w:ind w:firstLine="720"/>
        <w:jc w:val="both"/>
        <w:rPr>
          <w:sz w:val="28"/>
          <w:szCs w:val="28"/>
          <w:lang w:val="ro-RO"/>
        </w:rPr>
      </w:pPr>
    </w:p>
    <w:p w:rsidR="00770D84" w:rsidRPr="006F7808" w:rsidRDefault="00770D84" w:rsidP="000B6A2E">
      <w:pPr>
        <w:pStyle w:val="NoSpacing"/>
        <w:jc w:val="both"/>
        <w:rPr>
          <w:sz w:val="28"/>
          <w:szCs w:val="28"/>
          <w:lang w:val="ro-RO" w:eastAsia="ro-RO"/>
        </w:rPr>
      </w:pPr>
    </w:p>
    <w:p w:rsidR="00770D84" w:rsidRPr="006F7808" w:rsidRDefault="00770D84" w:rsidP="000B6A2E">
      <w:pPr>
        <w:pStyle w:val="NoSpacing"/>
        <w:jc w:val="both"/>
        <w:rPr>
          <w:sz w:val="28"/>
          <w:szCs w:val="28"/>
          <w:lang w:val="ro-RO" w:eastAsia="ro-RO"/>
        </w:rPr>
      </w:pPr>
    </w:p>
    <w:p w:rsidR="002B2169" w:rsidRPr="006F7808" w:rsidRDefault="002B2169" w:rsidP="009C02A8">
      <w:pPr>
        <w:pStyle w:val="Heading4"/>
        <w:rPr>
          <w:lang w:val="ro-RO" w:eastAsia="ro-RO"/>
        </w:rPr>
      </w:pPr>
      <w:r w:rsidRPr="006F7808">
        <w:rPr>
          <w:lang w:val="ro-RO" w:eastAsia="ro-RO"/>
        </w:rPr>
        <w:t>Bibliografie:</w:t>
      </w:r>
    </w:p>
    <w:p w:rsidR="002B2169" w:rsidRPr="006F7808" w:rsidRDefault="002B2169" w:rsidP="000B6A2E">
      <w:pPr>
        <w:pStyle w:val="NoSpacing"/>
        <w:jc w:val="both"/>
        <w:rPr>
          <w:sz w:val="28"/>
          <w:szCs w:val="28"/>
          <w:lang w:val="ro-RO" w:eastAsia="ro-RO"/>
        </w:rPr>
      </w:pPr>
    </w:p>
    <w:p w:rsidR="009F4655" w:rsidRPr="006F7808" w:rsidRDefault="009F4655" w:rsidP="009F4655">
      <w:pPr>
        <w:pStyle w:val="NoSpacing"/>
        <w:jc w:val="both"/>
        <w:rPr>
          <w:sz w:val="28"/>
          <w:szCs w:val="28"/>
          <w:lang w:val="ro-RO" w:eastAsia="ro-RO"/>
        </w:rPr>
      </w:pP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 1999. Strategia Nationala pentru Dezvoltare Durabila. Proiectul PNUD ROM 015/1997 - Centrul National pentru Dezvoltare Durabila, HG 305/15.04.1999.</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 xml:space="preserve">****, Geografia Fizica a Romaniei, 1983, Ed. Academiei Române, Bucuresti. </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rPr>
        <w:t>BirdLife International, 2004, Birds in the European Union: a status assesment. Wagwninen, The Netherlands: BirdLife International;</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rPr>
        <w:t xml:space="preserve">BirdLife International, 2007, BirdLife Species Factsheets – </w:t>
      </w:r>
      <w:hyperlink r:id="rId66" w:history="1">
        <w:r w:rsidRPr="006F7808">
          <w:rPr>
            <w:rStyle w:val="Hyperlink"/>
            <w:color w:val="auto"/>
            <w:sz w:val="18"/>
            <w:szCs w:val="18"/>
            <w:lang w:val="ro-RO"/>
          </w:rPr>
          <w:t>www.birdlife.org</w:t>
        </w:r>
      </w:hyperlink>
      <w:r w:rsidRPr="006F7808">
        <w:rPr>
          <w:sz w:val="18"/>
          <w:szCs w:val="18"/>
          <w:lang w:val="ro-RO"/>
        </w:rPr>
        <w:t>;</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 xml:space="preserve">Boşcaiu N., Coldea Gh., Horeanu Cl., 1994. Lista roşie a plantelor vasculare dispărute, periclitate, vulnerabile şi rare din flora Romaniei, Ocrotirea Naturii mediului înconjurător, Bucureşti, 38 (1): 45 </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rPr>
        <w:t>Ciocârlan V., 2000, Flora ilustrată a României, Pteridophyta et Spermatophyta, Ed. Ceres, Bucureşti</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Ciochia, V. 1984. Dinamica si migratia pasărilor. Edit. Ştiinţifica si Enciclopedica, Bucureşti, p. 35-39.</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Cogalniceanu, D. 1999. Managementul Capitalului Natural. Universitatea Bucureşti, p. 1-6.</w:t>
      </w:r>
    </w:p>
    <w:p w:rsidR="009F4655" w:rsidRPr="006F7808" w:rsidRDefault="009F4655" w:rsidP="000721BF">
      <w:pPr>
        <w:widowControl w:val="0"/>
        <w:numPr>
          <w:ilvl w:val="0"/>
          <w:numId w:val="2"/>
        </w:numPr>
        <w:tabs>
          <w:tab w:val="left" w:pos="490"/>
        </w:tabs>
        <w:spacing w:after="0" w:line="240" w:lineRule="auto"/>
        <w:ind w:left="0"/>
        <w:jc w:val="both"/>
        <w:rPr>
          <w:sz w:val="18"/>
          <w:szCs w:val="18"/>
          <w:lang w:val="ro-RO"/>
        </w:rPr>
      </w:pPr>
      <w:r w:rsidRPr="006F7808">
        <w:rPr>
          <w:sz w:val="18"/>
          <w:szCs w:val="18"/>
          <w:lang w:val="ro-RO"/>
        </w:rPr>
        <w:t>Coldea G. (ed..), 1997, Les associations végétales de Roumanie. Tome I Les associations herbaceés naturelles, Ed. Presa Universitară, Cluj -Napoca.</w:t>
      </w:r>
    </w:p>
    <w:p w:rsidR="009F4655" w:rsidRPr="006F7808" w:rsidRDefault="009F4655" w:rsidP="000721BF">
      <w:pPr>
        <w:widowControl w:val="0"/>
        <w:numPr>
          <w:ilvl w:val="0"/>
          <w:numId w:val="2"/>
        </w:numPr>
        <w:tabs>
          <w:tab w:val="left" w:pos="490"/>
        </w:tabs>
        <w:spacing w:after="0" w:line="240" w:lineRule="auto"/>
        <w:ind w:left="0"/>
        <w:jc w:val="both"/>
        <w:rPr>
          <w:sz w:val="18"/>
          <w:szCs w:val="18"/>
          <w:lang w:val="ro-RO"/>
        </w:rPr>
      </w:pPr>
      <w:r w:rsidRPr="006F7808">
        <w:rPr>
          <w:sz w:val="18"/>
          <w:szCs w:val="18"/>
          <w:lang w:val="ro-RO"/>
        </w:rPr>
        <w:t>Coldea, G., 1991, Prodrome des associations végétales des Carpates du sud-est (Carpates Roumanies). Doc. Phytosociol., 13: 317-539, Camerino.</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Dihoru Gh., Dihoru Alexandrina, 1994. Plante rare, periclitate şi endemice în flora României - lista roşie, Bucureşti, Acta Botanica Horti Bucurestiensis, Lucrările Grădinii Botanice, Bucureşti, 1993-1994: 173-197.</w:t>
      </w:r>
    </w:p>
    <w:p w:rsidR="000B6159"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Doniţă N., Popescu A., Paucă-Comănescu Mihaela, Mihăilescu Simona, Biriş A., 2005. Habitatele din România, Edit. Tehnică Silvică, Bucureşti, 496 pp.</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 xml:space="preserve">Doniţă N., Popescu A., Paucă-Comănescu Mihaela, Mihăilescu Simona, Biriş A., 2005. </w:t>
      </w:r>
      <w:r w:rsidRPr="006F7808">
        <w:rPr>
          <w:sz w:val="18"/>
          <w:szCs w:val="18"/>
          <w:lang w:val="ro-RO"/>
        </w:rPr>
        <w:t xml:space="preserve">Habitatele din România, Modificări conform amendamentelor propuse de România şi Bulgaria la Directiva Habitate (92/43/EEC), Ed. Tehnică Silvică, Bucureşti.   </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Drewit, A., L., Langston, Rowena, H., W. 2006. Assessing the impacts of wind farms on birds. BOU, Ibis 148, Oxford, p. 29-42.</w:t>
      </w:r>
    </w:p>
    <w:p w:rsidR="000B6159"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Dumitriu, Camelia. 2003. Management si marketing ecologic. ETP Tehnopress, Iasi, p. 35-37</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rPr>
        <w:t>Elzinga C.L., Salzer D.W., Willoughby J.W. &amp; Gibbs J.P, 2001, Monitoring plant and animal populations, Blackwell Science.</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GH. Zamfir Gh., 1974, Poluarea Mediului Ambiant, Ed. Junimea.</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Mihaiescu L. &amp; al., 1986, Arzatoare turbionare,  Ed. Tehnica.</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rPr>
        <w:t>Munteanu, D (ed), 2002, Atlasul păsărilor clocitoare din Romănia   Publ. Soc. Ornitologică Romănă Nr.16, Cluj Napoca.</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Munteanu, D. (coordonator) 2004. Ariile de importanta faunistica din Romania - Documentatii, Societatea Ornitologica Romana, Edit. Alma Mater, Cluj Napoca, pp. 307.</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Puscaru E., 1963, Pasunile si fanetele din Republica Populară Română. Studiu geobotanic si agroproductiv, Ed. Academiei Române, Bucuresti.</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 xml:space="preserve">Rauta C., 1978, Poluarea   si   Protectia  Mediului, Ed.   Stiintifica   si Enciclopedica.  </w:t>
      </w:r>
    </w:p>
    <w:p w:rsidR="000B6159"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 xml:space="preserve"> Rojanschi  V.  &amp; al., 2002, Protecţia  si   Ingineria  Mediului, Ed. Economica 2002.</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rPr>
        <w:t>Săvulescu T. (red.), 1952-1976, Flora României, vol I-XIII, Ed. Academiei Române, Bucureşti.</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Tumanov S., 1989, Calitatea aerului, Ed. Tehnica.</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 xml:space="preserve">Visan S. &amp; al., 2000, Mediul Inconjurator. Poluare si Protecţie, Ed. Economica. </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 xml:space="preserve">Vladimir Rojanschi &amp; al., 2004,  Evaluarea Impactului Ecologic si Auditul de Mediu, Ed. ASE Bucuresti. </w:t>
      </w:r>
    </w:p>
    <w:p w:rsidR="009F4655" w:rsidRPr="006F7808" w:rsidRDefault="009F4655" w:rsidP="000721BF">
      <w:pPr>
        <w:pStyle w:val="NoSpacing"/>
        <w:numPr>
          <w:ilvl w:val="0"/>
          <w:numId w:val="2"/>
        </w:numPr>
        <w:ind w:left="0" w:hanging="357"/>
        <w:jc w:val="both"/>
        <w:rPr>
          <w:sz w:val="18"/>
          <w:szCs w:val="18"/>
          <w:lang w:val="ro-RO" w:eastAsia="ro-RO"/>
        </w:rPr>
      </w:pPr>
      <w:r w:rsidRPr="006F7808">
        <w:rPr>
          <w:sz w:val="18"/>
          <w:szCs w:val="18"/>
          <w:lang w:val="ro-RO" w:eastAsia="ro-RO"/>
        </w:rPr>
        <w:t>Voicu V., Realizari recente in Combaterea Poluarii Atmosferei.</w:t>
      </w:r>
    </w:p>
    <w:p w:rsidR="00916D85" w:rsidRPr="006F7808" w:rsidRDefault="00916D85" w:rsidP="00916D85">
      <w:pPr>
        <w:pStyle w:val="NoSpacing"/>
        <w:jc w:val="both"/>
        <w:rPr>
          <w:sz w:val="28"/>
          <w:szCs w:val="28"/>
          <w:lang w:val="ro-RO" w:eastAsia="ro-RO"/>
        </w:rPr>
      </w:pPr>
    </w:p>
    <w:p w:rsidR="00916D85" w:rsidRPr="006F7808" w:rsidRDefault="00916D85" w:rsidP="009C02A8">
      <w:pPr>
        <w:pStyle w:val="Heading4"/>
        <w:rPr>
          <w:sz w:val="18"/>
          <w:szCs w:val="18"/>
          <w:lang w:val="ro-RO" w:eastAsia="ro-RO"/>
        </w:rPr>
      </w:pPr>
      <w:r w:rsidRPr="006F7808">
        <w:rPr>
          <w:sz w:val="18"/>
          <w:szCs w:val="18"/>
          <w:lang w:val="ro-RO" w:eastAsia="ro-RO"/>
        </w:rPr>
        <w:t>ANEXE</w:t>
      </w:r>
    </w:p>
    <w:p w:rsidR="00916D85" w:rsidRPr="006F7808" w:rsidRDefault="00916D85" w:rsidP="00916D85">
      <w:pPr>
        <w:pStyle w:val="NoSpacing"/>
        <w:jc w:val="both"/>
        <w:rPr>
          <w:sz w:val="18"/>
          <w:szCs w:val="18"/>
          <w:lang w:val="ro-RO" w:eastAsia="ro-RO"/>
        </w:rPr>
      </w:pPr>
      <w:r w:rsidRPr="006F7808">
        <w:rPr>
          <w:sz w:val="18"/>
          <w:szCs w:val="18"/>
          <w:lang w:val="ro-RO" w:eastAsia="ro-RO"/>
        </w:rPr>
        <w:t>CV</w:t>
      </w:r>
    </w:p>
    <w:p w:rsidR="005728DF" w:rsidRPr="006F7808" w:rsidRDefault="005728DF" w:rsidP="006B7D8E">
      <w:pPr>
        <w:pStyle w:val="NoSpacing"/>
        <w:tabs>
          <w:tab w:val="left" w:pos="990"/>
        </w:tabs>
        <w:rPr>
          <w:sz w:val="28"/>
          <w:szCs w:val="28"/>
          <w:lang w:val="ro-RO" w:eastAsia="ro-RO"/>
        </w:rPr>
      </w:pPr>
    </w:p>
    <w:p w:rsidR="006B7D8E" w:rsidRPr="006F7808" w:rsidRDefault="006B7D8E" w:rsidP="006B7D8E">
      <w:pPr>
        <w:pStyle w:val="NoSpacing"/>
        <w:tabs>
          <w:tab w:val="left" w:pos="990"/>
        </w:tabs>
        <w:rPr>
          <w:sz w:val="28"/>
          <w:szCs w:val="28"/>
          <w:lang w:val="ro-RO" w:eastAsia="ro-RO"/>
        </w:rPr>
      </w:pPr>
    </w:p>
    <w:p w:rsidR="006B7D8E" w:rsidRPr="006F7808" w:rsidRDefault="006B7D8E" w:rsidP="006B7D8E">
      <w:pPr>
        <w:pStyle w:val="NoSpacing"/>
        <w:tabs>
          <w:tab w:val="left" w:pos="990"/>
        </w:tabs>
        <w:rPr>
          <w:sz w:val="28"/>
          <w:szCs w:val="28"/>
          <w:lang w:val="ro-RO" w:eastAsia="ro-RO"/>
        </w:rPr>
      </w:pPr>
    </w:p>
    <w:p w:rsidR="005728DF" w:rsidRPr="006F7808" w:rsidRDefault="005728DF" w:rsidP="006B7D8E">
      <w:pPr>
        <w:pStyle w:val="NoSpacing"/>
        <w:numPr>
          <w:ilvl w:val="0"/>
          <w:numId w:val="2"/>
        </w:numPr>
        <w:tabs>
          <w:tab w:val="left" w:pos="284"/>
        </w:tabs>
        <w:ind w:left="426" w:hanging="66"/>
        <w:jc w:val="center"/>
        <w:rPr>
          <w:b/>
          <w:sz w:val="24"/>
          <w:szCs w:val="24"/>
          <w:lang w:val="ro-RO" w:eastAsia="ro-RO"/>
        </w:rPr>
      </w:pPr>
      <w:r w:rsidRPr="006F7808">
        <w:rPr>
          <w:b/>
          <w:i/>
          <w:sz w:val="24"/>
          <w:szCs w:val="24"/>
          <w:lang w:val="ro-RO" w:eastAsia="ro-RO"/>
        </w:rPr>
        <w:t>CERTIFICATE DE INREGISTRARE IN</w:t>
      </w:r>
      <w:r w:rsidR="006B7D8E" w:rsidRPr="006F7808">
        <w:rPr>
          <w:b/>
          <w:sz w:val="24"/>
          <w:szCs w:val="24"/>
          <w:lang w:val="ro-RO" w:eastAsia="ro-RO"/>
        </w:rPr>
        <w:t xml:space="preserve"> </w:t>
      </w:r>
      <w:r w:rsidRPr="006F7808">
        <w:rPr>
          <w:b/>
          <w:i/>
          <w:sz w:val="24"/>
          <w:szCs w:val="24"/>
          <w:lang w:val="ro-RO" w:eastAsia="ro-RO"/>
        </w:rPr>
        <w:t>REGISTRUL UNIC</w:t>
      </w:r>
    </w:p>
    <w:p w:rsidR="005728DF" w:rsidRPr="006F7808" w:rsidRDefault="005728DF" w:rsidP="005728DF">
      <w:pPr>
        <w:pStyle w:val="NoSpacing"/>
        <w:tabs>
          <w:tab w:val="left" w:pos="990"/>
        </w:tabs>
        <w:ind w:left="1440"/>
        <w:rPr>
          <w:b/>
          <w:sz w:val="36"/>
          <w:szCs w:val="36"/>
          <w:lang w:val="ro-RO" w:eastAsia="ro-RO"/>
        </w:rPr>
      </w:pPr>
    </w:p>
    <w:p w:rsidR="006B7D8E" w:rsidRPr="006F7808" w:rsidRDefault="006B7D8E" w:rsidP="006B7D8E">
      <w:pPr>
        <w:pBdr>
          <w:top w:val="single" w:sz="4" w:space="1" w:color="auto"/>
          <w:left w:val="single" w:sz="4" w:space="4" w:color="auto"/>
          <w:bottom w:val="single" w:sz="4" w:space="1" w:color="auto"/>
          <w:right w:val="single" w:sz="4" w:space="1" w:color="auto"/>
        </w:pBdr>
        <w:rPr>
          <w:lang w:val="ro-RO"/>
        </w:rPr>
      </w:pPr>
      <w:r w:rsidRPr="006F7808">
        <w:rPr>
          <w:noProof/>
          <w:lang w:val="ro-RO"/>
        </w:rPr>
        <w:object w:dxaOrig="9180" w:dyaOrig="11881">
          <v:shape id="_x0000_i1027" type="#_x0000_t75" style="width:224.15pt;height:307.4pt;mso-position-vertical:absolute" o:ole="" o:bordertopcolor="this" o:borderleftcolor="this" o:borderbottomcolor="this" o:borderrightcolor="this" filled="t" fillcolor="black [3213]">
            <v:imagedata r:id="rId67" o:title=""/>
            <w10:bordertop type="single" width="4" shadow="t"/>
            <w10:borderleft type="single" width="4" shadow="t"/>
            <w10:borderbottom type="single" width="4" shadow="t"/>
            <w10:borderright type="single" width="4" shadow="t"/>
          </v:shape>
          <o:OLEObject Type="Embed" ProgID="AcroExch.Document.7" ShapeID="_x0000_i1027" DrawAspect="Content" ObjectID="_1636297412" r:id="rId68"/>
        </w:object>
      </w:r>
      <w:r w:rsidRPr="006F7808">
        <w:rPr>
          <w:noProof/>
          <w:lang w:val="ro-RO"/>
        </w:rPr>
        <w:object w:dxaOrig="9180" w:dyaOrig="11881">
          <v:shape id="_x0000_i1028" type="#_x0000_t75" style="width:214.1pt;height:307.4pt" o:ole="" o:bordertopcolor="this" o:borderleftcolor="this" o:borderbottomcolor="this" o:borderrightcolor="this">
            <v:imagedata r:id="rId69" o:title=""/>
            <w10:bordertop type="single" width="4" shadow="t"/>
            <w10:borderleft type="single" width="4" shadow="t"/>
            <w10:borderbottom type="single" width="4" shadow="t"/>
            <w10:borderright type="single" width="4" shadow="t"/>
          </v:shape>
          <o:OLEObject Type="Embed" ProgID="AcroExch.Document.7" ShapeID="_x0000_i1028" DrawAspect="Content" ObjectID="_1636297413" r:id="rId70"/>
        </w:object>
      </w:r>
    </w:p>
    <w:p w:rsidR="005728DF" w:rsidRPr="006F7808" w:rsidRDefault="005728DF" w:rsidP="005728DF">
      <w:pPr>
        <w:pStyle w:val="NoSpacing"/>
        <w:jc w:val="center"/>
        <w:rPr>
          <w:sz w:val="28"/>
          <w:szCs w:val="28"/>
          <w:lang w:val="ro-RO" w:eastAsia="ro-RO"/>
        </w:rPr>
      </w:pPr>
    </w:p>
    <w:p w:rsidR="005728DF" w:rsidRPr="006F7808" w:rsidRDefault="005728DF" w:rsidP="008311CA">
      <w:pPr>
        <w:jc w:val="center"/>
        <w:rPr>
          <w:sz w:val="28"/>
          <w:szCs w:val="28"/>
          <w:lang w:val="ro-RO"/>
        </w:rPr>
      </w:pPr>
    </w:p>
    <w:p w:rsidR="005728DF" w:rsidRPr="006F7808" w:rsidRDefault="005728DF" w:rsidP="008311CA">
      <w:pPr>
        <w:pStyle w:val="NoSpacing"/>
        <w:jc w:val="center"/>
        <w:rPr>
          <w:sz w:val="28"/>
          <w:szCs w:val="28"/>
          <w:lang w:val="ro-RO"/>
        </w:rPr>
      </w:pPr>
    </w:p>
    <w:p w:rsidR="008311CA" w:rsidRPr="006F7808" w:rsidRDefault="008311CA" w:rsidP="008311CA">
      <w:pPr>
        <w:pStyle w:val="NoSpacing"/>
        <w:ind w:left="114"/>
        <w:jc w:val="center"/>
        <w:rPr>
          <w:sz w:val="28"/>
          <w:szCs w:val="28"/>
          <w:lang w:val="ro-RO" w:eastAsia="ro-RO"/>
        </w:rPr>
      </w:pPr>
    </w:p>
    <w:p w:rsidR="00C11898" w:rsidRPr="006F7808" w:rsidRDefault="00C11898" w:rsidP="00C11898">
      <w:pPr>
        <w:pStyle w:val="NoSpacing"/>
        <w:ind w:left="114"/>
        <w:jc w:val="center"/>
        <w:rPr>
          <w:sz w:val="28"/>
          <w:szCs w:val="28"/>
          <w:lang w:val="ro-RO" w:eastAsia="ro-RO"/>
        </w:rPr>
      </w:pPr>
    </w:p>
    <w:sectPr w:rsidR="00C11898" w:rsidRPr="006F7808" w:rsidSect="000B6A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2C9" w:rsidRDefault="00C722C9" w:rsidP="000B6A2E">
      <w:pPr>
        <w:spacing w:after="0" w:line="240" w:lineRule="auto"/>
      </w:pPr>
      <w:r>
        <w:separator/>
      </w:r>
    </w:p>
  </w:endnote>
  <w:endnote w:type="continuationSeparator" w:id="0">
    <w:p w:rsidR="00C722C9" w:rsidRDefault="00C722C9" w:rsidP="000B6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MT">
    <w:altName w:val="Arial"/>
    <w:charset w:val="00"/>
    <w:family w:val="swiss"/>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BoldItalicMT">
    <w:altName w:val="Arial Unicode MS"/>
    <w:panose1 w:val="00000000000000000000"/>
    <w:charset w:val="86"/>
    <w:family w:val="auto"/>
    <w:notTrueType/>
    <w:pitch w:val="default"/>
    <w:sig w:usb0="00000001" w:usb1="080E0000" w:usb2="00000010" w:usb3="00000000" w:csb0="00040000" w:csb1="00000000"/>
  </w:font>
  <w:font w:name="Arial-ItalicMT">
    <w:altName w:val="Arial Unicode MS"/>
    <w:panose1 w:val="00000000000000000000"/>
    <w:charset w:val="86"/>
    <w:family w:val="auto"/>
    <w:notTrueType/>
    <w:pitch w:val="default"/>
    <w:sig w:usb0="00000001" w:usb1="080E0000" w:usb2="00000010" w:usb3="00000000" w:csb0="00040000" w:csb1="00000000"/>
  </w:font>
  <w:font w:name="TimesNewRoman,Bold">
    <w:altName w:val="Times New Roman"/>
    <w:panose1 w:val="00000000000000000000"/>
    <w:charset w:val="EE"/>
    <w:family w:val="auto"/>
    <w:notTrueType/>
    <w:pitch w:val="default"/>
    <w:sig w:usb0="00000007" w:usb1="00000000" w:usb2="00000000" w:usb3="00000000" w:csb0="00000003" w:csb1="00000000"/>
  </w:font>
  <w:font w:name="TimesNewRomanPSMT">
    <w:altName w:val="Times New Roman"/>
    <w:panose1 w:val="00000000000000000000"/>
    <w:charset w:val="00"/>
    <w:family w:val="roman"/>
    <w:notTrueType/>
    <w:pitch w:val="default"/>
    <w:sig w:usb0="00000007" w:usb1="080E0000" w:usb2="00000010" w:usb3="00000000" w:csb0="00040003" w:csb1="00000000"/>
  </w:font>
  <w:font w:name="TimesNewRomanPS-BoldMT">
    <w:altName w:val="Arial Unicode MS"/>
    <w:panose1 w:val="00000000000000000000"/>
    <w:charset w:val="00"/>
    <w:family w:val="roman"/>
    <w:notTrueType/>
    <w:pitch w:val="default"/>
    <w:sig w:usb0="00000001" w:usb1="080E0000" w:usb2="0000001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780804"/>
      <w:docPartObj>
        <w:docPartGallery w:val="Page Numbers (Bottom of Page)"/>
        <w:docPartUnique/>
      </w:docPartObj>
    </w:sdtPr>
    <w:sdtContent>
      <w:p w:rsidR="006F7808" w:rsidRDefault="006F7808">
        <w:pPr>
          <w:pStyle w:val="Footer"/>
          <w:jc w:val="center"/>
        </w:pPr>
        <w:r>
          <w:rPr>
            <w:noProof/>
            <w:lang w:val="ro-RO" w:eastAsia="ro-RO"/>
          </w:rPr>
          <mc:AlternateContent>
            <mc:Choice Requires="wps">
              <w:drawing>
                <wp:inline distT="0" distB="0" distL="0" distR="0" wp14:anchorId="713B1D3C" wp14:editId="03DD759F">
                  <wp:extent cx="5467350" cy="54610"/>
                  <wp:effectExtent l="38100" t="0" r="0" b="21590"/>
                  <wp:docPr id="647" name="Formă automată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Formă automată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" fillcolor="black">
                  <w10:anchorlock/>
                </v:shape>
              </w:pict>
            </mc:Fallback>
          </mc:AlternateContent>
        </w:r>
      </w:p>
      <w:p w:rsidR="006F7808" w:rsidRDefault="006F7808">
        <w:pPr>
          <w:pStyle w:val="Footer"/>
          <w:jc w:val="center"/>
        </w:pPr>
        <w:r>
          <w:fldChar w:fldCharType="begin"/>
        </w:r>
        <w:r>
          <w:instrText>PAGE    \* MERGEFORMAT</w:instrText>
        </w:r>
        <w:r>
          <w:fldChar w:fldCharType="separate"/>
        </w:r>
        <w:r w:rsidR="00440C70" w:rsidRPr="00440C70">
          <w:rPr>
            <w:noProof/>
            <w:lang w:val="ro-RO"/>
          </w:rPr>
          <w:t>2</w:t>
        </w:r>
        <w:r>
          <w:rPr>
            <w:noProof/>
            <w:lang w:val="ro-RO"/>
          </w:rPr>
          <w:fldChar w:fldCharType="end"/>
        </w:r>
      </w:p>
    </w:sdtContent>
  </w:sdt>
  <w:p w:rsidR="006F7808" w:rsidRPr="008E19C5" w:rsidRDefault="006F7808" w:rsidP="0059453A">
    <w:pPr>
      <w:pStyle w:val="Footer"/>
      <w:tabs>
        <w:tab w:val="clear" w:pos="4680"/>
        <w:tab w:val="left" w:pos="936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2C9" w:rsidRDefault="00C722C9" w:rsidP="000B6A2E">
      <w:pPr>
        <w:spacing w:after="0" w:line="240" w:lineRule="auto"/>
      </w:pPr>
      <w:r>
        <w:separator/>
      </w:r>
    </w:p>
  </w:footnote>
  <w:footnote w:type="continuationSeparator" w:id="0">
    <w:p w:rsidR="00C722C9" w:rsidRDefault="00C722C9" w:rsidP="000B6A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7808" w:rsidRPr="00210FC1" w:rsidRDefault="006F7808" w:rsidP="00232577">
    <w:pPr>
      <w:pStyle w:val="Header"/>
      <w:pBdr>
        <w:bottom w:val="thickThinSmallGap" w:sz="24" w:space="1" w:color="622423"/>
      </w:pBdr>
      <w:rPr>
        <w:b/>
        <w:sz w:val="16"/>
        <w:szCs w:val="16"/>
        <w:lang w:val="ro-RO"/>
      </w:rPr>
    </w:pPr>
    <w:r w:rsidRPr="00210FC1">
      <w:rPr>
        <w:b/>
        <w:sz w:val="16"/>
        <w:szCs w:val="16"/>
        <w:lang w:val="ro-RO"/>
      </w:rPr>
      <w:t>STUDIU DE EVALUARE ADECVATĂ – “Lucrări pentru decolmatare, regularizare și reprofilare albie minoră prin exploatarea de agregate minerale în perimetrul Ion Creangă, râu Siret, mal stâng, comuna Ion Creangă, județul Neamț”</w:t>
    </w:r>
  </w:p>
  <w:p w:rsidR="006F7808" w:rsidRPr="00210FC1" w:rsidRDefault="006F7808" w:rsidP="008F2EAE">
    <w:pPr>
      <w:pStyle w:val="Header"/>
      <w:pBdr>
        <w:bottom w:val="thickThinSmallGap" w:sz="24" w:space="1" w:color="622423"/>
      </w:pBdr>
      <w:rPr>
        <w:b/>
        <w:bCs/>
        <w:sz w:val="16"/>
        <w:szCs w:val="16"/>
        <w:lang w:val="ro-RO"/>
      </w:rPr>
    </w:pPr>
  </w:p>
  <w:p w:rsidR="006F7808" w:rsidRPr="00210FC1" w:rsidRDefault="006F7808" w:rsidP="00DB6775">
    <w:pPr>
      <w:pStyle w:val="Header"/>
      <w:pBdr>
        <w:bottom w:val="thickThinSmallGap" w:sz="24" w:space="1" w:color="622423"/>
      </w:pBdr>
      <w:rPr>
        <w:b/>
        <w:sz w:val="16"/>
        <w:szCs w:val="16"/>
        <w:lang w:val="ro-RO"/>
      </w:rPr>
    </w:pPr>
    <w:r w:rsidRPr="00210FC1">
      <w:rPr>
        <w:b/>
        <w:sz w:val="16"/>
        <w:szCs w:val="16"/>
        <w:lang w:val="ro-RO"/>
      </w:rPr>
      <w:t>Beneficiar: S.C. TRANS  ORVIREL S.R.L.</w:t>
    </w:r>
  </w:p>
  <w:p w:rsidR="006F7808" w:rsidRPr="00210FC1" w:rsidRDefault="006F7808" w:rsidP="00DB6775">
    <w:pPr>
      <w:pStyle w:val="Header"/>
      <w:pBdr>
        <w:bottom w:val="thickThinSmallGap" w:sz="24" w:space="1" w:color="622423"/>
      </w:pBdr>
      <w:rPr>
        <w:rFonts w:ascii="Cambria" w:hAnsi="Cambria"/>
        <w:sz w:val="32"/>
        <w:szCs w:val="32"/>
      </w:rPr>
    </w:pPr>
    <w:r w:rsidRPr="00210FC1">
      <w:rPr>
        <w:b/>
        <w:sz w:val="16"/>
        <w:szCs w:val="16"/>
        <w:lang w:val="ro-RO"/>
      </w:rPr>
      <w:t>Elaborator: S.C. Mediu Research Corporation S.R.L. Bacău</w:t>
    </w:r>
  </w:p>
  <w:p w:rsidR="006F7808" w:rsidRPr="00F505AB" w:rsidRDefault="006F7808" w:rsidP="003B321C">
    <w:pPr>
      <w:pStyle w:val="NoSpacing"/>
      <w:rPr>
        <w:color w:val="7F7F7F"/>
        <w:lang w:val="ro-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5pt;height:11.25pt" o:bullet="t">
        <v:imagedata r:id="rId1" o:title="mso94C3"/>
      </v:shape>
    </w:pict>
  </w:numPicBullet>
  <w:numPicBullet w:numPicBulletId="1">
    <w:pict>
      <v:shape id="_x0000_i1073" type="#_x0000_t75" style="width:11.25pt;height:10pt" o:bullet="t">
        <v:imagedata r:id="rId2" o:title="BD21300_"/>
      </v:shape>
    </w:pict>
  </w:numPicBullet>
  <w:abstractNum w:abstractNumId="0">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6B89"/>
    <w:multiLevelType w:val="hybridMultilevel"/>
    <w:tmpl w:val="0000030A"/>
    <w:lvl w:ilvl="0" w:tplc="0000301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69D5F68"/>
    <w:multiLevelType w:val="hybridMultilevel"/>
    <w:tmpl w:val="A3AA2CA0"/>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8EC7C72"/>
    <w:multiLevelType w:val="hybridMultilevel"/>
    <w:tmpl w:val="32DC9554"/>
    <w:lvl w:ilvl="0" w:tplc="FFFFFFFF">
      <w:start w:val="1"/>
      <w:numFmt w:val="bullet"/>
      <w:pStyle w:val="Bulet"/>
      <w:lvlText w:val=""/>
      <w:lvlJc w:val="left"/>
      <w:pPr>
        <w:tabs>
          <w:tab w:val="num" w:pos="1894"/>
        </w:tabs>
        <w:ind w:left="1894" w:hanging="454"/>
      </w:pPr>
      <w:rPr>
        <w:rFonts w:ascii="Wingdings" w:hAnsi="Wingdings" w:hint="default"/>
        <w:color w:val="auto"/>
        <w:sz w:val="16"/>
        <w:lang w:val="fr-FR"/>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0DEF2EE3"/>
    <w:multiLevelType w:val="hybridMultilevel"/>
    <w:tmpl w:val="ED847830"/>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nsid w:val="0F030B07"/>
    <w:multiLevelType w:val="hybridMultilevel"/>
    <w:tmpl w:val="A88A29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F7F39E3"/>
    <w:multiLevelType w:val="hybridMultilevel"/>
    <w:tmpl w:val="E534C2D4"/>
    <w:lvl w:ilvl="0" w:tplc="026AEDDA">
      <w:start w:val="5"/>
      <w:numFmt w:val="bullet"/>
      <w:lvlText w:val="-"/>
      <w:lvlJc w:val="left"/>
      <w:pPr>
        <w:ind w:left="1429" w:hanging="360"/>
      </w:pPr>
      <w:rPr>
        <w:rFonts w:ascii="Arial" w:eastAsia="Times New Roman" w:hAnsi="Arial" w:cs="Aria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1">
    <w:nsid w:val="14830AD8"/>
    <w:multiLevelType w:val="hybridMultilevel"/>
    <w:tmpl w:val="F1F4AAB6"/>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
    <w:nsid w:val="15D9627F"/>
    <w:multiLevelType w:val="hybridMultilevel"/>
    <w:tmpl w:val="B64C0A30"/>
    <w:lvl w:ilvl="0" w:tplc="75BA02D8">
      <w:start w:val="1"/>
      <w:numFmt w:val="bullet"/>
      <w:lvlText w:val=""/>
      <w:lvlPicBulletId w:val="1"/>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195D4495"/>
    <w:multiLevelType w:val="hybridMultilevel"/>
    <w:tmpl w:val="3A52EE0C"/>
    <w:lvl w:ilvl="0" w:tplc="0409000B">
      <w:start w:val="1"/>
      <w:numFmt w:val="bullet"/>
      <w:lvlText w:val=""/>
      <w:lvlJc w:val="left"/>
      <w:pPr>
        <w:ind w:left="1429" w:hanging="360"/>
      </w:pPr>
      <w:rPr>
        <w:rFonts w:ascii="Wingdings" w:hAnsi="Wingdings" w:hint="default"/>
      </w:rPr>
    </w:lvl>
    <w:lvl w:ilvl="1" w:tplc="04180003">
      <w:start w:val="1"/>
      <w:numFmt w:val="bullet"/>
      <w:lvlText w:val="o"/>
      <w:lvlJc w:val="left"/>
      <w:pPr>
        <w:ind w:left="2149" w:hanging="360"/>
      </w:pPr>
      <w:rPr>
        <w:rFonts w:ascii="Courier New" w:hAnsi="Courier New" w:cs="Courier New" w:hint="default"/>
      </w:rPr>
    </w:lvl>
    <w:lvl w:ilvl="2" w:tplc="04180005">
      <w:start w:val="1"/>
      <w:numFmt w:val="bullet"/>
      <w:lvlText w:val=""/>
      <w:lvlJc w:val="left"/>
      <w:pPr>
        <w:ind w:left="2869" w:hanging="360"/>
      </w:pPr>
      <w:rPr>
        <w:rFonts w:ascii="Wingdings" w:hAnsi="Wingdings" w:hint="default"/>
      </w:rPr>
    </w:lvl>
    <w:lvl w:ilvl="3" w:tplc="C988FD3A">
      <w:numFmt w:val="bullet"/>
      <w:lvlText w:val="-"/>
      <w:lvlJc w:val="left"/>
      <w:pPr>
        <w:ind w:left="3589" w:hanging="360"/>
      </w:pPr>
      <w:rPr>
        <w:rFonts w:ascii="Times New Roman" w:eastAsia="Times New Roman" w:hAnsi="Times New Roman" w:cs="Times New Roman"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4">
    <w:nsid w:val="1B1E118E"/>
    <w:multiLevelType w:val="hybridMultilevel"/>
    <w:tmpl w:val="631CAB42"/>
    <w:lvl w:ilvl="0" w:tplc="430A39EA">
      <w:start w:val="1"/>
      <w:numFmt w:val="bullet"/>
      <w:lvlText w:val=""/>
      <w:lvlJc w:val="left"/>
      <w:pPr>
        <w:ind w:left="1429" w:hanging="360"/>
      </w:pPr>
      <w:rPr>
        <w:rFonts w:ascii="Symbol" w:hAnsi="Symbol" w:hint="default"/>
        <w:color w:val="auto"/>
        <w:sz w:val="20"/>
        <w:szCs w:val="20"/>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1B287646"/>
    <w:multiLevelType w:val="hybridMultilevel"/>
    <w:tmpl w:val="6D1A0A36"/>
    <w:lvl w:ilvl="0" w:tplc="026AEDDA">
      <w:start w:val="5"/>
      <w:numFmt w:val="bullet"/>
      <w:lvlText w:val="-"/>
      <w:lvlJc w:val="left"/>
      <w:pPr>
        <w:ind w:left="1429" w:hanging="360"/>
      </w:pPr>
      <w:rPr>
        <w:rFonts w:ascii="Arial" w:eastAsia="Times New Roman" w:hAnsi="Arial" w:cs="Aria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6">
    <w:nsid w:val="1BB51243"/>
    <w:multiLevelType w:val="hybridMultilevel"/>
    <w:tmpl w:val="9C54AE32"/>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nsid w:val="1D916CE0"/>
    <w:multiLevelType w:val="hybridMultilevel"/>
    <w:tmpl w:val="19BA6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6442AF3"/>
    <w:multiLevelType w:val="hybridMultilevel"/>
    <w:tmpl w:val="AD48219E"/>
    <w:lvl w:ilvl="0" w:tplc="48460F48">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2DCB0611"/>
    <w:multiLevelType w:val="hybridMultilevel"/>
    <w:tmpl w:val="E7985496"/>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nsid w:val="30C957E2"/>
    <w:multiLevelType w:val="hybridMultilevel"/>
    <w:tmpl w:val="F66C1C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19B3B4E"/>
    <w:multiLevelType w:val="hybridMultilevel"/>
    <w:tmpl w:val="890E4D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6970814"/>
    <w:multiLevelType w:val="hybridMultilevel"/>
    <w:tmpl w:val="40B0228A"/>
    <w:lvl w:ilvl="0" w:tplc="026AEDDA">
      <w:start w:val="5"/>
      <w:numFmt w:val="bullet"/>
      <w:lvlText w:val="-"/>
      <w:lvlJc w:val="left"/>
      <w:pPr>
        <w:ind w:left="1429" w:hanging="360"/>
      </w:pPr>
      <w:rPr>
        <w:rFonts w:ascii="Arial" w:eastAsia="Times New Roman" w:hAnsi="Arial" w:cs="Aria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3">
    <w:nsid w:val="3ACC5E44"/>
    <w:multiLevelType w:val="hybridMultilevel"/>
    <w:tmpl w:val="5830B6C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4AB70163"/>
    <w:multiLevelType w:val="hybridMultilevel"/>
    <w:tmpl w:val="5FBAF9B0"/>
    <w:lvl w:ilvl="0" w:tplc="54386DA2">
      <w:start w:val="1"/>
      <w:numFmt w:val="bullet"/>
      <w:lvlText w:val="-"/>
      <w:lvlJc w:val="left"/>
      <w:pPr>
        <w:ind w:left="1080" w:hanging="360"/>
      </w:pPr>
      <w:rPr>
        <w:rFonts w:ascii="Arial" w:eastAsia="Times New Roman" w:hAnsi="Arial" w:cs="Arial"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nsid w:val="4B9D0E78"/>
    <w:multiLevelType w:val="hybridMultilevel"/>
    <w:tmpl w:val="630085C4"/>
    <w:lvl w:ilvl="0" w:tplc="430A39E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58626CCB"/>
    <w:multiLevelType w:val="hybridMultilevel"/>
    <w:tmpl w:val="EBB41A1C"/>
    <w:lvl w:ilvl="0" w:tplc="54E8DAFE">
      <w:start w:val="35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8667C74"/>
    <w:multiLevelType w:val="hybridMultilevel"/>
    <w:tmpl w:val="7A4ADCFA"/>
    <w:lvl w:ilvl="0" w:tplc="E850F95C">
      <w:numFmt w:val="bullet"/>
      <w:lvlText w:val="–"/>
      <w:lvlJc w:val="left"/>
      <w:pPr>
        <w:ind w:left="1287" w:hanging="360"/>
      </w:pPr>
      <w:rPr>
        <w:rFonts w:ascii="Times New Roman" w:eastAsia="Times New Roman" w:hAnsi="Times New Roman" w:cs="Times New Roman" w:hint="default"/>
        <w:sz w:val="36"/>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8">
    <w:nsid w:val="59956D27"/>
    <w:multiLevelType w:val="hybridMultilevel"/>
    <w:tmpl w:val="7166BDC4"/>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9">
    <w:nsid w:val="5D931E38"/>
    <w:multiLevelType w:val="hybridMultilevel"/>
    <w:tmpl w:val="24CE5358"/>
    <w:lvl w:ilvl="0" w:tplc="430A39E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E7572BB"/>
    <w:multiLevelType w:val="hybridMultilevel"/>
    <w:tmpl w:val="80E8ECBA"/>
    <w:lvl w:ilvl="0" w:tplc="04090003">
      <w:start w:val="1"/>
      <w:numFmt w:val="decimal"/>
      <w:lvlText w:val="%1."/>
      <w:lvlJc w:val="left"/>
      <w:pPr>
        <w:ind w:left="786" w:hanging="360"/>
      </w:p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31">
    <w:nsid w:val="5F691488"/>
    <w:multiLevelType w:val="hybridMultilevel"/>
    <w:tmpl w:val="963E4AE0"/>
    <w:lvl w:ilvl="0" w:tplc="E850F95C">
      <w:numFmt w:val="bullet"/>
      <w:lvlText w:val="–"/>
      <w:lvlJc w:val="left"/>
      <w:pPr>
        <w:ind w:left="1440" w:hanging="360"/>
      </w:pPr>
      <w:rPr>
        <w:rFonts w:ascii="Times New Roman" w:eastAsia="Times New Roman" w:hAnsi="Times New Roman" w:cs="Times New Roman" w:hint="default"/>
        <w:sz w:val="36"/>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nsid w:val="606F5498"/>
    <w:multiLevelType w:val="hybridMultilevel"/>
    <w:tmpl w:val="1CF44026"/>
    <w:lvl w:ilvl="0" w:tplc="026AEDDA">
      <w:start w:val="5"/>
      <w:numFmt w:val="bullet"/>
      <w:lvlText w:val="-"/>
      <w:lvlJc w:val="left"/>
      <w:pPr>
        <w:ind w:left="1429" w:hanging="360"/>
      </w:pPr>
      <w:rPr>
        <w:rFonts w:ascii="Arial" w:eastAsia="Times New Roman" w:hAnsi="Arial" w:cs="Aria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3">
    <w:nsid w:val="62D0031C"/>
    <w:multiLevelType w:val="hybridMultilevel"/>
    <w:tmpl w:val="F46EB202"/>
    <w:lvl w:ilvl="0" w:tplc="63AC2CE0">
      <w:start w:val="1"/>
      <w:numFmt w:val="bullet"/>
      <w:lvlText w:val=""/>
      <w:lvlJc w:val="left"/>
      <w:pPr>
        <w:ind w:left="720" w:hanging="360"/>
      </w:pPr>
      <w:rPr>
        <w:rFonts w:ascii="Wingdings" w:hAnsi="Wingdings" w:hint="default"/>
        <w:b/>
        <w:i w:val="0"/>
        <w:color w:val="auto"/>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62FE7778"/>
    <w:multiLevelType w:val="hybridMultilevel"/>
    <w:tmpl w:val="08249F5A"/>
    <w:lvl w:ilvl="0" w:tplc="026AEDDA">
      <w:start w:val="5"/>
      <w:numFmt w:val="bullet"/>
      <w:lvlText w:val="-"/>
      <w:lvlJc w:val="left"/>
      <w:pPr>
        <w:ind w:left="1429" w:hanging="360"/>
      </w:pPr>
      <w:rPr>
        <w:rFonts w:ascii="Arial" w:eastAsia="Times New Roman" w:hAnsi="Arial" w:cs="Aria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5">
    <w:nsid w:val="65FE0C78"/>
    <w:multiLevelType w:val="hybridMultilevel"/>
    <w:tmpl w:val="21D8A302"/>
    <w:lvl w:ilvl="0" w:tplc="75BA02D8">
      <w:start w:val="1"/>
      <w:numFmt w:val="bullet"/>
      <w:lvlText w:val=""/>
      <w:lvlPicBulletId w:val="1"/>
      <w:lvlJc w:val="left"/>
      <w:pPr>
        <w:ind w:left="2160" w:hanging="360"/>
      </w:pPr>
      <w:rPr>
        <w:rFonts w:ascii="Symbol" w:hAnsi="Symbol" w:hint="default"/>
        <w:color w:val="auto"/>
      </w:rPr>
    </w:lvl>
    <w:lvl w:ilvl="1" w:tplc="04180003" w:tentative="1">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36">
    <w:nsid w:val="67212C37"/>
    <w:multiLevelType w:val="hybridMultilevel"/>
    <w:tmpl w:val="FF56485A"/>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7">
    <w:nsid w:val="675D1F97"/>
    <w:multiLevelType w:val="hybridMultilevel"/>
    <w:tmpl w:val="3452AE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E46893"/>
    <w:multiLevelType w:val="hybridMultilevel"/>
    <w:tmpl w:val="F280E372"/>
    <w:lvl w:ilvl="0" w:tplc="46AA68DA">
      <w:start w:val="1"/>
      <w:numFmt w:val="bullet"/>
      <w:lvlText w:val=""/>
      <w:lvlJc w:val="left"/>
      <w:pPr>
        <w:tabs>
          <w:tab w:val="num" w:pos="720"/>
        </w:tabs>
        <w:ind w:left="720" w:hanging="360"/>
      </w:pPr>
      <w:rPr>
        <w:rFonts w:ascii="Wingdings" w:hAnsi="Wingdings" w:hint="default"/>
      </w:rPr>
    </w:lvl>
    <w:lvl w:ilvl="1" w:tplc="0688FA2A" w:tentative="1">
      <w:start w:val="1"/>
      <w:numFmt w:val="bullet"/>
      <w:lvlText w:val=""/>
      <w:lvlJc w:val="left"/>
      <w:pPr>
        <w:tabs>
          <w:tab w:val="num" w:pos="1440"/>
        </w:tabs>
        <w:ind w:left="1440" w:hanging="360"/>
      </w:pPr>
      <w:rPr>
        <w:rFonts w:ascii="Wingdings" w:hAnsi="Wingdings" w:hint="default"/>
      </w:rPr>
    </w:lvl>
    <w:lvl w:ilvl="2" w:tplc="A2007A60" w:tentative="1">
      <w:start w:val="1"/>
      <w:numFmt w:val="bullet"/>
      <w:lvlText w:val=""/>
      <w:lvlJc w:val="left"/>
      <w:pPr>
        <w:tabs>
          <w:tab w:val="num" w:pos="2160"/>
        </w:tabs>
        <w:ind w:left="2160" w:hanging="360"/>
      </w:pPr>
      <w:rPr>
        <w:rFonts w:ascii="Wingdings" w:hAnsi="Wingdings" w:hint="default"/>
      </w:rPr>
    </w:lvl>
    <w:lvl w:ilvl="3" w:tplc="29C49F96" w:tentative="1">
      <w:start w:val="1"/>
      <w:numFmt w:val="bullet"/>
      <w:lvlText w:val=""/>
      <w:lvlJc w:val="left"/>
      <w:pPr>
        <w:tabs>
          <w:tab w:val="num" w:pos="2880"/>
        </w:tabs>
        <w:ind w:left="2880" w:hanging="360"/>
      </w:pPr>
      <w:rPr>
        <w:rFonts w:ascii="Wingdings" w:hAnsi="Wingdings" w:hint="default"/>
      </w:rPr>
    </w:lvl>
    <w:lvl w:ilvl="4" w:tplc="EC6696E0" w:tentative="1">
      <w:start w:val="1"/>
      <w:numFmt w:val="bullet"/>
      <w:lvlText w:val=""/>
      <w:lvlJc w:val="left"/>
      <w:pPr>
        <w:tabs>
          <w:tab w:val="num" w:pos="3600"/>
        </w:tabs>
        <w:ind w:left="3600" w:hanging="360"/>
      </w:pPr>
      <w:rPr>
        <w:rFonts w:ascii="Wingdings" w:hAnsi="Wingdings" w:hint="default"/>
      </w:rPr>
    </w:lvl>
    <w:lvl w:ilvl="5" w:tplc="875EC62A" w:tentative="1">
      <w:start w:val="1"/>
      <w:numFmt w:val="bullet"/>
      <w:lvlText w:val=""/>
      <w:lvlJc w:val="left"/>
      <w:pPr>
        <w:tabs>
          <w:tab w:val="num" w:pos="4320"/>
        </w:tabs>
        <w:ind w:left="4320" w:hanging="360"/>
      </w:pPr>
      <w:rPr>
        <w:rFonts w:ascii="Wingdings" w:hAnsi="Wingdings" w:hint="default"/>
      </w:rPr>
    </w:lvl>
    <w:lvl w:ilvl="6" w:tplc="C1B020C4" w:tentative="1">
      <w:start w:val="1"/>
      <w:numFmt w:val="bullet"/>
      <w:lvlText w:val=""/>
      <w:lvlJc w:val="left"/>
      <w:pPr>
        <w:tabs>
          <w:tab w:val="num" w:pos="5040"/>
        </w:tabs>
        <w:ind w:left="5040" w:hanging="360"/>
      </w:pPr>
      <w:rPr>
        <w:rFonts w:ascii="Wingdings" w:hAnsi="Wingdings" w:hint="default"/>
      </w:rPr>
    </w:lvl>
    <w:lvl w:ilvl="7" w:tplc="509A9514" w:tentative="1">
      <w:start w:val="1"/>
      <w:numFmt w:val="bullet"/>
      <w:lvlText w:val=""/>
      <w:lvlJc w:val="left"/>
      <w:pPr>
        <w:tabs>
          <w:tab w:val="num" w:pos="5760"/>
        </w:tabs>
        <w:ind w:left="5760" w:hanging="360"/>
      </w:pPr>
      <w:rPr>
        <w:rFonts w:ascii="Wingdings" w:hAnsi="Wingdings" w:hint="default"/>
      </w:rPr>
    </w:lvl>
    <w:lvl w:ilvl="8" w:tplc="AF24841C" w:tentative="1">
      <w:start w:val="1"/>
      <w:numFmt w:val="bullet"/>
      <w:lvlText w:val=""/>
      <w:lvlJc w:val="left"/>
      <w:pPr>
        <w:tabs>
          <w:tab w:val="num" w:pos="6480"/>
        </w:tabs>
        <w:ind w:left="6480" w:hanging="360"/>
      </w:pPr>
      <w:rPr>
        <w:rFonts w:ascii="Wingdings" w:hAnsi="Wingdings" w:hint="default"/>
      </w:rPr>
    </w:lvl>
  </w:abstractNum>
  <w:abstractNum w:abstractNumId="39">
    <w:nsid w:val="68C938C3"/>
    <w:multiLevelType w:val="hybridMultilevel"/>
    <w:tmpl w:val="B704AF0C"/>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69AB12C6"/>
    <w:multiLevelType w:val="hybridMultilevel"/>
    <w:tmpl w:val="C9C8B426"/>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6A313A98"/>
    <w:multiLevelType w:val="hybridMultilevel"/>
    <w:tmpl w:val="22FC6940"/>
    <w:lvl w:ilvl="0" w:tplc="0409000B">
      <w:start w:val="1"/>
      <w:numFmt w:val="bullet"/>
      <w:lvlText w:val=""/>
      <w:lvlJc w:val="left"/>
      <w:pPr>
        <w:ind w:left="1429" w:hanging="360"/>
      </w:pPr>
      <w:rPr>
        <w:rFonts w:ascii="Wingdings" w:hAnsi="Wingdings" w:hint="default"/>
      </w:rPr>
    </w:lvl>
    <w:lvl w:ilvl="1" w:tplc="04180003">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2">
    <w:nsid w:val="6F1544F0"/>
    <w:multiLevelType w:val="hybridMultilevel"/>
    <w:tmpl w:val="F4AAE83E"/>
    <w:lvl w:ilvl="0" w:tplc="63AC2CE0">
      <w:start w:val="1"/>
      <w:numFmt w:val="bullet"/>
      <w:lvlText w:val=""/>
      <w:lvlJc w:val="left"/>
      <w:pPr>
        <w:ind w:left="720" w:hanging="360"/>
      </w:pPr>
      <w:rPr>
        <w:rFonts w:ascii="Wingdings" w:hAnsi="Wingdings" w:hint="default"/>
        <w:b/>
        <w:i w:val="0"/>
        <w:color w:val="auto"/>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27F5329"/>
    <w:multiLevelType w:val="hybridMultilevel"/>
    <w:tmpl w:val="26E6A0A2"/>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6B1366D"/>
    <w:multiLevelType w:val="hybridMultilevel"/>
    <w:tmpl w:val="7B365834"/>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5">
    <w:nsid w:val="78E53725"/>
    <w:multiLevelType w:val="hybridMultilevel"/>
    <w:tmpl w:val="9E36EC94"/>
    <w:lvl w:ilvl="0" w:tplc="026AEDDA">
      <w:start w:val="5"/>
      <w:numFmt w:val="bullet"/>
      <w:lvlText w:val="-"/>
      <w:lvlJc w:val="left"/>
      <w:pPr>
        <w:ind w:left="1211" w:hanging="360"/>
      </w:pPr>
      <w:rPr>
        <w:rFonts w:ascii="Arial" w:eastAsia="Times New Roman" w:hAnsi="Arial" w:cs="Arial" w:hint="default"/>
      </w:rPr>
    </w:lvl>
    <w:lvl w:ilvl="1" w:tplc="04180003" w:tentative="1">
      <w:start w:val="1"/>
      <w:numFmt w:val="bullet"/>
      <w:lvlText w:val="o"/>
      <w:lvlJc w:val="left"/>
      <w:pPr>
        <w:ind w:left="1931" w:hanging="360"/>
      </w:pPr>
      <w:rPr>
        <w:rFonts w:ascii="Courier New" w:hAnsi="Courier New" w:cs="Courier New" w:hint="default"/>
      </w:rPr>
    </w:lvl>
    <w:lvl w:ilvl="2" w:tplc="04180005" w:tentative="1">
      <w:start w:val="1"/>
      <w:numFmt w:val="bullet"/>
      <w:lvlText w:val=""/>
      <w:lvlJc w:val="left"/>
      <w:pPr>
        <w:ind w:left="2651" w:hanging="360"/>
      </w:pPr>
      <w:rPr>
        <w:rFonts w:ascii="Wingdings" w:hAnsi="Wingdings" w:hint="default"/>
      </w:rPr>
    </w:lvl>
    <w:lvl w:ilvl="3" w:tplc="04180001" w:tentative="1">
      <w:start w:val="1"/>
      <w:numFmt w:val="bullet"/>
      <w:lvlText w:val=""/>
      <w:lvlJc w:val="left"/>
      <w:pPr>
        <w:ind w:left="3371" w:hanging="360"/>
      </w:pPr>
      <w:rPr>
        <w:rFonts w:ascii="Symbol" w:hAnsi="Symbol" w:hint="default"/>
      </w:rPr>
    </w:lvl>
    <w:lvl w:ilvl="4" w:tplc="04180003" w:tentative="1">
      <w:start w:val="1"/>
      <w:numFmt w:val="bullet"/>
      <w:lvlText w:val="o"/>
      <w:lvlJc w:val="left"/>
      <w:pPr>
        <w:ind w:left="4091" w:hanging="360"/>
      </w:pPr>
      <w:rPr>
        <w:rFonts w:ascii="Courier New" w:hAnsi="Courier New" w:cs="Courier New" w:hint="default"/>
      </w:rPr>
    </w:lvl>
    <w:lvl w:ilvl="5" w:tplc="04180005" w:tentative="1">
      <w:start w:val="1"/>
      <w:numFmt w:val="bullet"/>
      <w:lvlText w:val=""/>
      <w:lvlJc w:val="left"/>
      <w:pPr>
        <w:ind w:left="4811" w:hanging="360"/>
      </w:pPr>
      <w:rPr>
        <w:rFonts w:ascii="Wingdings" w:hAnsi="Wingdings" w:hint="default"/>
      </w:rPr>
    </w:lvl>
    <w:lvl w:ilvl="6" w:tplc="04180001" w:tentative="1">
      <w:start w:val="1"/>
      <w:numFmt w:val="bullet"/>
      <w:lvlText w:val=""/>
      <w:lvlJc w:val="left"/>
      <w:pPr>
        <w:ind w:left="5531" w:hanging="360"/>
      </w:pPr>
      <w:rPr>
        <w:rFonts w:ascii="Symbol" w:hAnsi="Symbol" w:hint="default"/>
      </w:rPr>
    </w:lvl>
    <w:lvl w:ilvl="7" w:tplc="04180003" w:tentative="1">
      <w:start w:val="1"/>
      <w:numFmt w:val="bullet"/>
      <w:lvlText w:val="o"/>
      <w:lvlJc w:val="left"/>
      <w:pPr>
        <w:ind w:left="6251" w:hanging="360"/>
      </w:pPr>
      <w:rPr>
        <w:rFonts w:ascii="Courier New" w:hAnsi="Courier New" w:cs="Courier New" w:hint="default"/>
      </w:rPr>
    </w:lvl>
    <w:lvl w:ilvl="8" w:tplc="04180005" w:tentative="1">
      <w:start w:val="1"/>
      <w:numFmt w:val="bullet"/>
      <w:lvlText w:val=""/>
      <w:lvlJc w:val="left"/>
      <w:pPr>
        <w:ind w:left="6971" w:hanging="360"/>
      </w:pPr>
      <w:rPr>
        <w:rFonts w:ascii="Wingdings" w:hAnsi="Wingdings" w:hint="default"/>
      </w:rPr>
    </w:lvl>
  </w:abstractNum>
  <w:abstractNum w:abstractNumId="46">
    <w:nsid w:val="790B5E75"/>
    <w:multiLevelType w:val="hybridMultilevel"/>
    <w:tmpl w:val="1A409194"/>
    <w:lvl w:ilvl="0" w:tplc="430A39EA">
      <w:start w:val="1"/>
      <w:numFmt w:val="bullet"/>
      <w:lvlText w:val=""/>
      <w:lvlJc w:val="left"/>
      <w:pPr>
        <w:ind w:left="1080" w:hanging="360"/>
      </w:pPr>
      <w:rPr>
        <w:rFonts w:ascii="Symbol" w:hAnsi="Symbol" w:hint="default"/>
        <w:color w:val="auto"/>
      </w:rPr>
    </w:lvl>
    <w:lvl w:ilvl="1" w:tplc="5FD84668">
      <w:numFmt w:val="bullet"/>
      <w:lvlText w:val="-"/>
      <w:lvlJc w:val="left"/>
      <w:pPr>
        <w:ind w:left="1800" w:hanging="36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7F7D3357"/>
    <w:multiLevelType w:val="hybridMultilevel"/>
    <w:tmpl w:val="8A94F048"/>
    <w:lvl w:ilvl="0" w:tplc="0409000B">
      <w:start w:val="1"/>
      <w:numFmt w:val="bullet"/>
      <w:lvlText w:val=""/>
      <w:lvlJc w:val="left"/>
      <w:pPr>
        <w:ind w:left="1287" w:hanging="360"/>
      </w:pPr>
      <w:rPr>
        <w:rFonts w:ascii="Wingdings" w:hAnsi="Wingdings"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num w:numId="1">
    <w:abstractNumId w:val="38"/>
  </w:num>
  <w:num w:numId="2">
    <w:abstractNumId w:val="37"/>
  </w:num>
  <w:num w:numId="3">
    <w:abstractNumId w:val="45"/>
  </w:num>
  <w:num w:numId="4">
    <w:abstractNumId w:val="8"/>
  </w:num>
  <w:num w:numId="5">
    <w:abstractNumId w:val="28"/>
  </w:num>
  <w:num w:numId="6">
    <w:abstractNumId w:val="11"/>
  </w:num>
  <w:num w:numId="7">
    <w:abstractNumId w:val="23"/>
  </w:num>
  <w:num w:numId="8">
    <w:abstractNumId w:val="36"/>
  </w:num>
  <w:num w:numId="9">
    <w:abstractNumId w:val="43"/>
  </w:num>
  <w:num w:numId="10">
    <w:abstractNumId w:val="19"/>
  </w:num>
  <w:num w:numId="11">
    <w:abstractNumId w:val="6"/>
  </w:num>
  <w:num w:numId="12">
    <w:abstractNumId w:val="25"/>
  </w:num>
  <w:num w:numId="13">
    <w:abstractNumId w:val="24"/>
  </w:num>
  <w:num w:numId="14">
    <w:abstractNumId w:val="7"/>
  </w:num>
  <w:num w:numId="15">
    <w:abstractNumId w:val="14"/>
  </w:num>
  <w:num w:numId="16">
    <w:abstractNumId w:val="39"/>
  </w:num>
  <w:num w:numId="17">
    <w:abstractNumId w:val="46"/>
  </w:num>
  <w:num w:numId="18">
    <w:abstractNumId w:val="26"/>
  </w:num>
  <w:num w:numId="19">
    <w:abstractNumId w:val="20"/>
  </w:num>
  <w:num w:numId="20">
    <w:abstractNumId w:val="21"/>
  </w:num>
  <w:num w:numId="21">
    <w:abstractNumId w:val="17"/>
  </w:num>
  <w:num w:numId="22">
    <w:abstractNumId w:val="9"/>
  </w:num>
  <w:num w:numId="23">
    <w:abstractNumId w:val="33"/>
  </w:num>
  <w:num w:numId="24">
    <w:abstractNumId w:val="42"/>
  </w:num>
  <w:num w:numId="25">
    <w:abstractNumId w:val="29"/>
  </w:num>
  <w:num w:numId="26">
    <w:abstractNumId w:val="47"/>
  </w:num>
  <w:num w:numId="27">
    <w:abstractNumId w:val="27"/>
  </w:num>
  <w:num w:numId="28">
    <w:abstractNumId w:val="2"/>
  </w:num>
  <w:num w:numId="29">
    <w:abstractNumId w:val="4"/>
  </w:num>
  <w:num w:numId="30">
    <w:abstractNumId w:val="3"/>
  </w:num>
  <w:num w:numId="31">
    <w:abstractNumId w:val="0"/>
  </w:num>
  <w:num w:numId="32">
    <w:abstractNumId w:val="5"/>
  </w:num>
  <w:num w:numId="33">
    <w:abstractNumId w:val="1"/>
  </w:num>
  <w:num w:numId="34">
    <w:abstractNumId w:val="35"/>
  </w:num>
  <w:num w:numId="35">
    <w:abstractNumId w:val="13"/>
  </w:num>
  <w:num w:numId="36">
    <w:abstractNumId w:val="41"/>
  </w:num>
  <w:num w:numId="37">
    <w:abstractNumId w:val="32"/>
  </w:num>
  <w:num w:numId="38">
    <w:abstractNumId w:val="34"/>
  </w:num>
  <w:num w:numId="39">
    <w:abstractNumId w:val="15"/>
  </w:num>
  <w:num w:numId="40">
    <w:abstractNumId w:val="10"/>
  </w:num>
  <w:num w:numId="41">
    <w:abstractNumId w:val="22"/>
  </w:num>
  <w:num w:numId="42">
    <w:abstractNumId w:val="30"/>
  </w:num>
  <w:num w:numId="43">
    <w:abstractNumId w:val="18"/>
  </w:num>
  <w:num w:numId="44">
    <w:abstractNumId w:val="40"/>
  </w:num>
  <w:num w:numId="45">
    <w:abstractNumId w:val="16"/>
  </w:num>
  <w:num w:numId="46">
    <w:abstractNumId w:val="31"/>
  </w:num>
  <w:num w:numId="47">
    <w:abstractNumId w:val="12"/>
  </w:num>
  <w:num w:numId="48">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3EE"/>
    <w:rsid w:val="00000D50"/>
    <w:rsid w:val="00000EAE"/>
    <w:rsid w:val="00001C6D"/>
    <w:rsid w:val="00002990"/>
    <w:rsid w:val="00004032"/>
    <w:rsid w:val="000045B7"/>
    <w:rsid w:val="00004BAE"/>
    <w:rsid w:val="000057AC"/>
    <w:rsid w:val="0000789E"/>
    <w:rsid w:val="00011384"/>
    <w:rsid w:val="0001177C"/>
    <w:rsid w:val="000138EB"/>
    <w:rsid w:val="00013ACB"/>
    <w:rsid w:val="000143FF"/>
    <w:rsid w:val="00015287"/>
    <w:rsid w:val="00015411"/>
    <w:rsid w:val="000165DE"/>
    <w:rsid w:val="00020A1C"/>
    <w:rsid w:val="00020EDC"/>
    <w:rsid w:val="00021955"/>
    <w:rsid w:val="00021ED2"/>
    <w:rsid w:val="00022F40"/>
    <w:rsid w:val="000233D0"/>
    <w:rsid w:val="00023D2F"/>
    <w:rsid w:val="00026F54"/>
    <w:rsid w:val="00027DB0"/>
    <w:rsid w:val="00030BE0"/>
    <w:rsid w:val="000328E7"/>
    <w:rsid w:val="000330EE"/>
    <w:rsid w:val="0003392B"/>
    <w:rsid w:val="00040919"/>
    <w:rsid w:val="00042643"/>
    <w:rsid w:val="000437AB"/>
    <w:rsid w:val="00043E0D"/>
    <w:rsid w:val="00043E2F"/>
    <w:rsid w:val="00044B62"/>
    <w:rsid w:val="00045D30"/>
    <w:rsid w:val="000465A8"/>
    <w:rsid w:val="00046C04"/>
    <w:rsid w:val="000476D7"/>
    <w:rsid w:val="000516E5"/>
    <w:rsid w:val="000535E9"/>
    <w:rsid w:val="000539C8"/>
    <w:rsid w:val="00055B04"/>
    <w:rsid w:val="00055B5F"/>
    <w:rsid w:val="00055DA5"/>
    <w:rsid w:val="00055FFA"/>
    <w:rsid w:val="000572B6"/>
    <w:rsid w:val="00057640"/>
    <w:rsid w:val="000601D4"/>
    <w:rsid w:val="00060238"/>
    <w:rsid w:val="000612C4"/>
    <w:rsid w:val="0006168F"/>
    <w:rsid w:val="000617F6"/>
    <w:rsid w:val="0006397C"/>
    <w:rsid w:val="000639A3"/>
    <w:rsid w:val="000719A2"/>
    <w:rsid w:val="000721BF"/>
    <w:rsid w:val="0007227A"/>
    <w:rsid w:val="0007284A"/>
    <w:rsid w:val="00072F27"/>
    <w:rsid w:val="00074E04"/>
    <w:rsid w:val="00080AFE"/>
    <w:rsid w:val="000818D1"/>
    <w:rsid w:val="00082362"/>
    <w:rsid w:val="000828EC"/>
    <w:rsid w:val="00082A0B"/>
    <w:rsid w:val="000851F7"/>
    <w:rsid w:val="0009188A"/>
    <w:rsid w:val="0009352B"/>
    <w:rsid w:val="000942A0"/>
    <w:rsid w:val="000961D5"/>
    <w:rsid w:val="00096234"/>
    <w:rsid w:val="000966A1"/>
    <w:rsid w:val="00096D34"/>
    <w:rsid w:val="000A0174"/>
    <w:rsid w:val="000A08FE"/>
    <w:rsid w:val="000A16AA"/>
    <w:rsid w:val="000A2A54"/>
    <w:rsid w:val="000A6402"/>
    <w:rsid w:val="000A697F"/>
    <w:rsid w:val="000B13E6"/>
    <w:rsid w:val="000B39BD"/>
    <w:rsid w:val="000B58BA"/>
    <w:rsid w:val="000B6159"/>
    <w:rsid w:val="000B662C"/>
    <w:rsid w:val="000B6A2E"/>
    <w:rsid w:val="000B7236"/>
    <w:rsid w:val="000C2408"/>
    <w:rsid w:val="000C495E"/>
    <w:rsid w:val="000C4C6D"/>
    <w:rsid w:val="000D14E0"/>
    <w:rsid w:val="000D4FD6"/>
    <w:rsid w:val="000D6BF3"/>
    <w:rsid w:val="000E1919"/>
    <w:rsid w:val="000E1B1A"/>
    <w:rsid w:val="000E449E"/>
    <w:rsid w:val="000E6D36"/>
    <w:rsid w:val="000F0326"/>
    <w:rsid w:val="000F575D"/>
    <w:rsid w:val="000F6617"/>
    <w:rsid w:val="000F7B7B"/>
    <w:rsid w:val="000F7C19"/>
    <w:rsid w:val="0010026C"/>
    <w:rsid w:val="001010B2"/>
    <w:rsid w:val="00101979"/>
    <w:rsid w:val="00101A3E"/>
    <w:rsid w:val="001022FF"/>
    <w:rsid w:val="0010318E"/>
    <w:rsid w:val="0010583D"/>
    <w:rsid w:val="00110C9C"/>
    <w:rsid w:val="00113731"/>
    <w:rsid w:val="001154E6"/>
    <w:rsid w:val="001156EC"/>
    <w:rsid w:val="00117B26"/>
    <w:rsid w:val="00121980"/>
    <w:rsid w:val="00122E7C"/>
    <w:rsid w:val="00123EA7"/>
    <w:rsid w:val="00127D0E"/>
    <w:rsid w:val="001358F9"/>
    <w:rsid w:val="00137B2A"/>
    <w:rsid w:val="001444A4"/>
    <w:rsid w:val="00150E95"/>
    <w:rsid w:val="00151135"/>
    <w:rsid w:val="001560A0"/>
    <w:rsid w:val="001567EC"/>
    <w:rsid w:val="00156D57"/>
    <w:rsid w:val="00157207"/>
    <w:rsid w:val="00160477"/>
    <w:rsid w:val="00161962"/>
    <w:rsid w:val="001645B4"/>
    <w:rsid w:val="0016542B"/>
    <w:rsid w:val="00165D0B"/>
    <w:rsid w:val="00166790"/>
    <w:rsid w:val="00166EB7"/>
    <w:rsid w:val="001705C4"/>
    <w:rsid w:val="001733EE"/>
    <w:rsid w:val="00176037"/>
    <w:rsid w:val="0017659D"/>
    <w:rsid w:val="001808A8"/>
    <w:rsid w:val="00180CBB"/>
    <w:rsid w:val="0018250D"/>
    <w:rsid w:val="00182595"/>
    <w:rsid w:val="00183082"/>
    <w:rsid w:val="00183C86"/>
    <w:rsid w:val="00186840"/>
    <w:rsid w:val="00187D31"/>
    <w:rsid w:val="0019167F"/>
    <w:rsid w:val="001926B6"/>
    <w:rsid w:val="00195F4C"/>
    <w:rsid w:val="00197689"/>
    <w:rsid w:val="00197924"/>
    <w:rsid w:val="001A0190"/>
    <w:rsid w:val="001A2118"/>
    <w:rsid w:val="001A2451"/>
    <w:rsid w:val="001A550C"/>
    <w:rsid w:val="001B0441"/>
    <w:rsid w:val="001B1273"/>
    <w:rsid w:val="001B1E83"/>
    <w:rsid w:val="001B22E9"/>
    <w:rsid w:val="001B4DE1"/>
    <w:rsid w:val="001B5E6A"/>
    <w:rsid w:val="001B66E6"/>
    <w:rsid w:val="001C0676"/>
    <w:rsid w:val="001C266F"/>
    <w:rsid w:val="001C5E11"/>
    <w:rsid w:val="001D2589"/>
    <w:rsid w:val="001D4A17"/>
    <w:rsid w:val="001D7BE4"/>
    <w:rsid w:val="001D7C81"/>
    <w:rsid w:val="001E3D99"/>
    <w:rsid w:val="001E61DC"/>
    <w:rsid w:val="001F3C40"/>
    <w:rsid w:val="001F4913"/>
    <w:rsid w:val="001F4C1B"/>
    <w:rsid w:val="001F7477"/>
    <w:rsid w:val="001F7D26"/>
    <w:rsid w:val="00200956"/>
    <w:rsid w:val="0020206F"/>
    <w:rsid w:val="00206A00"/>
    <w:rsid w:val="00206D1B"/>
    <w:rsid w:val="00210FC1"/>
    <w:rsid w:val="0021206E"/>
    <w:rsid w:val="002138AA"/>
    <w:rsid w:val="002149E0"/>
    <w:rsid w:val="00216C8B"/>
    <w:rsid w:val="002223EC"/>
    <w:rsid w:val="00224D1A"/>
    <w:rsid w:val="002255F9"/>
    <w:rsid w:val="00225D67"/>
    <w:rsid w:val="0023093C"/>
    <w:rsid w:val="00230CC5"/>
    <w:rsid w:val="002310F5"/>
    <w:rsid w:val="00232577"/>
    <w:rsid w:val="00232D21"/>
    <w:rsid w:val="00232D47"/>
    <w:rsid w:val="00233075"/>
    <w:rsid w:val="00233A2A"/>
    <w:rsid w:val="00234A09"/>
    <w:rsid w:val="00235357"/>
    <w:rsid w:val="00235EA6"/>
    <w:rsid w:val="002372E3"/>
    <w:rsid w:val="00241D2C"/>
    <w:rsid w:val="00246EB2"/>
    <w:rsid w:val="00250DD9"/>
    <w:rsid w:val="00251B84"/>
    <w:rsid w:val="00256C91"/>
    <w:rsid w:val="002619E1"/>
    <w:rsid w:val="00264888"/>
    <w:rsid w:val="00265D82"/>
    <w:rsid w:val="00265FBD"/>
    <w:rsid w:val="002669F9"/>
    <w:rsid w:val="00267BC8"/>
    <w:rsid w:val="00267EBC"/>
    <w:rsid w:val="002702BC"/>
    <w:rsid w:val="0027041E"/>
    <w:rsid w:val="002730C3"/>
    <w:rsid w:val="002735D1"/>
    <w:rsid w:val="00275169"/>
    <w:rsid w:val="00276FD0"/>
    <w:rsid w:val="002777D0"/>
    <w:rsid w:val="00280840"/>
    <w:rsid w:val="00283B68"/>
    <w:rsid w:val="0028439A"/>
    <w:rsid w:val="00284A21"/>
    <w:rsid w:val="00284F37"/>
    <w:rsid w:val="002865EB"/>
    <w:rsid w:val="00286ADF"/>
    <w:rsid w:val="00287E4E"/>
    <w:rsid w:val="00290CA8"/>
    <w:rsid w:val="00294D11"/>
    <w:rsid w:val="00295C16"/>
    <w:rsid w:val="00297BB5"/>
    <w:rsid w:val="002A051A"/>
    <w:rsid w:val="002A0BAD"/>
    <w:rsid w:val="002A60A1"/>
    <w:rsid w:val="002A613A"/>
    <w:rsid w:val="002A6493"/>
    <w:rsid w:val="002A7C0B"/>
    <w:rsid w:val="002A7E98"/>
    <w:rsid w:val="002B077E"/>
    <w:rsid w:val="002B0D45"/>
    <w:rsid w:val="002B2169"/>
    <w:rsid w:val="002B230C"/>
    <w:rsid w:val="002B2FDD"/>
    <w:rsid w:val="002B3B5E"/>
    <w:rsid w:val="002B42F6"/>
    <w:rsid w:val="002B56F3"/>
    <w:rsid w:val="002B5A79"/>
    <w:rsid w:val="002C0017"/>
    <w:rsid w:val="002C021A"/>
    <w:rsid w:val="002C0754"/>
    <w:rsid w:val="002C2225"/>
    <w:rsid w:val="002C56A8"/>
    <w:rsid w:val="002C5978"/>
    <w:rsid w:val="002D0EF2"/>
    <w:rsid w:val="002D643A"/>
    <w:rsid w:val="002D675B"/>
    <w:rsid w:val="002E2BF5"/>
    <w:rsid w:val="002E30BE"/>
    <w:rsid w:val="002E4B5C"/>
    <w:rsid w:val="002E60CD"/>
    <w:rsid w:val="002E7D63"/>
    <w:rsid w:val="002F3202"/>
    <w:rsid w:val="002F3493"/>
    <w:rsid w:val="002F4A67"/>
    <w:rsid w:val="002F5FCC"/>
    <w:rsid w:val="002F70C1"/>
    <w:rsid w:val="002F7ADA"/>
    <w:rsid w:val="002F7BB8"/>
    <w:rsid w:val="0030087C"/>
    <w:rsid w:val="00300F7A"/>
    <w:rsid w:val="00301829"/>
    <w:rsid w:val="00303063"/>
    <w:rsid w:val="00303CE7"/>
    <w:rsid w:val="00312282"/>
    <w:rsid w:val="003135C7"/>
    <w:rsid w:val="0031792A"/>
    <w:rsid w:val="00321A19"/>
    <w:rsid w:val="00322AEF"/>
    <w:rsid w:val="00322B6B"/>
    <w:rsid w:val="00322BF2"/>
    <w:rsid w:val="003241C7"/>
    <w:rsid w:val="003264D4"/>
    <w:rsid w:val="00331542"/>
    <w:rsid w:val="00332985"/>
    <w:rsid w:val="003338E2"/>
    <w:rsid w:val="003351FA"/>
    <w:rsid w:val="00335E6B"/>
    <w:rsid w:val="00336DA5"/>
    <w:rsid w:val="00337643"/>
    <w:rsid w:val="00337BA2"/>
    <w:rsid w:val="003533D2"/>
    <w:rsid w:val="003543DC"/>
    <w:rsid w:val="00355433"/>
    <w:rsid w:val="0036016E"/>
    <w:rsid w:val="0036082F"/>
    <w:rsid w:val="003611DB"/>
    <w:rsid w:val="00363681"/>
    <w:rsid w:val="00363CD4"/>
    <w:rsid w:val="0036511B"/>
    <w:rsid w:val="00367C87"/>
    <w:rsid w:val="00371EDF"/>
    <w:rsid w:val="00374EEA"/>
    <w:rsid w:val="0037600E"/>
    <w:rsid w:val="00376BBA"/>
    <w:rsid w:val="00376BD6"/>
    <w:rsid w:val="003830F4"/>
    <w:rsid w:val="003855CB"/>
    <w:rsid w:val="00390489"/>
    <w:rsid w:val="003948FF"/>
    <w:rsid w:val="00395DED"/>
    <w:rsid w:val="0039761D"/>
    <w:rsid w:val="003979C2"/>
    <w:rsid w:val="003A0156"/>
    <w:rsid w:val="003A1811"/>
    <w:rsid w:val="003A1D93"/>
    <w:rsid w:val="003A437F"/>
    <w:rsid w:val="003A4BCD"/>
    <w:rsid w:val="003A4CCB"/>
    <w:rsid w:val="003A5E9D"/>
    <w:rsid w:val="003A601E"/>
    <w:rsid w:val="003A7AB3"/>
    <w:rsid w:val="003B0332"/>
    <w:rsid w:val="003B25E0"/>
    <w:rsid w:val="003B321C"/>
    <w:rsid w:val="003B4E7D"/>
    <w:rsid w:val="003B6CBA"/>
    <w:rsid w:val="003C0D61"/>
    <w:rsid w:val="003C14DD"/>
    <w:rsid w:val="003C16C3"/>
    <w:rsid w:val="003C426F"/>
    <w:rsid w:val="003C63C8"/>
    <w:rsid w:val="003D08CF"/>
    <w:rsid w:val="003D1F1A"/>
    <w:rsid w:val="003D5E05"/>
    <w:rsid w:val="003D73B9"/>
    <w:rsid w:val="003E16FE"/>
    <w:rsid w:val="003E1BF7"/>
    <w:rsid w:val="003E2665"/>
    <w:rsid w:val="003E26E8"/>
    <w:rsid w:val="003E4366"/>
    <w:rsid w:val="003E58AE"/>
    <w:rsid w:val="003E58D0"/>
    <w:rsid w:val="003E5AE1"/>
    <w:rsid w:val="003E5BDC"/>
    <w:rsid w:val="003E6D85"/>
    <w:rsid w:val="003E6E3E"/>
    <w:rsid w:val="003E7BF9"/>
    <w:rsid w:val="003F029E"/>
    <w:rsid w:val="003F0D3E"/>
    <w:rsid w:val="003F7E4A"/>
    <w:rsid w:val="00400349"/>
    <w:rsid w:val="00400BBB"/>
    <w:rsid w:val="0040218D"/>
    <w:rsid w:val="004036BF"/>
    <w:rsid w:val="00403823"/>
    <w:rsid w:val="00403EA8"/>
    <w:rsid w:val="0040428F"/>
    <w:rsid w:val="0040449E"/>
    <w:rsid w:val="00404CD7"/>
    <w:rsid w:val="00405220"/>
    <w:rsid w:val="004079BA"/>
    <w:rsid w:val="0041326A"/>
    <w:rsid w:val="00413C33"/>
    <w:rsid w:val="0041422A"/>
    <w:rsid w:val="00415BEE"/>
    <w:rsid w:val="00416BF1"/>
    <w:rsid w:val="00417919"/>
    <w:rsid w:val="00417A73"/>
    <w:rsid w:val="00417AD0"/>
    <w:rsid w:val="0042054C"/>
    <w:rsid w:val="0042102A"/>
    <w:rsid w:val="0042122B"/>
    <w:rsid w:val="00422E30"/>
    <w:rsid w:val="00424642"/>
    <w:rsid w:val="00424F89"/>
    <w:rsid w:val="00426F2D"/>
    <w:rsid w:val="00432016"/>
    <w:rsid w:val="0043239F"/>
    <w:rsid w:val="00434C48"/>
    <w:rsid w:val="004366FE"/>
    <w:rsid w:val="00440C70"/>
    <w:rsid w:val="00441F92"/>
    <w:rsid w:val="00442338"/>
    <w:rsid w:val="00442392"/>
    <w:rsid w:val="00443477"/>
    <w:rsid w:val="0045053A"/>
    <w:rsid w:val="00450D05"/>
    <w:rsid w:val="004517F6"/>
    <w:rsid w:val="00451FEA"/>
    <w:rsid w:val="00452368"/>
    <w:rsid w:val="00452612"/>
    <w:rsid w:val="00453983"/>
    <w:rsid w:val="004539D1"/>
    <w:rsid w:val="00453F87"/>
    <w:rsid w:val="00454096"/>
    <w:rsid w:val="0045517D"/>
    <w:rsid w:val="004561FB"/>
    <w:rsid w:val="00457102"/>
    <w:rsid w:val="00460D6E"/>
    <w:rsid w:val="00460E97"/>
    <w:rsid w:val="0046139B"/>
    <w:rsid w:val="0046440F"/>
    <w:rsid w:val="00464A02"/>
    <w:rsid w:val="00465529"/>
    <w:rsid w:val="00466368"/>
    <w:rsid w:val="00466979"/>
    <w:rsid w:val="00470D57"/>
    <w:rsid w:val="004710BE"/>
    <w:rsid w:val="00472660"/>
    <w:rsid w:val="004764B0"/>
    <w:rsid w:val="0047788F"/>
    <w:rsid w:val="004826D5"/>
    <w:rsid w:val="00486F81"/>
    <w:rsid w:val="00495413"/>
    <w:rsid w:val="00496F67"/>
    <w:rsid w:val="0049742D"/>
    <w:rsid w:val="00497959"/>
    <w:rsid w:val="004A4133"/>
    <w:rsid w:val="004A424F"/>
    <w:rsid w:val="004A6911"/>
    <w:rsid w:val="004A790B"/>
    <w:rsid w:val="004B1C7D"/>
    <w:rsid w:val="004B1EE2"/>
    <w:rsid w:val="004B3EEB"/>
    <w:rsid w:val="004B5B0F"/>
    <w:rsid w:val="004B7071"/>
    <w:rsid w:val="004B77AD"/>
    <w:rsid w:val="004C12B9"/>
    <w:rsid w:val="004C1B9E"/>
    <w:rsid w:val="004C1E7F"/>
    <w:rsid w:val="004D02B7"/>
    <w:rsid w:val="004D1F4E"/>
    <w:rsid w:val="004D2E5F"/>
    <w:rsid w:val="004D3258"/>
    <w:rsid w:val="004D3286"/>
    <w:rsid w:val="004D5DDD"/>
    <w:rsid w:val="004D649D"/>
    <w:rsid w:val="004D730A"/>
    <w:rsid w:val="004E1BE5"/>
    <w:rsid w:val="004E44AD"/>
    <w:rsid w:val="004E49A3"/>
    <w:rsid w:val="004E4A6D"/>
    <w:rsid w:val="004E58BC"/>
    <w:rsid w:val="004F2D9E"/>
    <w:rsid w:val="004F3E3B"/>
    <w:rsid w:val="004F7107"/>
    <w:rsid w:val="004F7915"/>
    <w:rsid w:val="0050045A"/>
    <w:rsid w:val="005018AD"/>
    <w:rsid w:val="005028EA"/>
    <w:rsid w:val="00504743"/>
    <w:rsid w:val="00505F07"/>
    <w:rsid w:val="00507584"/>
    <w:rsid w:val="00510648"/>
    <w:rsid w:val="00511012"/>
    <w:rsid w:val="00517A1B"/>
    <w:rsid w:val="00521C81"/>
    <w:rsid w:val="00524170"/>
    <w:rsid w:val="005255CB"/>
    <w:rsid w:val="0053259B"/>
    <w:rsid w:val="005339BD"/>
    <w:rsid w:val="00535678"/>
    <w:rsid w:val="00537BE3"/>
    <w:rsid w:val="0054089C"/>
    <w:rsid w:val="005436D4"/>
    <w:rsid w:val="00545BC5"/>
    <w:rsid w:val="00547C21"/>
    <w:rsid w:val="00551DC9"/>
    <w:rsid w:val="00551E9D"/>
    <w:rsid w:val="00553651"/>
    <w:rsid w:val="00553D9C"/>
    <w:rsid w:val="005547F2"/>
    <w:rsid w:val="00554EC7"/>
    <w:rsid w:val="005551EB"/>
    <w:rsid w:val="00555C54"/>
    <w:rsid w:val="00556809"/>
    <w:rsid w:val="00557A24"/>
    <w:rsid w:val="00557B16"/>
    <w:rsid w:val="00560AB1"/>
    <w:rsid w:val="005615EC"/>
    <w:rsid w:val="00561F5D"/>
    <w:rsid w:val="00567B5F"/>
    <w:rsid w:val="005707E4"/>
    <w:rsid w:val="00571F26"/>
    <w:rsid w:val="005728DF"/>
    <w:rsid w:val="005738CC"/>
    <w:rsid w:val="00575F83"/>
    <w:rsid w:val="005763C3"/>
    <w:rsid w:val="0058314C"/>
    <w:rsid w:val="00584EC1"/>
    <w:rsid w:val="00586D83"/>
    <w:rsid w:val="005918A8"/>
    <w:rsid w:val="0059399D"/>
    <w:rsid w:val="0059453A"/>
    <w:rsid w:val="005A38FF"/>
    <w:rsid w:val="005A4539"/>
    <w:rsid w:val="005B126C"/>
    <w:rsid w:val="005B20E2"/>
    <w:rsid w:val="005B284B"/>
    <w:rsid w:val="005B44E0"/>
    <w:rsid w:val="005B7CEE"/>
    <w:rsid w:val="005C2C59"/>
    <w:rsid w:val="005C5CA8"/>
    <w:rsid w:val="005C63CF"/>
    <w:rsid w:val="005C7AB5"/>
    <w:rsid w:val="005C7BBC"/>
    <w:rsid w:val="005D2960"/>
    <w:rsid w:val="005D56AF"/>
    <w:rsid w:val="005E0703"/>
    <w:rsid w:val="005E3717"/>
    <w:rsid w:val="005E4E77"/>
    <w:rsid w:val="005E6C21"/>
    <w:rsid w:val="005E7FCA"/>
    <w:rsid w:val="005F1248"/>
    <w:rsid w:val="005F336A"/>
    <w:rsid w:val="005F6320"/>
    <w:rsid w:val="005F713A"/>
    <w:rsid w:val="005F7571"/>
    <w:rsid w:val="006001A8"/>
    <w:rsid w:val="0060254C"/>
    <w:rsid w:val="00604F54"/>
    <w:rsid w:val="00606F43"/>
    <w:rsid w:val="00607591"/>
    <w:rsid w:val="00607DFF"/>
    <w:rsid w:val="00610C49"/>
    <w:rsid w:val="00611F8E"/>
    <w:rsid w:val="006121F8"/>
    <w:rsid w:val="0061340F"/>
    <w:rsid w:val="00613AF5"/>
    <w:rsid w:val="00613F63"/>
    <w:rsid w:val="006213E0"/>
    <w:rsid w:val="006217B4"/>
    <w:rsid w:val="00624979"/>
    <w:rsid w:val="00625698"/>
    <w:rsid w:val="00625A21"/>
    <w:rsid w:val="00627B59"/>
    <w:rsid w:val="00631ECD"/>
    <w:rsid w:val="006371A7"/>
    <w:rsid w:val="006405B9"/>
    <w:rsid w:val="00644E61"/>
    <w:rsid w:val="00645F37"/>
    <w:rsid w:val="006534CE"/>
    <w:rsid w:val="006539CF"/>
    <w:rsid w:val="00654B84"/>
    <w:rsid w:val="006630EB"/>
    <w:rsid w:val="00664B48"/>
    <w:rsid w:val="00667089"/>
    <w:rsid w:val="0067057A"/>
    <w:rsid w:val="00672BC1"/>
    <w:rsid w:val="00673A4F"/>
    <w:rsid w:val="00675AFC"/>
    <w:rsid w:val="00675BAF"/>
    <w:rsid w:val="006763B1"/>
    <w:rsid w:val="00677F50"/>
    <w:rsid w:val="00680B48"/>
    <w:rsid w:val="006835F6"/>
    <w:rsid w:val="00683CB7"/>
    <w:rsid w:val="00686D6C"/>
    <w:rsid w:val="006922A3"/>
    <w:rsid w:val="0069438E"/>
    <w:rsid w:val="006957CF"/>
    <w:rsid w:val="006A0158"/>
    <w:rsid w:val="006A39FF"/>
    <w:rsid w:val="006A3A56"/>
    <w:rsid w:val="006A3CD6"/>
    <w:rsid w:val="006A4F8E"/>
    <w:rsid w:val="006B0E80"/>
    <w:rsid w:val="006B2E7C"/>
    <w:rsid w:val="006B3993"/>
    <w:rsid w:val="006B406A"/>
    <w:rsid w:val="006B52DD"/>
    <w:rsid w:val="006B7D8E"/>
    <w:rsid w:val="006C2202"/>
    <w:rsid w:val="006C242B"/>
    <w:rsid w:val="006C2E3C"/>
    <w:rsid w:val="006C37F0"/>
    <w:rsid w:val="006C50F3"/>
    <w:rsid w:val="006C6F98"/>
    <w:rsid w:val="006C7891"/>
    <w:rsid w:val="006D0C1A"/>
    <w:rsid w:val="006D2760"/>
    <w:rsid w:val="006D4E8C"/>
    <w:rsid w:val="006D5436"/>
    <w:rsid w:val="006D5AA8"/>
    <w:rsid w:val="006D7481"/>
    <w:rsid w:val="006E7C2A"/>
    <w:rsid w:val="006F0E01"/>
    <w:rsid w:val="006F1281"/>
    <w:rsid w:val="006F207C"/>
    <w:rsid w:val="006F55C7"/>
    <w:rsid w:val="006F7808"/>
    <w:rsid w:val="00704DD2"/>
    <w:rsid w:val="00707610"/>
    <w:rsid w:val="007076D2"/>
    <w:rsid w:val="00707EA2"/>
    <w:rsid w:val="00711DBA"/>
    <w:rsid w:val="007125EC"/>
    <w:rsid w:val="00712B8B"/>
    <w:rsid w:val="007132C2"/>
    <w:rsid w:val="0071347A"/>
    <w:rsid w:val="0071427C"/>
    <w:rsid w:val="007151B9"/>
    <w:rsid w:val="007166D2"/>
    <w:rsid w:val="007216AC"/>
    <w:rsid w:val="007231B4"/>
    <w:rsid w:val="007232DF"/>
    <w:rsid w:val="00725684"/>
    <w:rsid w:val="00725F87"/>
    <w:rsid w:val="007263A7"/>
    <w:rsid w:val="0072742E"/>
    <w:rsid w:val="007308BA"/>
    <w:rsid w:val="007325E1"/>
    <w:rsid w:val="0073281D"/>
    <w:rsid w:val="00735C44"/>
    <w:rsid w:val="00735CEA"/>
    <w:rsid w:val="00736D5C"/>
    <w:rsid w:val="00736D6F"/>
    <w:rsid w:val="007422D5"/>
    <w:rsid w:val="00743732"/>
    <w:rsid w:val="00746339"/>
    <w:rsid w:val="007473D9"/>
    <w:rsid w:val="007506F0"/>
    <w:rsid w:val="0075477E"/>
    <w:rsid w:val="007548BC"/>
    <w:rsid w:val="00761D49"/>
    <w:rsid w:val="00762174"/>
    <w:rsid w:val="0076411F"/>
    <w:rsid w:val="00766032"/>
    <w:rsid w:val="00770D84"/>
    <w:rsid w:val="00772B5C"/>
    <w:rsid w:val="00773618"/>
    <w:rsid w:val="00773C1B"/>
    <w:rsid w:val="007759C2"/>
    <w:rsid w:val="00776522"/>
    <w:rsid w:val="00780AB6"/>
    <w:rsid w:val="00782BB8"/>
    <w:rsid w:val="00784B6A"/>
    <w:rsid w:val="00784DB2"/>
    <w:rsid w:val="007860AC"/>
    <w:rsid w:val="0079242D"/>
    <w:rsid w:val="00792708"/>
    <w:rsid w:val="0079282B"/>
    <w:rsid w:val="00793666"/>
    <w:rsid w:val="007949A3"/>
    <w:rsid w:val="007961FA"/>
    <w:rsid w:val="007973EE"/>
    <w:rsid w:val="00797E3B"/>
    <w:rsid w:val="007A03F8"/>
    <w:rsid w:val="007A2C77"/>
    <w:rsid w:val="007B1109"/>
    <w:rsid w:val="007B6BAA"/>
    <w:rsid w:val="007B6DD5"/>
    <w:rsid w:val="007B7518"/>
    <w:rsid w:val="007B759A"/>
    <w:rsid w:val="007D01EE"/>
    <w:rsid w:val="007D1239"/>
    <w:rsid w:val="007D21BC"/>
    <w:rsid w:val="007D2D9B"/>
    <w:rsid w:val="007D4730"/>
    <w:rsid w:val="007D75BD"/>
    <w:rsid w:val="007E0896"/>
    <w:rsid w:val="007E12BD"/>
    <w:rsid w:val="007E3508"/>
    <w:rsid w:val="007E45F6"/>
    <w:rsid w:val="007E5650"/>
    <w:rsid w:val="007E7AC2"/>
    <w:rsid w:val="007F1C76"/>
    <w:rsid w:val="007F1EA1"/>
    <w:rsid w:val="007F209C"/>
    <w:rsid w:val="007F5488"/>
    <w:rsid w:val="008020FE"/>
    <w:rsid w:val="00802794"/>
    <w:rsid w:val="00803098"/>
    <w:rsid w:val="008030CD"/>
    <w:rsid w:val="00807B07"/>
    <w:rsid w:val="008129C0"/>
    <w:rsid w:val="00817CE1"/>
    <w:rsid w:val="00820A9D"/>
    <w:rsid w:val="0082406E"/>
    <w:rsid w:val="00824D1C"/>
    <w:rsid w:val="00826A15"/>
    <w:rsid w:val="00826AC7"/>
    <w:rsid w:val="00827308"/>
    <w:rsid w:val="00830063"/>
    <w:rsid w:val="00830385"/>
    <w:rsid w:val="008311CA"/>
    <w:rsid w:val="00831D3E"/>
    <w:rsid w:val="00833F50"/>
    <w:rsid w:val="00834F53"/>
    <w:rsid w:val="00835A0D"/>
    <w:rsid w:val="00840091"/>
    <w:rsid w:val="0084174A"/>
    <w:rsid w:val="0084200E"/>
    <w:rsid w:val="00843B4E"/>
    <w:rsid w:val="00843EE8"/>
    <w:rsid w:val="00844A43"/>
    <w:rsid w:val="0085004F"/>
    <w:rsid w:val="00850DCB"/>
    <w:rsid w:val="00852123"/>
    <w:rsid w:val="00853C8B"/>
    <w:rsid w:val="00854687"/>
    <w:rsid w:val="00854D6B"/>
    <w:rsid w:val="008563D4"/>
    <w:rsid w:val="008569AC"/>
    <w:rsid w:val="0086248A"/>
    <w:rsid w:val="00863B3A"/>
    <w:rsid w:val="00863BDA"/>
    <w:rsid w:val="00864C5E"/>
    <w:rsid w:val="00865D60"/>
    <w:rsid w:val="00870CCA"/>
    <w:rsid w:val="00870E9B"/>
    <w:rsid w:val="008718B7"/>
    <w:rsid w:val="008747CA"/>
    <w:rsid w:val="0087490E"/>
    <w:rsid w:val="0087539B"/>
    <w:rsid w:val="00882F5F"/>
    <w:rsid w:val="00883C5C"/>
    <w:rsid w:val="00884171"/>
    <w:rsid w:val="00884314"/>
    <w:rsid w:val="00884834"/>
    <w:rsid w:val="00887340"/>
    <w:rsid w:val="00890D03"/>
    <w:rsid w:val="00891506"/>
    <w:rsid w:val="0089319A"/>
    <w:rsid w:val="00893418"/>
    <w:rsid w:val="008936AB"/>
    <w:rsid w:val="00894717"/>
    <w:rsid w:val="008947C8"/>
    <w:rsid w:val="0089497F"/>
    <w:rsid w:val="00896EEF"/>
    <w:rsid w:val="008972F1"/>
    <w:rsid w:val="00897E65"/>
    <w:rsid w:val="008A3A9F"/>
    <w:rsid w:val="008A4729"/>
    <w:rsid w:val="008A5337"/>
    <w:rsid w:val="008A5CD5"/>
    <w:rsid w:val="008B2635"/>
    <w:rsid w:val="008B3B82"/>
    <w:rsid w:val="008B3DC2"/>
    <w:rsid w:val="008B5A82"/>
    <w:rsid w:val="008C0256"/>
    <w:rsid w:val="008C1CA0"/>
    <w:rsid w:val="008C240E"/>
    <w:rsid w:val="008C2787"/>
    <w:rsid w:val="008C28FB"/>
    <w:rsid w:val="008C2AA6"/>
    <w:rsid w:val="008C2D70"/>
    <w:rsid w:val="008C672C"/>
    <w:rsid w:val="008C788E"/>
    <w:rsid w:val="008C7EB0"/>
    <w:rsid w:val="008D0D51"/>
    <w:rsid w:val="008D373B"/>
    <w:rsid w:val="008D7E70"/>
    <w:rsid w:val="008E0FEC"/>
    <w:rsid w:val="008E19C5"/>
    <w:rsid w:val="008E1FDF"/>
    <w:rsid w:val="008E3D50"/>
    <w:rsid w:val="008E478B"/>
    <w:rsid w:val="008E6194"/>
    <w:rsid w:val="008F072B"/>
    <w:rsid w:val="008F0A11"/>
    <w:rsid w:val="008F2EAE"/>
    <w:rsid w:val="008F3E5F"/>
    <w:rsid w:val="008F5BD0"/>
    <w:rsid w:val="00900BE1"/>
    <w:rsid w:val="00904E5C"/>
    <w:rsid w:val="00905151"/>
    <w:rsid w:val="00905AC9"/>
    <w:rsid w:val="00905DF4"/>
    <w:rsid w:val="009068C8"/>
    <w:rsid w:val="00906EF5"/>
    <w:rsid w:val="00915044"/>
    <w:rsid w:val="00915269"/>
    <w:rsid w:val="00915D1F"/>
    <w:rsid w:val="00916BC2"/>
    <w:rsid w:val="00916D85"/>
    <w:rsid w:val="009176D3"/>
    <w:rsid w:val="00920D82"/>
    <w:rsid w:val="00922E9D"/>
    <w:rsid w:val="0092642F"/>
    <w:rsid w:val="00926EE1"/>
    <w:rsid w:val="0093049F"/>
    <w:rsid w:val="009329CE"/>
    <w:rsid w:val="009339E2"/>
    <w:rsid w:val="0093546F"/>
    <w:rsid w:val="00935789"/>
    <w:rsid w:val="00937D41"/>
    <w:rsid w:val="00942FA1"/>
    <w:rsid w:val="0094478B"/>
    <w:rsid w:val="0094614C"/>
    <w:rsid w:val="00946ED3"/>
    <w:rsid w:val="00947F48"/>
    <w:rsid w:val="0095131B"/>
    <w:rsid w:val="0095299F"/>
    <w:rsid w:val="009608FF"/>
    <w:rsid w:val="00960E1E"/>
    <w:rsid w:val="00963CB0"/>
    <w:rsid w:val="00966383"/>
    <w:rsid w:val="00966DE8"/>
    <w:rsid w:val="009674B9"/>
    <w:rsid w:val="0096759B"/>
    <w:rsid w:val="0096794E"/>
    <w:rsid w:val="0097094C"/>
    <w:rsid w:val="0097229C"/>
    <w:rsid w:val="00972CC7"/>
    <w:rsid w:val="00973214"/>
    <w:rsid w:val="00975C37"/>
    <w:rsid w:val="00980F4A"/>
    <w:rsid w:val="009816BB"/>
    <w:rsid w:val="00984625"/>
    <w:rsid w:val="00984877"/>
    <w:rsid w:val="0098739D"/>
    <w:rsid w:val="00992D40"/>
    <w:rsid w:val="00993390"/>
    <w:rsid w:val="00993976"/>
    <w:rsid w:val="00993CC3"/>
    <w:rsid w:val="0099541E"/>
    <w:rsid w:val="00996887"/>
    <w:rsid w:val="00997D9E"/>
    <w:rsid w:val="009A09F6"/>
    <w:rsid w:val="009A5F7B"/>
    <w:rsid w:val="009A62F7"/>
    <w:rsid w:val="009A6BFE"/>
    <w:rsid w:val="009A728A"/>
    <w:rsid w:val="009B0026"/>
    <w:rsid w:val="009B0E6E"/>
    <w:rsid w:val="009B1A91"/>
    <w:rsid w:val="009B2A46"/>
    <w:rsid w:val="009B2C94"/>
    <w:rsid w:val="009B333F"/>
    <w:rsid w:val="009B497F"/>
    <w:rsid w:val="009B6F45"/>
    <w:rsid w:val="009C02A8"/>
    <w:rsid w:val="009C1259"/>
    <w:rsid w:val="009C1561"/>
    <w:rsid w:val="009C16AD"/>
    <w:rsid w:val="009C181C"/>
    <w:rsid w:val="009C1B0D"/>
    <w:rsid w:val="009C1B68"/>
    <w:rsid w:val="009C3ACE"/>
    <w:rsid w:val="009C4F5C"/>
    <w:rsid w:val="009D050E"/>
    <w:rsid w:val="009D2186"/>
    <w:rsid w:val="009D3984"/>
    <w:rsid w:val="009D4D11"/>
    <w:rsid w:val="009D578D"/>
    <w:rsid w:val="009D5F8A"/>
    <w:rsid w:val="009D6194"/>
    <w:rsid w:val="009D61FD"/>
    <w:rsid w:val="009D7C43"/>
    <w:rsid w:val="009E1EF6"/>
    <w:rsid w:val="009E26C7"/>
    <w:rsid w:val="009E2A98"/>
    <w:rsid w:val="009E3FB3"/>
    <w:rsid w:val="009E4BFD"/>
    <w:rsid w:val="009E5188"/>
    <w:rsid w:val="009E5543"/>
    <w:rsid w:val="009F1690"/>
    <w:rsid w:val="009F44E7"/>
    <w:rsid w:val="009F4655"/>
    <w:rsid w:val="009F66D5"/>
    <w:rsid w:val="009F7039"/>
    <w:rsid w:val="00A0087E"/>
    <w:rsid w:val="00A00E0F"/>
    <w:rsid w:val="00A0275D"/>
    <w:rsid w:val="00A02CDB"/>
    <w:rsid w:val="00A04961"/>
    <w:rsid w:val="00A04B81"/>
    <w:rsid w:val="00A05802"/>
    <w:rsid w:val="00A060F3"/>
    <w:rsid w:val="00A0684A"/>
    <w:rsid w:val="00A06C6F"/>
    <w:rsid w:val="00A11A6D"/>
    <w:rsid w:val="00A15ED7"/>
    <w:rsid w:val="00A16B81"/>
    <w:rsid w:val="00A17F19"/>
    <w:rsid w:val="00A22966"/>
    <w:rsid w:val="00A235A3"/>
    <w:rsid w:val="00A31772"/>
    <w:rsid w:val="00A31AAE"/>
    <w:rsid w:val="00A32844"/>
    <w:rsid w:val="00A3508C"/>
    <w:rsid w:val="00A35442"/>
    <w:rsid w:val="00A36624"/>
    <w:rsid w:val="00A3696D"/>
    <w:rsid w:val="00A4030F"/>
    <w:rsid w:val="00A46B9D"/>
    <w:rsid w:val="00A46C0B"/>
    <w:rsid w:val="00A4789A"/>
    <w:rsid w:val="00A51CEF"/>
    <w:rsid w:val="00A52D90"/>
    <w:rsid w:val="00A530CB"/>
    <w:rsid w:val="00A5588F"/>
    <w:rsid w:val="00A55991"/>
    <w:rsid w:val="00A5668D"/>
    <w:rsid w:val="00A56730"/>
    <w:rsid w:val="00A639B4"/>
    <w:rsid w:val="00A65965"/>
    <w:rsid w:val="00A668A5"/>
    <w:rsid w:val="00A67D4B"/>
    <w:rsid w:val="00A7058C"/>
    <w:rsid w:val="00A722EE"/>
    <w:rsid w:val="00A7271C"/>
    <w:rsid w:val="00A72B5F"/>
    <w:rsid w:val="00A745E0"/>
    <w:rsid w:val="00A76260"/>
    <w:rsid w:val="00A76ED8"/>
    <w:rsid w:val="00A7797D"/>
    <w:rsid w:val="00A80002"/>
    <w:rsid w:val="00A877CD"/>
    <w:rsid w:val="00A91821"/>
    <w:rsid w:val="00A9323D"/>
    <w:rsid w:val="00A93BE7"/>
    <w:rsid w:val="00A94AF4"/>
    <w:rsid w:val="00A94B9D"/>
    <w:rsid w:val="00AA053A"/>
    <w:rsid w:val="00AA161D"/>
    <w:rsid w:val="00AA1622"/>
    <w:rsid w:val="00AA18AC"/>
    <w:rsid w:val="00AA32F7"/>
    <w:rsid w:val="00AA4279"/>
    <w:rsid w:val="00AA679D"/>
    <w:rsid w:val="00AA6965"/>
    <w:rsid w:val="00AA711D"/>
    <w:rsid w:val="00AB3454"/>
    <w:rsid w:val="00AB3490"/>
    <w:rsid w:val="00AB5FEA"/>
    <w:rsid w:val="00AB623B"/>
    <w:rsid w:val="00AB674B"/>
    <w:rsid w:val="00AC137C"/>
    <w:rsid w:val="00AC2B04"/>
    <w:rsid w:val="00AC4501"/>
    <w:rsid w:val="00AC760E"/>
    <w:rsid w:val="00AD3E33"/>
    <w:rsid w:val="00AD442D"/>
    <w:rsid w:val="00AD5D3D"/>
    <w:rsid w:val="00AD79DD"/>
    <w:rsid w:val="00AE0070"/>
    <w:rsid w:val="00AE17C4"/>
    <w:rsid w:val="00AE2717"/>
    <w:rsid w:val="00AE318E"/>
    <w:rsid w:val="00AE48D2"/>
    <w:rsid w:val="00AE64FC"/>
    <w:rsid w:val="00AE768B"/>
    <w:rsid w:val="00AF24B9"/>
    <w:rsid w:val="00AF2CEC"/>
    <w:rsid w:val="00AF2F5E"/>
    <w:rsid w:val="00AF3B2E"/>
    <w:rsid w:val="00AF419F"/>
    <w:rsid w:val="00AF432F"/>
    <w:rsid w:val="00AF6338"/>
    <w:rsid w:val="00AF7AB1"/>
    <w:rsid w:val="00B0008C"/>
    <w:rsid w:val="00B01179"/>
    <w:rsid w:val="00B01FA2"/>
    <w:rsid w:val="00B02DBD"/>
    <w:rsid w:val="00B034ED"/>
    <w:rsid w:val="00B05A43"/>
    <w:rsid w:val="00B07C1C"/>
    <w:rsid w:val="00B12D28"/>
    <w:rsid w:val="00B17654"/>
    <w:rsid w:val="00B20108"/>
    <w:rsid w:val="00B2069E"/>
    <w:rsid w:val="00B21042"/>
    <w:rsid w:val="00B222E9"/>
    <w:rsid w:val="00B24DF3"/>
    <w:rsid w:val="00B24E5B"/>
    <w:rsid w:val="00B2674B"/>
    <w:rsid w:val="00B2769B"/>
    <w:rsid w:val="00B27831"/>
    <w:rsid w:val="00B3029D"/>
    <w:rsid w:val="00B302CA"/>
    <w:rsid w:val="00B30E18"/>
    <w:rsid w:val="00B3386F"/>
    <w:rsid w:val="00B35EB1"/>
    <w:rsid w:val="00B37EED"/>
    <w:rsid w:val="00B40AF0"/>
    <w:rsid w:val="00B40BAA"/>
    <w:rsid w:val="00B41349"/>
    <w:rsid w:val="00B42503"/>
    <w:rsid w:val="00B42AF7"/>
    <w:rsid w:val="00B43855"/>
    <w:rsid w:val="00B4549D"/>
    <w:rsid w:val="00B46E68"/>
    <w:rsid w:val="00B46FC2"/>
    <w:rsid w:val="00B504BA"/>
    <w:rsid w:val="00B52B14"/>
    <w:rsid w:val="00B55409"/>
    <w:rsid w:val="00B578F9"/>
    <w:rsid w:val="00B57C2F"/>
    <w:rsid w:val="00B60857"/>
    <w:rsid w:val="00B6097C"/>
    <w:rsid w:val="00B60C72"/>
    <w:rsid w:val="00B6127C"/>
    <w:rsid w:val="00B61B59"/>
    <w:rsid w:val="00B627EC"/>
    <w:rsid w:val="00B644AD"/>
    <w:rsid w:val="00B64656"/>
    <w:rsid w:val="00B6470A"/>
    <w:rsid w:val="00B6582A"/>
    <w:rsid w:val="00B67E74"/>
    <w:rsid w:val="00B70114"/>
    <w:rsid w:val="00B70EC8"/>
    <w:rsid w:val="00B70F08"/>
    <w:rsid w:val="00B74482"/>
    <w:rsid w:val="00B74D79"/>
    <w:rsid w:val="00B75391"/>
    <w:rsid w:val="00B76510"/>
    <w:rsid w:val="00B76DBE"/>
    <w:rsid w:val="00B8271B"/>
    <w:rsid w:val="00B83813"/>
    <w:rsid w:val="00B84B10"/>
    <w:rsid w:val="00B84F7B"/>
    <w:rsid w:val="00B8653D"/>
    <w:rsid w:val="00B90F2F"/>
    <w:rsid w:val="00B92C54"/>
    <w:rsid w:val="00B95B32"/>
    <w:rsid w:val="00BA16B7"/>
    <w:rsid w:val="00BA1D74"/>
    <w:rsid w:val="00BA382E"/>
    <w:rsid w:val="00BA7DF7"/>
    <w:rsid w:val="00BB0C31"/>
    <w:rsid w:val="00BB1698"/>
    <w:rsid w:val="00BB1C0F"/>
    <w:rsid w:val="00BB382A"/>
    <w:rsid w:val="00BB7929"/>
    <w:rsid w:val="00BC0FF9"/>
    <w:rsid w:val="00BC1B29"/>
    <w:rsid w:val="00BC4708"/>
    <w:rsid w:val="00BC4B25"/>
    <w:rsid w:val="00BC62A9"/>
    <w:rsid w:val="00BC6C30"/>
    <w:rsid w:val="00BC6E02"/>
    <w:rsid w:val="00BD0569"/>
    <w:rsid w:val="00BD0870"/>
    <w:rsid w:val="00BD1132"/>
    <w:rsid w:val="00BD290A"/>
    <w:rsid w:val="00BD298F"/>
    <w:rsid w:val="00BD52A0"/>
    <w:rsid w:val="00BD611B"/>
    <w:rsid w:val="00BD7CFA"/>
    <w:rsid w:val="00BE10C8"/>
    <w:rsid w:val="00BE1634"/>
    <w:rsid w:val="00BF357D"/>
    <w:rsid w:val="00BF599C"/>
    <w:rsid w:val="00BF7AAB"/>
    <w:rsid w:val="00C014E6"/>
    <w:rsid w:val="00C01839"/>
    <w:rsid w:val="00C03BB2"/>
    <w:rsid w:val="00C045B0"/>
    <w:rsid w:val="00C07AD9"/>
    <w:rsid w:val="00C11465"/>
    <w:rsid w:val="00C11638"/>
    <w:rsid w:val="00C11898"/>
    <w:rsid w:val="00C12F8D"/>
    <w:rsid w:val="00C13AF1"/>
    <w:rsid w:val="00C1652A"/>
    <w:rsid w:val="00C17D39"/>
    <w:rsid w:val="00C17F98"/>
    <w:rsid w:val="00C23AFA"/>
    <w:rsid w:val="00C2437F"/>
    <w:rsid w:val="00C30157"/>
    <w:rsid w:val="00C337C1"/>
    <w:rsid w:val="00C343BB"/>
    <w:rsid w:val="00C34C7A"/>
    <w:rsid w:val="00C34DA8"/>
    <w:rsid w:val="00C372BB"/>
    <w:rsid w:val="00C41C82"/>
    <w:rsid w:val="00C421BC"/>
    <w:rsid w:val="00C43E87"/>
    <w:rsid w:val="00C47411"/>
    <w:rsid w:val="00C51F5A"/>
    <w:rsid w:val="00C56A8B"/>
    <w:rsid w:val="00C5769A"/>
    <w:rsid w:val="00C67373"/>
    <w:rsid w:val="00C722C9"/>
    <w:rsid w:val="00C739C5"/>
    <w:rsid w:val="00C740FA"/>
    <w:rsid w:val="00C749C3"/>
    <w:rsid w:val="00C765AC"/>
    <w:rsid w:val="00C771B4"/>
    <w:rsid w:val="00C81351"/>
    <w:rsid w:val="00C81B15"/>
    <w:rsid w:val="00C828B7"/>
    <w:rsid w:val="00C85DD3"/>
    <w:rsid w:val="00C86B5A"/>
    <w:rsid w:val="00C904DA"/>
    <w:rsid w:val="00C912AA"/>
    <w:rsid w:val="00C91808"/>
    <w:rsid w:val="00C91AC7"/>
    <w:rsid w:val="00C9415D"/>
    <w:rsid w:val="00C95934"/>
    <w:rsid w:val="00C9599D"/>
    <w:rsid w:val="00C97C98"/>
    <w:rsid w:val="00CA0A88"/>
    <w:rsid w:val="00CA1F7E"/>
    <w:rsid w:val="00CA21AB"/>
    <w:rsid w:val="00CA2210"/>
    <w:rsid w:val="00CA32EA"/>
    <w:rsid w:val="00CA368B"/>
    <w:rsid w:val="00CA6507"/>
    <w:rsid w:val="00CB177A"/>
    <w:rsid w:val="00CB1B78"/>
    <w:rsid w:val="00CC0C3F"/>
    <w:rsid w:val="00CC0C48"/>
    <w:rsid w:val="00CC1E8C"/>
    <w:rsid w:val="00CC35F1"/>
    <w:rsid w:val="00CC3D13"/>
    <w:rsid w:val="00CC6AA3"/>
    <w:rsid w:val="00CD0218"/>
    <w:rsid w:val="00CD09DB"/>
    <w:rsid w:val="00CD4673"/>
    <w:rsid w:val="00CD4831"/>
    <w:rsid w:val="00CD4ED2"/>
    <w:rsid w:val="00CD4EDE"/>
    <w:rsid w:val="00CD57A9"/>
    <w:rsid w:val="00CD5A6D"/>
    <w:rsid w:val="00CD715C"/>
    <w:rsid w:val="00CE3835"/>
    <w:rsid w:val="00CE3E75"/>
    <w:rsid w:val="00CE40F6"/>
    <w:rsid w:val="00CE4BDB"/>
    <w:rsid w:val="00CE54B6"/>
    <w:rsid w:val="00CE65DE"/>
    <w:rsid w:val="00CF01C0"/>
    <w:rsid w:val="00CF27E2"/>
    <w:rsid w:val="00CF3607"/>
    <w:rsid w:val="00CF52FF"/>
    <w:rsid w:val="00CF73D7"/>
    <w:rsid w:val="00D0433F"/>
    <w:rsid w:val="00D05A46"/>
    <w:rsid w:val="00D060CD"/>
    <w:rsid w:val="00D07A90"/>
    <w:rsid w:val="00D1027A"/>
    <w:rsid w:val="00D13420"/>
    <w:rsid w:val="00D13A61"/>
    <w:rsid w:val="00D1433B"/>
    <w:rsid w:val="00D15181"/>
    <w:rsid w:val="00D178F0"/>
    <w:rsid w:val="00D17BEE"/>
    <w:rsid w:val="00D20518"/>
    <w:rsid w:val="00D2429C"/>
    <w:rsid w:val="00D270EC"/>
    <w:rsid w:val="00D27522"/>
    <w:rsid w:val="00D2787F"/>
    <w:rsid w:val="00D27DC4"/>
    <w:rsid w:val="00D309A9"/>
    <w:rsid w:val="00D32EE3"/>
    <w:rsid w:val="00D3420B"/>
    <w:rsid w:val="00D35A1E"/>
    <w:rsid w:val="00D35B2B"/>
    <w:rsid w:val="00D36B4E"/>
    <w:rsid w:val="00D37DB3"/>
    <w:rsid w:val="00D41397"/>
    <w:rsid w:val="00D43F54"/>
    <w:rsid w:val="00D46C4B"/>
    <w:rsid w:val="00D47393"/>
    <w:rsid w:val="00D51260"/>
    <w:rsid w:val="00D527F2"/>
    <w:rsid w:val="00D53FF3"/>
    <w:rsid w:val="00D55D22"/>
    <w:rsid w:val="00D5713D"/>
    <w:rsid w:val="00D57D25"/>
    <w:rsid w:val="00D61415"/>
    <w:rsid w:val="00D70269"/>
    <w:rsid w:val="00D7071C"/>
    <w:rsid w:val="00D720E3"/>
    <w:rsid w:val="00D7366F"/>
    <w:rsid w:val="00D73D37"/>
    <w:rsid w:val="00D74341"/>
    <w:rsid w:val="00D75326"/>
    <w:rsid w:val="00D7532B"/>
    <w:rsid w:val="00D753B9"/>
    <w:rsid w:val="00D755B4"/>
    <w:rsid w:val="00D80AFA"/>
    <w:rsid w:val="00D829F3"/>
    <w:rsid w:val="00D82C3F"/>
    <w:rsid w:val="00D83576"/>
    <w:rsid w:val="00D86579"/>
    <w:rsid w:val="00D874D8"/>
    <w:rsid w:val="00D90257"/>
    <w:rsid w:val="00D90512"/>
    <w:rsid w:val="00D9140A"/>
    <w:rsid w:val="00D947FC"/>
    <w:rsid w:val="00D94B6E"/>
    <w:rsid w:val="00D97014"/>
    <w:rsid w:val="00DA02C9"/>
    <w:rsid w:val="00DA1DBF"/>
    <w:rsid w:val="00DA548D"/>
    <w:rsid w:val="00DA718A"/>
    <w:rsid w:val="00DB136E"/>
    <w:rsid w:val="00DB1548"/>
    <w:rsid w:val="00DB6775"/>
    <w:rsid w:val="00DC2312"/>
    <w:rsid w:val="00DC278D"/>
    <w:rsid w:val="00DC2E36"/>
    <w:rsid w:val="00DC30C3"/>
    <w:rsid w:val="00DC37C9"/>
    <w:rsid w:val="00DC7D21"/>
    <w:rsid w:val="00DD303F"/>
    <w:rsid w:val="00DD4EB7"/>
    <w:rsid w:val="00DD5523"/>
    <w:rsid w:val="00DD557E"/>
    <w:rsid w:val="00DD6573"/>
    <w:rsid w:val="00DE03D8"/>
    <w:rsid w:val="00DE226C"/>
    <w:rsid w:val="00DE2CFA"/>
    <w:rsid w:val="00DE49BA"/>
    <w:rsid w:val="00DE4EBE"/>
    <w:rsid w:val="00DE624C"/>
    <w:rsid w:val="00DE6501"/>
    <w:rsid w:val="00DE6BB0"/>
    <w:rsid w:val="00DF1D70"/>
    <w:rsid w:val="00DF35C0"/>
    <w:rsid w:val="00DF4B94"/>
    <w:rsid w:val="00DF4F5A"/>
    <w:rsid w:val="00DF6B13"/>
    <w:rsid w:val="00E005D1"/>
    <w:rsid w:val="00E00910"/>
    <w:rsid w:val="00E01505"/>
    <w:rsid w:val="00E1152B"/>
    <w:rsid w:val="00E11A51"/>
    <w:rsid w:val="00E11DC5"/>
    <w:rsid w:val="00E13F3B"/>
    <w:rsid w:val="00E17123"/>
    <w:rsid w:val="00E21938"/>
    <w:rsid w:val="00E22C2D"/>
    <w:rsid w:val="00E235C7"/>
    <w:rsid w:val="00E25819"/>
    <w:rsid w:val="00E2792F"/>
    <w:rsid w:val="00E3115A"/>
    <w:rsid w:val="00E343BD"/>
    <w:rsid w:val="00E360AC"/>
    <w:rsid w:val="00E362F7"/>
    <w:rsid w:val="00E379F4"/>
    <w:rsid w:val="00E41885"/>
    <w:rsid w:val="00E418AF"/>
    <w:rsid w:val="00E41E9C"/>
    <w:rsid w:val="00E421F9"/>
    <w:rsid w:val="00E432B7"/>
    <w:rsid w:val="00E43C00"/>
    <w:rsid w:val="00E47492"/>
    <w:rsid w:val="00E476D2"/>
    <w:rsid w:val="00E51682"/>
    <w:rsid w:val="00E5183E"/>
    <w:rsid w:val="00E527C8"/>
    <w:rsid w:val="00E605C9"/>
    <w:rsid w:val="00E61B2A"/>
    <w:rsid w:val="00E67AEA"/>
    <w:rsid w:val="00E722ED"/>
    <w:rsid w:val="00E72435"/>
    <w:rsid w:val="00E72566"/>
    <w:rsid w:val="00E774AE"/>
    <w:rsid w:val="00E821FC"/>
    <w:rsid w:val="00E87817"/>
    <w:rsid w:val="00E87C80"/>
    <w:rsid w:val="00E90405"/>
    <w:rsid w:val="00E90CD4"/>
    <w:rsid w:val="00E911A9"/>
    <w:rsid w:val="00E927AB"/>
    <w:rsid w:val="00EA2180"/>
    <w:rsid w:val="00EA2A2F"/>
    <w:rsid w:val="00EB21C3"/>
    <w:rsid w:val="00EB24DC"/>
    <w:rsid w:val="00EC35C7"/>
    <w:rsid w:val="00EC41B0"/>
    <w:rsid w:val="00EC4398"/>
    <w:rsid w:val="00EC45DE"/>
    <w:rsid w:val="00EC5CC7"/>
    <w:rsid w:val="00ED30DA"/>
    <w:rsid w:val="00ED4A91"/>
    <w:rsid w:val="00ED5270"/>
    <w:rsid w:val="00ED66B4"/>
    <w:rsid w:val="00ED7204"/>
    <w:rsid w:val="00ED7640"/>
    <w:rsid w:val="00EE1ACE"/>
    <w:rsid w:val="00EE1BFB"/>
    <w:rsid w:val="00EE1E40"/>
    <w:rsid w:val="00EE2501"/>
    <w:rsid w:val="00EE2922"/>
    <w:rsid w:val="00EE2D4A"/>
    <w:rsid w:val="00EE409C"/>
    <w:rsid w:val="00EF05F9"/>
    <w:rsid w:val="00EF3A08"/>
    <w:rsid w:val="00EF4A76"/>
    <w:rsid w:val="00EF646B"/>
    <w:rsid w:val="00EF6658"/>
    <w:rsid w:val="00F01E40"/>
    <w:rsid w:val="00F0273F"/>
    <w:rsid w:val="00F03322"/>
    <w:rsid w:val="00F07304"/>
    <w:rsid w:val="00F1096D"/>
    <w:rsid w:val="00F10CBB"/>
    <w:rsid w:val="00F113DB"/>
    <w:rsid w:val="00F13D57"/>
    <w:rsid w:val="00F1434B"/>
    <w:rsid w:val="00F14870"/>
    <w:rsid w:val="00F15530"/>
    <w:rsid w:val="00F22133"/>
    <w:rsid w:val="00F225AF"/>
    <w:rsid w:val="00F231F0"/>
    <w:rsid w:val="00F2429F"/>
    <w:rsid w:val="00F24664"/>
    <w:rsid w:val="00F2658B"/>
    <w:rsid w:val="00F303BF"/>
    <w:rsid w:val="00F3144F"/>
    <w:rsid w:val="00F34F5B"/>
    <w:rsid w:val="00F36738"/>
    <w:rsid w:val="00F40D92"/>
    <w:rsid w:val="00F41729"/>
    <w:rsid w:val="00F43ACA"/>
    <w:rsid w:val="00F45166"/>
    <w:rsid w:val="00F45BD9"/>
    <w:rsid w:val="00F50586"/>
    <w:rsid w:val="00F505AB"/>
    <w:rsid w:val="00F533BF"/>
    <w:rsid w:val="00F54117"/>
    <w:rsid w:val="00F54199"/>
    <w:rsid w:val="00F55E38"/>
    <w:rsid w:val="00F55FB8"/>
    <w:rsid w:val="00F57F66"/>
    <w:rsid w:val="00F64845"/>
    <w:rsid w:val="00F65C3B"/>
    <w:rsid w:val="00F7321C"/>
    <w:rsid w:val="00F7554C"/>
    <w:rsid w:val="00F76F0A"/>
    <w:rsid w:val="00F773D7"/>
    <w:rsid w:val="00F77CF0"/>
    <w:rsid w:val="00F81740"/>
    <w:rsid w:val="00F84D2C"/>
    <w:rsid w:val="00F908A3"/>
    <w:rsid w:val="00F91768"/>
    <w:rsid w:val="00F9512E"/>
    <w:rsid w:val="00F955DD"/>
    <w:rsid w:val="00FA19E1"/>
    <w:rsid w:val="00FA23E5"/>
    <w:rsid w:val="00FA31F5"/>
    <w:rsid w:val="00FA3331"/>
    <w:rsid w:val="00FA368A"/>
    <w:rsid w:val="00FA4C30"/>
    <w:rsid w:val="00FA5053"/>
    <w:rsid w:val="00FA779D"/>
    <w:rsid w:val="00FB13A9"/>
    <w:rsid w:val="00FB184B"/>
    <w:rsid w:val="00FB5E98"/>
    <w:rsid w:val="00FB6EDB"/>
    <w:rsid w:val="00FC0698"/>
    <w:rsid w:val="00FC0D38"/>
    <w:rsid w:val="00FC2F8F"/>
    <w:rsid w:val="00FC543B"/>
    <w:rsid w:val="00FD03EF"/>
    <w:rsid w:val="00FD217F"/>
    <w:rsid w:val="00FD2402"/>
    <w:rsid w:val="00FD3AB6"/>
    <w:rsid w:val="00FD4A4E"/>
    <w:rsid w:val="00FD5965"/>
    <w:rsid w:val="00FD60AA"/>
    <w:rsid w:val="00FD6B50"/>
    <w:rsid w:val="00FE00EC"/>
    <w:rsid w:val="00FE4068"/>
    <w:rsid w:val="00FE42AF"/>
    <w:rsid w:val="00FE4426"/>
    <w:rsid w:val="00FE76F4"/>
    <w:rsid w:val="00FF0A24"/>
    <w:rsid w:val="00FF2F1D"/>
    <w:rsid w:val="00FF3B43"/>
    <w:rsid w:val="00FF5CBE"/>
    <w:rsid w:val="00FF71AC"/>
    <w:rsid w:val="00FF752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99"/>
    <w:pPr>
      <w:spacing w:after="200" w:line="276" w:lineRule="auto"/>
    </w:pPr>
    <w:rPr>
      <w:sz w:val="22"/>
      <w:szCs w:val="22"/>
    </w:rPr>
  </w:style>
  <w:style w:type="paragraph" w:styleId="Heading1">
    <w:name w:val="heading 1"/>
    <w:basedOn w:val="Normal"/>
    <w:next w:val="Normal"/>
    <w:link w:val="Heading1Char"/>
    <w:autoRedefine/>
    <w:qFormat/>
    <w:rsid w:val="00AA6965"/>
    <w:pPr>
      <w:keepNext/>
      <w:pBdr>
        <w:top w:val="single" w:sz="12" w:space="1" w:color="auto" w:shadow="1"/>
        <w:left w:val="single" w:sz="12" w:space="4" w:color="auto" w:shadow="1"/>
        <w:bottom w:val="single" w:sz="12" w:space="0" w:color="auto" w:shadow="1"/>
        <w:right w:val="single" w:sz="12" w:space="4" w:color="auto" w:shadow="1"/>
      </w:pBdr>
      <w:shd w:val="clear" w:color="auto" w:fill="EEECE1" w:themeFill="background2"/>
      <w:spacing w:before="240" w:after="60" w:line="240" w:lineRule="auto"/>
      <w:outlineLvl w:val="0"/>
    </w:pPr>
    <w:rPr>
      <w:rFonts w:ascii="Cambria" w:hAnsi="Cambria" w:cs="Arial"/>
      <w:b/>
      <w:bCs/>
      <w:kern w:val="32"/>
      <w:sz w:val="28"/>
      <w:szCs w:val="24"/>
    </w:rPr>
  </w:style>
  <w:style w:type="paragraph" w:styleId="Heading2">
    <w:name w:val="heading 2"/>
    <w:basedOn w:val="Normal"/>
    <w:next w:val="Normal"/>
    <w:link w:val="Heading2Char"/>
    <w:autoRedefine/>
    <w:uiPriority w:val="9"/>
    <w:unhideWhenUsed/>
    <w:qFormat/>
    <w:rsid w:val="00B07C1C"/>
    <w:pPr>
      <w:keepNext/>
      <w:pBdr>
        <w:top w:val="single" w:sz="4" w:space="1" w:color="auto"/>
        <w:bottom w:val="single" w:sz="4" w:space="1" w:color="auto"/>
      </w:pBdr>
      <w:shd w:val="clear" w:color="auto" w:fill="FFFFFF" w:themeFill="background1"/>
      <w:spacing w:before="240" w:after="60" w:line="240" w:lineRule="auto"/>
      <w:outlineLvl w:val="1"/>
    </w:pPr>
    <w:rPr>
      <w:rFonts w:ascii="Cambria" w:hAnsi="Cambria"/>
      <w:b/>
      <w:bCs/>
      <w:iCs/>
      <w:noProof/>
      <w:sz w:val="28"/>
      <w:szCs w:val="28"/>
      <w:lang w:val="ro-RO" w:eastAsia="ro-RO"/>
    </w:rPr>
  </w:style>
  <w:style w:type="paragraph" w:styleId="Heading3">
    <w:name w:val="heading 3"/>
    <w:basedOn w:val="Normal"/>
    <w:next w:val="Normal"/>
    <w:link w:val="Heading3Char"/>
    <w:qFormat/>
    <w:rsid w:val="00C34C7A"/>
    <w:pPr>
      <w:keepNext/>
      <w:pBdr>
        <w:top w:val="single" w:sz="4" w:space="1" w:color="auto"/>
        <w:bottom w:val="single" w:sz="4" w:space="1" w:color="auto"/>
      </w:pBdr>
      <w:shd w:val="clear" w:color="auto" w:fill="FFFFFF" w:themeFill="background1"/>
      <w:spacing w:before="240" w:after="60" w:line="240" w:lineRule="auto"/>
      <w:jc w:val="both"/>
      <w:outlineLvl w:val="2"/>
    </w:pPr>
    <w:rPr>
      <w:rFonts w:ascii="Cambria" w:hAnsi="Cambria" w:cs="Arial"/>
      <w:b/>
      <w:bCs/>
      <w:i/>
      <w:sz w:val="28"/>
      <w:szCs w:val="26"/>
      <w:lang w:val="ro-RO" w:eastAsia="ro-RO"/>
    </w:rPr>
  </w:style>
  <w:style w:type="paragraph" w:styleId="Heading4">
    <w:name w:val="heading 4"/>
    <w:basedOn w:val="Normal"/>
    <w:next w:val="Normal"/>
    <w:link w:val="Heading4Char"/>
    <w:uiPriority w:val="9"/>
    <w:unhideWhenUsed/>
    <w:qFormat/>
    <w:rsid w:val="00770D84"/>
    <w:pPr>
      <w:keepNext/>
      <w:pBdr>
        <w:bottom w:val="single" w:sz="4" w:space="1" w:color="auto"/>
      </w:pBdr>
      <w:spacing w:before="240" w:after="60"/>
      <w:outlineLvl w:val="3"/>
    </w:pPr>
    <w:rPr>
      <w:b/>
      <w:bCs/>
      <w:i/>
      <w:sz w:val="28"/>
      <w:szCs w:val="28"/>
    </w:rPr>
  </w:style>
  <w:style w:type="paragraph" w:styleId="Heading5">
    <w:name w:val="heading 5"/>
    <w:basedOn w:val="Normal"/>
    <w:next w:val="Normal"/>
    <w:link w:val="Heading5Char"/>
    <w:uiPriority w:val="9"/>
    <w:unhideWhenUsed/>
    <w:qFormat/>
    <w:rsid w:val="0027041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6965"/>
    <w:rPr>
      <w:rFonts w:ascii="Cambria" w:hAnsi="Cambria" w:cs="Arial"/>
      <w:b/>
      <w:bCs/>
      <w:kern w:val="32"/>
      <w:sz w:val="28"/>
      <w:szCs w:val="24"/>
      <w:shd w:val="clear" w:color="auto" w:fill="EEECE1" w:themeFill="background2"/>
    </w:rPr>
  </w:style>
  <w:style w:type="paragraph" w:customStyle="1" w:styleId="Char">
    <w:name w:val="Char"/>
    <w:basedOn w:val="Normal"/>
    <w:rsid w:val="00234A09"/>
    <w:pPr>
      <w:spacing w:after="0" w:line="240" w:lineRule="auto"/>
    </w:pPr>
    <w:rPr>
      <w:sz w:val="24"/>
      <w:szCs w:val="24"/>
      <w:lang w:val="pl-PL" w:eastAsia="pl-PL"/>
    </w:rPr>
  </w:style>
  <w:style w:type="character" w:customStyle="1" w:styleId="Heading3Char">
    <w:name w:val="Heading 3 Char"/>
    <w:basedOn w:val="DefaultParagraphFont"/>
    <w:link w:val="Heading3"/>
    <w:rsid w:val="00C34C7A"/>
    <w:rPr>
      <w:rFonts w:ascii="Cambria" w:hAnsi="Cambria" w:cs="Arial"/>
      <w:b/>
      <w:bCs/>
      <w:i/>
      <w:sz w:val="28"/>
      <w:szCs w:val="26"/>
      <w:shd w:val="clear" w:color="auto" w:fill="FFFFFF" w:themeFill="background1"/>
      <w:lang w:val="ro-RO" w:eastAsia="ro-RO"/>
    </w:rPr>
  </w:style>
  <w:style w:type="paragraph" w:styleId="ListParagraph">
    <w:name w:val="List Paragraph"/>
    <w:basedOn w:val="Normal"/>
    <w:uiPriority w:val="34"/>
    <w:qFormat/>
    <w:rsid w:val="001733EE"/>
    <w:pPr>
      <w:ind w:left="720"/>
      <w:contextualSpacing/>
    </w:pPr>
    <w:rPr>
      <w:rFonts w:ascii="Calibri" w:eastAsia="Calibri" w:hAnsi="Calibri"/>
      <w:lang w:val="ro-RO"/>
    </w:rPr>
  </w:style>
  <w:style w:type="paragraph" w:styleId="NoSpacing">
    <w:name w:val="No Spacing"/>
    <w:link w:val="NoSpacingChar"/>
    <w:uiPriority w:val="1"/>
    <w:qFormat/>
    <w:rsid w:val="001733EE"/>
    <w:rPr>
      <w:sz w:val="22"/>
      <w:szCs w:val="22"/>
    </w:rPr>
  </w:style>
  <w:style w:type="paragraph" w:styleId="BalloonText">
    <w:name w:val="Balloon Text"/>
    <w:basedOn w:val="Normal"/>
    <w:link w:val="BalloonTextChar"/>
    <w:uiPriority w:val="99"/>
    <w:semiHidden/>
    <w:unhideWhenUsed/>
    <w:rsid w:val="00BB792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B7929"/>
    <w:rPr>
      <w:rFonts w:ascii="Tahoma" w:hAnsi="Tahoma" w:cs="Tahoma"/>
      <w:sz w:val="16"/>
      <w:szCs w:val="16"/>
    </w:rPr>
  </w:style>
  <w:style w:type="paragraph" w:styleId="Header">
    <w:name w:val="header"/>
    <w:aliases w:val=" Char3 Char"/>
    <w:basedOn w:val="Normal"/>
    <w:link w:val="HeaderChar"/>
    <w:uiPriority w:val="99"/>
    <w:unhideWhenUsed/>
    <w:rsid w:val="000B6A2E"/>
    <w:pPr>
      <w:tabs>
        <w:tab w:val="center" w:pos="4680"/>
        <w:tab w:val="right" w:pos="9360"/>
      </w:tabs>
      <w:spacing w:after="0" w:line="240" w:lineRule="auto"/>
    </w:pPr>
  </w:style>
  <w:style w:type="character" w:customStyle="1" w:styleId="HeaderChar">
    <w:name w:val="Header Char"/>
    <w:aliases w:val=" Char3 Char Char"/>
    <w:basedOn w:val="DefaultParagraphFont"/>
    <w:link w:val="Header"/>
    <w:uiPriority w:val="99"/>
    <w:rsid w:val="000B6A2E"/>
  </w:style>
  <w:style w:type="paragraph" w:styleId="Footer">
    <w:name w:val="footer"/>
    <w:basedOn w:val="Normal"/>
    <w:link w:val="FooterChar"/>
    <w:uiPriority w:val="99"/>
    <w:unhideWhenUsed/>
    <w:rsid w:val="000B6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A2E"/>
  </w:style>
  <w:style w:type="table" w:styleId="TableGrid">
    <w:name w:val="Table Grid"/>
    <w:basedOn w:val="TableNormal"/>
    <w:uiPriority w:val="59"/>
    <w:rsid w:val="00C372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2-Accent6">
    <w:name w:val="Medium Shading 2 Accent 6"/>
    <w:basedOn w:val="TableNormal"/>
    <w:uiPriority w:val="64"/>
    <w:rsid w:val="00C372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372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C372B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
    <w:name w:val="Light List - Accent 11"/>
    <w:basedOn w:val="TableNormal"/>
    <w:uiPriority w:val="61"/>
    <w:rsid w:val="00E1712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D2051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4">
    <w:name w:val="Medium Grid 3 Accent 4"/>
    <w:basedOn w:val="TableNormal"/>
    <w:uiPriority w:val="69"/>
    <w:rsid w:val="00DD303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12">
    <w:name w:val="Light List - Accent 12"/>
    <w:basedOn w:val="TableNormal"/>
    <w:uiPriority w:val="61"/>
    <w:rsid w:val="00DF1D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FootnoteText">
    <w:name w:val="footnote text"/>
    <w:basedOn w:val="Normal"/>
    <w:link w:val="FootnoteTextChar"/>
    <w:uiPriority w:val="99"/>
    <w:semiHidden/>
    <w:unhideWhenUsed/>
    <w:rsid w:val="008718B7"/>
    <w:pPr>
      <w:spacing w:after="0" w:line="240" w:lineRule="auto"/>
    </w:pPr>
    <w:rPr>
      <w:sz w:val="20"/>
      <w:szCs w:val="20"/>
    </w:rPr>
  </w:style>
  <w:style w:type="character" w:customStyle="1" w:styleId="FootnoteTextChar">
    <w:name w:val="Footnote Text Char"/>
    <w:link w:val="FootnoteText"/>
    <w:uiPriority w:val="99"/>
    <w:semiHidden/>
    <w:rsid w:val="008718B7"/>
    <w:rPr>
      <w:sz w:val="20"/>
      <w:szCs w:val="20"/>
    </w:rPr>
  </w:style>
  <w:style w:type="character" w:styleId="Hyperlink">
    <w:name w:val="Hyperlink"/>
    <w:uiPriority w:val="99"/>
    <w:unhideWhenUsed/>
    <w:rsid w:val="00D80AFA"/>
    <w:rPr>
      <w:color w:val="0000FF"/>
      <w:u w:val="single"/>
    </w:rPr>
  </w:style>
  <w:style w:type="paragraph" w:styleId="NormalWeb">
    <w:name w:val="Normal (Web)"/>
    <w:basedOn w:val="Normal"/>
    <w:uiPriority w:val="99"/>
    <w:unhideWhenUsed/>
    <w:rsid w:val="00BB0C31"/>
    <w:pPr>
      <w:spacing w:before="100" w:beforeAutospacing="1" w:after="100" w:afterAutospacing="1" w:line="240" w:lineRule="auto"/>
    </w:pPr>
    <w:rPr>
      <w:sz w:val="24"/>
      <w:szCs w:val="24"/>
    </w:rPr>
  </w:style>
  <w:style w:type="paragraph" w:customStyle="1" w:styleId="bodytext">
    <w:name w:val="bodytext"/>
    <w:basedOn w:val="Normal"/>
    <w:rsid w:val="004A790B"/>
    <w:pPr>
      <w:spacing w:before="100" w:beforeAutospacing="1" w:after="100" w:afterAutospacing="1" w:line="240" w:lineRule="auto"/>
    </w:pPr>
    <w:rPr>
      <w:sz w:val="24"/>
      <w:szCs w:val="24"/>
    </w:rPr>
  </w:style>
  <w:style w:type="paragraph" w:styleId="BodyText0">
    <w:name w:val="Body Text"/>
    <w:basedOn w:val="Normal"/>
    <w:link w:val="BodyTextChar"/>
    <w:rsid w:val="00D2429C"/>
    <w:pPr>
      <w:shd w:val="pct12" w:color="auto" w:fill="auto"/>
      <w:spacing w:after="0" w:line="240" w:lineRule="auto"/>
    </w:pPr>
    <w:rPr>
      <w:rFonts w:ascii="Arial" w:hAnsi="Arial"/>
      <w:b/>
      <w:sz w:val="28"/>
      <w:szCs w:val="20"/>
      <w:lang w:val="en-GB"/>
    </w:rPr>
  </w:style>
  <w:style w:type="character" w:customStyle="1" w:styleId="BodyTextChar">
    <w:name w:val="Body Text Char"/>
    <w:link w:val="BodyText0"/>
    <w:rsid w:val="00D2429C"/>
    <w:rPr>
      <w:rFonts w:ascii="Arial" w:eastAsia="Times New Roman" w:hAnsi="Arial" w:cs="Times New Roman"/>
      <w:b/>
      <w:sz w:val="28"/>
      <w:szCs w:val="20"/>
      <w:shd w:val="pct12" w:color="auto" w:fill="auto"/>
      <w:lang w:val="en-GB"/>
    </w:rPr>
  </w:style>
  <w:style w:type="character" w:customStyle="1" w:styleId="FontStyle188">
    <w:name w:val="Font Style188"/>
    <w:rsid w:val="00D2429C"/>
    <w:rPr>
      <w:rFonts w:ascii="Times New Roman" w:hAnsi="Times New Roman" w:cs="Times New Roman"/>
      <w:sz w:val="26"/>
      <w:szCs w:val="26"/>
    </w:rPr>
  </w:style>
  <w:style w:type="table" w:customStyle="1" w:styleId="MediumShading2-Accent11">
    <w:name w:val="Medium Shading 2 - Accent 11"/>
    <w:basedOn w:val="TableNormal"/>
    <w:uiPriority w:val="64"/>
    <w:rsid w:val="00CD483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3D08CF"/>
    <w:pPr>
      <w:autoSpaceDE w:val="0"/>
      <w:autoSpaceDN w:val="0"/>
      <w:adjustRightInd w:val="0"/>
    </w:pPr>
    <w:rPr>
      <w:color w:val="000000"/>
      <w:sz w:val="24"/>
      <w:szCs w:val="24"/>
    </w:rPr>
  </w:style>
  <w:style w:type="paragraph" w:styleId="BodyText3">
    <w:name w:val="Body Text 3"/>
    <w:basedOn w:val="Normal"/>
    <w:rsid w:val="00DE4EBE"/>
    <w:pPr>
      <w:spacing w:after="120"/>
    </w:pPr>
    <w:rPr>
      <w:sz w:val="16"/>
      <w:szCs w:val="16"/>
    </w:rPr>
  </w:style>
  <w:style w:type="paragraph" w:styleId="BodyTextIndent">
    <w:name w:val="Body Text Indent"/>
    <w:basedOn w:val="Normal"/>
    <w:link w:val="BodyTextIndentChar"/>
    <w:rsid w:val="00DE4EBE"/>
    <w:pPr>
      <w:spacing w:after="120" w:line="240" w:lineRule="auto"/>
      <w:ind w:left="360"/>
    </w:pPr>
    <w:rPr>
      <w:sz w:val="20"/>
      <w:szCs w:val="20"/>
    </w:rPr>
  </w:style>
  <w:style w:type="character" w:styleId="FootnoteReference">
    <w:name w:val="footnote reference"/>
    <w:basedOn w:val="DefaultParagraphFont"/>
    <w:semiHidden/>
    <w:rsid w:val="00645F37"/>
    <w:rPr>
      <w:vertAlign w:val="superscript"/>
    </w:rPr>
  </w:style>
  <w:style w:type="paragraph" w:customStyle="1" w:styleId="CharCharCharChar">
    <w:name w:val="Char Char Char Char"/>
    <w:basedOn w:val="Normal"/>
    <w:rsid w:val="00495413"/>
    <w:pPr>
      <w:spacing w:after="160" w:line="240" w:lineRule="exact"/>
    </w:pPr>
    <w:rPr>
      <w:rFonts w:ascii="Verdana" w:hAnsi="Verdana" w:cs="Verdana"/>
      <w:sz w:val="20"/>
      <w:szCs w:val="20"/>
    </w:rPr>
  </w:style>
  <w:style w:type="paragraph" w:styleId="BlockText">
    <w:name w:val="Block Text"/>
    <w:basedOn w:val="Normal"/>
    <w:rsid w:val="00E72435"/>
    <w:pPr>
      <w:widowControl w:val="0"/>
      <w:spacing w:after="0" w:line="240" w:lineRule="auto"/>
      <w:ind w:left="567" w:right="57" w:hanging="567"/>
      <w:jc w:val="both"/>
    </w:pPr>
    <w:rPr>
      <w:color w:val="FF0000"/>
      <w:lang w:val="ro-RO"/>
    </w:rPr>
  </w:style>
  <w:style w:type="paragraph" w:customStyle="1" w:styleId="Caracter">
    <w:name w:val="Caracter"/>
    <w:basedOn w:val="Normal"/>
    <w:rsid w:val="009F4655"/>
    <w:pPr>
      <w:spacing w:after="0" w:line="240" w:lineRule="auto"/>
    </w:pPr>
    <w:rPr>
      <w:sz w:val="24"/>
      <w:szCs w:val="24"/>
      <w:lang w:val="pl-PL" w:eastAsia="pl-PL"/>
    </w:rPr>
  </w:style>
  <w:style w:type="paragraph" w:customStyle="1" w:styleId="Style8">
    <w:name w:val="Style8"/>
    <w:basedOn w:val="Normal"/>
    <w:rsid w:val="00BF357D"/>
    <w:pPr>
      <w:widowControl w:val="0"/>
      <w:autoSpaceDE w:val="0"/>
      <w:autoSpaceDN w:val="0"/>
      <w:adjustRightInd w:val="0"/>
      <w:spacing w:after="0" w:line="322" w:lineRule="exact"/>
      <w:ind w:firstLine="720"/>
      <w:jc w:val="both"/>
    </w:pPr>
    <w:rPr>
      <w:sz w:val="24"/>
      <w:szCs w:val="24"/>
    </w:rPr>
  </w:style>
  <w:style w:type="paragraph" w:customStyle="1" w:styleId="p14">
    <w:name w:val="p14"/>
    <w:basedOn w:val="Normal"/>
    <w:rsid w:val="00BF357D"/>
    <w:pPr>
      <w:widowControl w:val="0"/>
      <w:autoSpaceDE w:val="0"/>
      <w:autoSpaceDN w:val="0"/>
      <w:adjustRightInd w:val="0"/>
      <w:spacing w:after="0" w:line="320" w:lineRule="atLeast"/>
      <w:jc w:val="both"/>
    </w:pPr>
    <w:rPr>
      <w:sz w:val="24"/>
      <w:szCs w:val="24"/>
    </w:rPr>
  </w:style>
  <w:style w:type="paragraph" w:customStyle="1" w:styleId="p15">
    <w:name w:val="p15"/>
    <w:basedOn w:val="Normal"/>
    <w:rsid w:val="00BF357D"/>
    <w:pPr>
      <w:widowControl w:val="0"/>
      <w:autoSpaceDE w:val="0"/>
      <w:autoSpaceDN w:val="0"/>
      <w:adjustRightInd w:val="0"/>
      <w:spacing w:after="0" w:line="320" w:lineRule="atLeast"/>
      <w:jc w:val="both"/>
    </w:pPr>
    <w:rPr>
      <w:sz w:val="24"/>
      <w:szCs w:val="24"/>
    </w:rPr>
  </w:style>
  <w:style w:type="paragraph" w:customStyle="1" w:styleId="Style22">
    <w:name w:val="Style22"/>
    <w:basedOn w:val="Normal"/>
    <w:rsid w:val="00BF357D"/>
    <w:pPr>
      <w:widowControl w:val="0"/>
      <w:autoSpaceDE w:val="0"/>
      <w:autoSpaceDN w:val="0"/>
      <w:adjustRightInd w:val="0"/>
      <w:spacing w:after="0" w:line="322" w:lineRule="exact"/>
      <w:ind w:firstLine="907"/>
      <w:jc w:val="both"/>
    </w:pPr>
    <w:rPr>
      <w:sz w:val="24"/>
      <w:szCs w:val="24"/>
    </w:rPr>
  </w:style>
  <w:style w:type="paragraph" w:customStyle="1" w:styleId="Style70">
    <w:name w:val="Style70"/>
    <w:basedOn w:val="Normal"/>
    <w:rsid w:val="00BF357D"/>
    <w:pPr>
      <w:widowControl w:val="0"/>
      <w:autoSpaceDE w:val="0"/>
      <w:autoSpaceDN w:val="0"/>
      <w:adjustRightInd w:val="0"/>
      <w:spacing w:after="0" w:line="322" w:lineRule="exact"/>
      <w:ind w:firstLine="926"/>
      <w:jc w:val="both"/>
    </w:pPr>
    <w:rPr>
      <w:sz w:val="24"/>
      <w:szCs w:val="24"/>
    </w:rPr>
  </w:style>
  <w:style w:type="paragraph" w:customStyle="1" w:styleId="p30">
    <w:name w:val="p30"/>
    <w:basedOn w:val="Normal"/>
    <w:rsid w:val="00BF357D"/>
    <w:pPr>
      <w:widowControl w:val="0"/>
      <w:tabs>
        <w:tab w:val="left" w:pos="720"/>
      </w:tabs>
      <w:autoSpaceDE w:val="0"/>
      <w:autoSpaceDN w:val="0"/>
      <w:adjustRightInd w:val="0"/>
      <w:spacing w:after="0" w:line="320" w:lineRule="atLeast"/>
    </w:pPr>
    <w:rPr>
      <w:sz w:val="24"/>
      <w:szCs w:val="24"/>
    </w:rPr>
  </w:style>
  <w:style w:type="paragraph" w:customStyle="1" w:styleId="p46">
    <w:name w:val="p46"/>
    <w:basedOn w:val="Normal"/>
    <w:rsid w:val="00BF357D"/>
    <w:pPr>
      <w:widowControl w:val="0"/>
      <w:tabs>
        <w:tab w:val="left" w:pos="720"/>
      </w:tabs>
      <w:autoSpaceDE w:val="0"/>
      <w:autoSpaceDN w:val="0"/>
      <w:adjustRightInd w:val="0"/>
      <w:spacing w:after="0" w:line="320" w:lineRule="atLeast"/>
      <w:ind w:left="1440" w:firstLine="720"/>
      <w:jc w:val="both"/>
    </w:pPr>
    <w:rPr>
      <w:sz w:val="24"/>
      <w:szCs w:val="24"/>
    </w:rPr>
  </w:style>
  <w:style w:type="table" w:styleId="MediumList2-Accent1">
    <w:name w:val="Medium List 2 Accent 1"/>
    <w:basedOn w:val="TableNormal"/>
    <w:rsid w:val="00BF357D"/>
    <w:rPr>
      <w:rFonts w:ascii="Cambria" w:hAnsi="Cambria"/>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Style15">
    <w:name w:val="Style15"/>
    <w:basedOn w:val="Normal"/>
    <w:rsid w:val="00BF357D"/>
    <w:pPr>
      <w:widowControl w:val="0"/>
      <w:autoSpaceDE w:val="0"/>
      <w:autoSpaceDN w:val="0"/>
      <w:adjustRightInd w:val="0"/>
      <w:spacing w:after="0" w:line="322" w:lineRule="exact"/>
      <w:ind w:firstLine="552"/>
      <w:jc w:val="both"/>
    </w:pPr>
    <w:rPr>
      <w:sz w:val="24"/>
      <w:szCs w:val="24"/>
    </w:rPr>
  </w:style>
  <w:style w:type="paragraph" w:customStyle="1" w:styleId="p28">
    <w:name w:val="p28"/>
    <w:basedOn w:val="Normal"/>
    <w:rsid w:val="00BF357D"/>
    <w:pPr>
      <w:widowControl w:val="0"/>
      <w:tabs>
        <w:tab w:val="left" w:pos="420"/>
      </w:tabs>
      <w:autoSpaceDE w:val="0"/>
      <w:autoSpaceDN w:val="0"/>
      <w:adjustRightInd w:val="0"/>
      <w:spacing w:after="0" w:line="320" w:lineRule="atLeast"/>
      <w:ind w:left="1008" w:hanging="432"/>
    </w:pPr>
    <w:rPr>
      <w:sz w:val="24"/>
      <w:szCs w:val="24"/>
    </w:rPr>
  </w:style>
  <w:style w:type="paragraph" w:customStyle="1" w:styleId="p33">
    <w:name w:val="p33"/>
    <w:basedOn w:val="Normal"/>
    <w:rsid w:val="00BF357D"/>
    <w:pPr>
      <w:widowControl w:val="0"/>
      <w:tabs>
        <w:tab w:val="left" w:pos="1160"/>
      </w:tabs>
      <w:autoSpaceDE w:val="0"/>
      <w:autoSpaceDN w:val="0"/>
      <w:adjustRightInd w:val="0"/>
      <w:spacing w:after="0" w:line="240" w:lineRule="atLeast"/>
      <w:ind w:left="280"/>
    </w:pPr>
    <w:rPr>
      <w:sz w:val="24"/>
      <w:szCs w:val="24"/>
    </w:rPr>
  </w:style>
  <w:style w:type="paragraph" w:customStyle="1" w:styleId="p47">
    <w:name w:val="p47"/>
    <w:basedOn w:val="Normal"/>
    <w:rsid w:val="00BF357D"/>
    <w:pPr>
      <w:widowControl w:val="0"/>
      <w:tabs>
        <w:tab w:val="left" w:pos="720"/>
      </w:tabs>
      <w:autoSpaceDE w:val="0"/>
      <w:autoSpaceDN w:val="0"/>
      <w:adjustRightInd w:val="0"/>
      <w:spacing w:after="0" w:line="320" w:lineRule="atLeast"/>
    </w:pPr>
    <w:rPr>
      <w:sz w:val="24"/>
      <w:szCs w:val="24"/>
    </w:rPr>
  </w:style>
  <w:style w:type="paragraph" w:customStyle="1" w:styleId="t26">
    <w:name w:val="t26"/>
    <w:basedOn w:val="Normal"/>
    <w:rsid w:val="00BF357D"/>
    <w:pPr>
      <w:widowControl w:val="0"/>
      <w:autoSpaceDE w:val="0"/>
      <w:autoSpaceDN w:val="0"/>
      <w:adjustRightInd w:val="0"/>
      <w:spacing w:after="0" w:line="320" w:lineRule="atLeast"/>
    </w:pPr>
    <w:rPr>
      <w:sz w:val="24"/>
      <w:szCs w:val="24"/>
    </w:rPr>
  </w:style>
  <w:style w:type="paragraph" w:customStyle="1" w:styleId="Char0">
    <w:name w:val="Char"/>
    <w:basedOn w:val="Normal"/>
    <w:rsid w:val="00BF357D"/>
    <w:pPr>
      <w:spacing w:after="0" w:line="240" w:lineRule="auto"/>
    </w:pPr>
    <w:rPr>
      <w:sz w:val="24"/>
      <w:szCs w:val="24"/>
      <w:lang w:val="pl-PL" w:eastAsia="pl-PL"/>
    </w:rPr>
  </w:style>
  <w:style w:type="paragraph" w:customStyle="1" w:styleId="Style2">
    <w:name w:val="Style2"/>
    <w:basedOn w:val="Normal"/>
    <w:rsid w:val="00854D6B"/>
    <w:pPr>
      <w:widowControl w:val="0"/>
      <w:autoSpaceDE w:val="0"/>
      <w:autoSpaceDN w:val="0"/>
      <w:adjustRightInd w:val="0"/>
      <w:spacing w:after="0" w:line="461" w:lineRule="exact"/>
      <w:jc w:val="center"/>
    </w:pPr>
    <w:rPr>
      <w:sz w:val="24"/>
      <w:szCs w:val="24"/>
    </w:rPr>
  </w:style>
  <w:style w:type="paragraph" w:customStyle="1" w:styleId="Style19">
    <w:name w:val="Style19"/>
    <w:basedOn w:val="Normal"/>
    <w:rsid w:val="00854D6B"/>
    <w:pPr>
      <w:widowControl w:val="0"/>
      <w:autoSpaceDE w:val="0"/>
      <w:autoSpaceDN w:val="0"/>
      <w:adjustRightInd w:val="0"/>
      <w:spacing w:after="0" w:line="322" w:lineRule="exact"/>
      <w:ind w:firstLine="720"/>
    </w:pPr>
    <w:rPr>
      <w:sz w:val="24"/>
      <w:szCs w:val="24"/>
    </w:rPr>
  </w:style>
  <w:style w:type="paragraph" w:customStyle="1" w:styleId="Style21">
    <w:name w:val="Style21"/>
    <w:basedOn w:val="Normal"/>
    <w:rsid w:val="00854D6B"/>
    <w:pPr>
      <w:widowControl w:val="0"/>
      <w:autoSpaceDE w:val="0"/>
      <w:autoSpaceDN w:val="0"/>
      <w:adjustRightInd w:val="0"/>
      <w:spacing w:after="0" w:line="322" w:lineRule="exact"/>
      <w:ind w:firstLine="744"/>
      <w:jc w:val="both"/>
    </w:pPr>
    <w:rPr>
      <w:sz w:val="24"/>
      <w:szCs w:val="24"/>
    </w:rPr>
  </w:style>
  <w:style w:type="paragraph" w:customStyle="1" w:styleId="Style25">
    <w:name w:val="Style25"/>
    <w:basedOn w:val="Normal"/>
    <w:rsid w:val="00854D6B"/>
    <w:pPr>
      <w:widowControl w:val="0"/>
      <w:autoSpaceDE w:val="0"/>
      <w:autoSpaceDN w:val="0"/>
      <w:adjustRightInd w:val="0"/>
      <w:spacing w:after="0" w:line="240" w:lineRule="auto"/>
    </w:pPr>
    <w:rPr>
      <w:sz w:val="24"/>
      <w:szCs w:val="24"/>
    </w:rPr>
  </w:style>
  <w:style w:type="paragraph" w:customStyle="1" w:styleId="Style33">
    <w:name w:val="Style33"/>
    <w:basedOn w:val="Normal"/>
    <w:rsid w:val="00854D6B"/>
    <w:pPr>
      <w:widowControl w:val="0"/>
      <w:autoSpaceDE w:val="0"/>
      <w:autoSpaceDN w:val="0"/>
      <w:adjustRightInd w:val="0"/>
      <w:spacing w:after="0" w:line="240" w:lineRule="auto"/>
      <w:jc w:val="center"/>
    </w:pPr>
    <w:rPr>
      <w:sz w:val="24"/>
      <w:szCs w:val="24"/>
    </w:rPr>
  </w:style>
  <w:style w:type="paragraph" w:customStyle="1" w:styleId="Style26">
    <w:name w:val="Style26"/>
    <w:basedOn w:val="Normal"/>
    <w:rsid w:val="00854D6B"/>
    <w:pPr>
      <w:widowControl w:val="0"/>
      <w:autoSpaceDE w:val="0"/>
      <w:autoSpaceDN w:val="0"/>
      <w:adjustRightInd w:val="0"/>
      <w:spacing w:after="0" w:line="317" w:lineRule="exact"/>
      <w:ind w:firstLine="1272"/>
      <w:jc w:val="both"/>
    </w:pPr>
    <w:rPr>
      <w:sz w:val="24"/>
      <w:szCs w:val="24"/>
    </w:rPr>
  </w:style>
  <w:style w:type="paragraph" w:customStyle="1" w:styleId="Style32">
    <w:name w:val="Style32"/>
    <w:basedOn w:val="Normal"/>
    <w:rsid w:val="00854D6B"/>
    <w:pPr>
      <w:widowControl w:val="0"/>
      <w:autoSpaceDE w:val="0"/>
      <w:autoSpaceDN w:val="0"/>
      <w:adjustRightInd w:val="0"/>
      <w:spacing w:after="0" w:line="322" w:lineRule="exact"/>
      <w:ind w:hanging="408"/>
    </w:pPr>
    <w:rPr>
      <w:sz w:val="24"/>
      <w:szCs w:val="24"/>
    </w:rPr>
  </w:style>
  <w:style w:type="paragraph" w:customStyle="1" w:styleId="Style34">
    <w:name w:val="Style34"/>
    <w:basedOn w:val="Normal"/>
    <w:rsid w:val="00854D6B"/>
    <w:pPr>
      <w:widowControl w:val="0"/>
      <w:autoSpaceDE w:val="0"/>
      <w:autoSpaceDN w:val="0"/>
      <w:adjustRightInd w:val="0"/>
      <w:spacing w:after="0" w:line="322" w:lineRule="exact"/>
      <w:ind w:firstLine="912"/>
    </w:pPr>
    <w:rPr>
      <w:sz w:val="24"/>
      <w:szCs w:val="24"/>
    </w:rPr>
  </w:style>
  <w:style w:type="paragraph" w:styleId="BodyTextIndent2">
    <w:name w:val="Body Text Indent 2"/>
    <w:basedOn w:val="Normal"/>
    <w:link w:val="BodyTextIndent2Char"/>
    <w:rsid w:val="00854D6B"/>
    <w:pPr>
      <w:spacing w:after="120" w:line="480" w:lineRule="auto"/>
      <w:ind w:left="360"/>
    </w:pPr>
    <w:rPr>
      <w:sz w:val="24"/>
      <w:szCs w:val="24"/>
    </w:rPr>
  </w:style>
  <w:style w:type="paragraph" w:customStyle="1" w:styleId="Style38">
    <w:name w:val="Style38"/>
    <w:basedOn w:val="Normal"/>
    <w:rsid w:val="00854D6B"/>
    <w:pPr>
      <w:widowControl w:val="0"/>
      <w:autoSpaceDE w:val="0"/>
      <w:autoSpaceDN w:val="0"/>
      <w:adjustRightInd w:val="0"/>
      <w:spacing w:after="0" w:line="322" w:lineRule="exact"/>
      <w:ind w:firstLine="1104"/>
    </w:pPr>
    <w:rPr>
      <w:sz w:val="24"/>
      <w:szCs w:val="24"/>
    </w:rPr>
  </w:style>
  <w:style w:type="paragraph" w:customStyle="1" w:styleId="p21">
    <w:name w:val="p21"/>
    <w:basedOn w:val="Normal"/>
    <w:rsid w:val="00854D6B"/>
    <w:pPr>
      <w:widowControl w:val="0"/>
      <w:tabs>
        <w:tab w:val="left" w:pos="720"/>
      </w:tabs>
      <w:autoSpaceDE w:val="0"/>
      <w:autoSpaceDN w:val="0"/>
      <w:adjustRightInd w:val="0"/>
      <w:spacing w:after="0" w:line="320" w:lineRule="atLeast"/>
    </w:pPr>
    <w:rPr>
      <w:sz w:val="24"/>
      <w:szCs w:val="24"/>
    </w:rPr>
  </w:style>
  <w:style w:type="paragraph" w:customStyle="1" w:styleId="p32">
    <w:name w:val="p32"/>
    <w:basedOn w:val="Normal"/>
    <w:rsid w:val="00854D6B"/>
    <w:pPr>
      <w:widowControl w:val="0"/>
      <w:tabs>
        <w:tab w:val="left" w:pos="720"/>
      </w:tabs>
      <w:autoSpaceDE w:val="0"/>
      <w:autoSpaceDN w:val="0"/>
      <w:adjustRightInd w:val="0"/>
      <w:spacing w:after="0" w:line="320" w:lineRule="atLeast"/>
    </w:pPr>
    <w:rPr>
      <w:sz w:val="24"/>
      <w:szCs w:val="24"/>
    </w:rPr>
  </w:style>
  <w:style w:type="paragraph" w:customStyle="1" w:styleId="para">
    <w:name w:val="para"/>
    <w:basedOn w:val="Normal"/>
    <w:autoRedefine/>
    <w:rsid w:val="00854D6B"/>
    <w:pPr>
      <w:spacing w:after="0" w:line="240" w:lineRule="auto"/>
      <w:ind w:left="40"/>
      <w:jc w:val="both"/>
    </w:pPr>
    <w:rPr>
      <w:rFonts w:ascii="Arial" w:hAnsi="Arial" w:cs="Arial"/>
      <w:noProof/>
      <w:sz w:val="24"/>
      <w:szCs w:val="24"/>
      <w:u w:val="single"/>
      <w:lang w:val="ro-RO"/>
    </w:rPr>
  </w:style>
  <w:style w:type="paragraph" w:customStyle="1" w:styleId="xl65">
    <w:name w:val="xl65"/>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6">
    <w:name w:val="xl66"/>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7">
    <w:name w:val="xl67"/>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68">
    <w:name w:val="xl68"/>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9">
    <w:name w:val="xl69"/>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70">
    <w:name w:val="xl70"/>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1">
    <w:name w:val="xl71"/>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2">
    <w:name w:val="xl72"/>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Style53">
    <w:name w:val="Style53"/>
    <w:basedOn w:val="Normal"/>
    <w:rsid w:val="00854D6B"/>
    <w:pPr>
      <w:widowControl w:val="0"/>
      <w:autoSpaceDE w:val="0"/>
      <w:autoSpaceDN w:val="0"/>
      <w:adjustRightInd w:val="0"/>
      <w:spacing w:after="0" w:line="370" w:lineRule="exact"/>
      <w:ind w:hanging="1694"/>
    </w:pPr>
    <w:rPr>
      <w:sz w:val="24"/>
      <w:szCs w:val="24"/>
    </w:rPr>
  </w:style>
  <w:style w:type="paragraph" w:customStyle="1" w:styleId="Style62">
    <w:name w:val="Style62"/>
    <w:basedOn w:val="Normal"/>
    <w:rsid w:val="00854D6B"/>
    <w:pPr>
      <w:widowControl w:val="0"/>
      <w:autoSpaceDE w:val="0"/>
      <w:autoSpaceDN w:val="0"/>
      <w:adjustRightInd w:val="0"/>
      <w:spacing w:after="0" w:line="240" w:lineRule="auto"/>
    </w:pPr>
    <w:rPr>
      <w:sz w:val="24"/>
      <w:szCs w:val="24"/>
    </w:rPr>
  </w:style>
  <w:style w:type="paragraph" w:customStyle="1" w:styleId="Style47">
    <w:name w:val="Style47"/>
    <w:basedOn w:val="Normal"/>
    <w:rsid w:val="00854D6B"/>
    <w:pPr>
      <w:widowControl w:val="0"/>
      <w:autoSpaceDE w:val="0"/>
      <w:autoSpaceDN w:val="0"/>
      <w:adjustRightInd w:val="0"/>
      <w:spacing w:after="0" w:line="240" w:lineRule="auto"/>
    </w:pPr>
    <w:rPr>
      <w:sz w:val="24"/>
      <w:szCs w:val="24"/>
    </w:rPr>
  </w:style>
  <w:style w:type="paragraph" w:customStyle="1" w:styleId="Style56">
    <w:name w:val="Style56"/>
    <w:basedOn w:val="Normal"/>
    <w:rsid w:val="00854D6B"/>
    <w:pPr>
      <w:widowControl w:val="0"/>
      <w:autoSpaceDE w:val="0"/>
      <w:autoSpaceDN w:val="0"/>
      <w:adjustRightInd w:val="0"/>
      <w:spacing w:after="0" w:line="240" w:lineRule="auto"/>
    </w:pPr>
    <w:rPr>
      <w:sz w:val="24"/>
      <w:szCs w:val="24"/>
    </w:rPr>
  </w:style>
  <w:style w:type="paragraph" w:customStyle="1" w:styleId="Style72">
    <w:name w:val="Style72"/>
    <w:basedOn w:val="Normal"/>
    <w:rsid w:val="00854D6B"/>
    <w:pPr>
      <w:widowControl w:val="0"/>
      <w:autoSpaceDE w:val="0"/>
      <w:autoSpaceDN w:val="0"/>
      <w:adjustRightInd w:val="0"/>
      <w:spacing w:after="0" w:line="240" w:lineRule="auto"/>
    </w:pPr>
    <w:rPr>
      <w:sz w:val="24"/>
      <w:szCs w:val="24"/>
    </w:rPr>
  </w:style>
  <w:style w:type="paragraph" w:customStyle="1" w:styleId="Style103">
    <w:name w:val="Style103"/>
    <w:basedOn w:val="Normal"/>
    <w:rsid w:val="00854D6B"/>
    <w:pPr>
      <w:widowControl w:val="0"/>
      <w:autoSpaceDE w:val="0"/>
      <w:autoSpaceDN w:val="0"/>
      <w:adjustRightInd w:val="0"/>
      <w:spacing w:after="0" w:line="221" w:lineRule="exact"/>
    </w:pPr>
    <w:rPr>
      <w:sz w:val="24"/>
      <w:szCs w:val="24"/>
    </w:rPr>
  </w:style>
  <w:style w:type="paragraph" w:customStyle="1" w:styleId="Style118">
    <w:name w:val="Style118"/>
    <w:basedOn w:val="Normal"/>
    <w:rsid w:val="00854D6B"/>
    <w:pPr>
      <w:widowControl w:val="0"/>
      <w:autoSpaceDE w:val="0"/>
      <w:autoSpaceDN w:val="0"/>
      <w:adjustRightInd w:val="0"/>
      <w:spacing w:after="0" w:line="269" w:lineRule="exact"/>
    </w:pPr>
    <w:rPr>
      <w:sz w:val="24"/>
      <w:szCs w:val="24"/>
    </w:rPr>
  </w:style>
  <w:style w:type="paragraph" w:customStyle="1" w:styleId="Style20">
    <w:name w:val="Style20"/>
    <w:basedOn w:val="Normal"/>
    <w:rsid w:val="00854D6B"/>
    <w:pPr>
      <w:widowControl w:val="0"/>
      <w:autoSpaceDE w:val="0"/>
      <w:autoSpaceDN w:val="0"/>
      <w:adjustRightInd w:val="0"/>
      <w:spacing w:after="0" w:line="322" w:lineRule="exact"/>
      <w:ind w:firstLine="533"/>
    </w:pPr>
    <w:rPr>
      <w:sz w:val="24"/>
      <w:szCs w:val="24"/>
    </w:rPr>
  </w:style>
  <w:style w:type="paragraph" w:customStyle="1" w:styleId="Style151">
    <w:name w:val="Style151"/>
    <w:basedOn w:val="Normal"/>
    <w:rsid w:val="00854D6B"/>
    <w:pPr>
      <w:widowControl w:val="0"/>
      <w:autoSpaceDE w:val="0"/>
      <w:autoSpaceDN w:val="0"/>
      <w:adjustRightInd w:val="0"/>
      <w:spacing w:after="0" w:line="326" w:lineRule="exact"/>
    </w:pPr>
    <w:rPr>
      <w:sz w:val="24"/>
      <w:szCs w:val="24"/>
    </w:rPr>
  </w:style>
  <w:style w:type="paragraph" w:customStyle="1" w:styleId="Style119">
    <w:name w:val="Style119"/>
    <w:basedOn w:val="Normal"/>
    <w:rsid w:val="00854D6B"/>
    <w:pPr>
      <w:widowControl w:val="0"/>
      <w:autoSpaceDE w:val="0"/>
      <w:autoSpaceDN w:val="0"/>
      <w:adjustRightInd w:val="0"/>
      <w:spacing w:after="0" w:line="326" w:lineRule="exact"/>
      <w:ind w:hanging="173"/>
    </w:pPr>
    <w:rPr>
      <w:sz w:val="24"/>
      <w:szCs w:val="24"/>
    </w:rPr>
  </w:style>
  <w:style w:type="paragraph" w:styleId="TOCHeading">
    <w:name w:val="TOC Heading"/>
    <w:basedOn w:val="Heading1"/>
    <w:next w:val="Normal"/>
    <w:uiPriority w:val="39"/>
    <w:unhideWhenUsed/>
    <w:qFormat/>
    <w:rsid w:val="009C02A8"/>
    <w:pPr>
      <w:keepLines/>
      <w:shd w:val="clear" w:color="auto" w:fill="auto"/>
      <w:spacing w:before="480" w:after="0" w:line="276" w:lineRule="auto"/>
      <w:outlineLvl w:val="9"/>
    </w:pPr>
    <w:rPr>
      <w:rFonts w:cs="Times New Roman"/>
      <w:color w:val="365F91"/>
      <w:kern w:val="0"/>
      <w:szCs w:val="28"/>
      <w:lang w:eastAsia="ja-JP"/>
    </w:rPr>
  </w:style>
  <w:style w:type="character" w:customStyle="1" w:styleId="Heading2Char">
    <w:name w:val="Heading 2 Char"/>
    <w:basedOn w:val="DefaultParagraphFont"/>
    <w:link w:val="Heading2"/>
    <w:uiPriority w:val="9"/>
    <w:rsid w:val="00B07C1C"/>
    <w:rPr>
      <w:rFonts w:ascii="Cambria" w:hAnsi="Cambria"/>
      <w:b/>
      <w:bCs/>
      <w:iCs/>
      <w:noProof/>
      <w:sz w:val="28"/>
      <w:szCs w:val="28"/>
      <w:shd w:val="clear" w:color="auto" w:fill="FFFFFF" w:themeFill="background1"/>
      <w:lang w:val="ro-RO" w:eastAsia="ro-RO"/>
    </w:rPr>
  </w:style>
  <w:style w:type="paragraph" w:styleId="TOC1">
    <w:name w:val="toc 1"/>
    <w:basedOn w:val="Normal"/>
    <w:next w:val="Normal"/>
    <w:autoRedefine/>
    <w:uiPriority w:val="39"/>
    <w:qFormat/>
    <w:rsid w:val="00F1096D"/>
    <w:pPr>
      <w:spacing w:after="100" w:line="240" w:lineRule="auto"/>
      <w:jc w:val="both"/>
    </w:pPr>
    <w:rPr>
      <w:b/>
      <w:szCs w:val="24"/>
    </w:rPr>
  </w:style>
  <w:style w:type="paragraph" w:styleId="TOC2">
    <w:name w:val="toc 2"/>
    <w:basedOn w:val="Normal"/>
    <w:next w:val="Normal"/>
    <w:autoRedefine/>
    <w:uiPriority w:val="39"/>
    <w:qFormat/>
    <w:rsid w:val="00F1096D"/>
    <w:pPr>
      <w:tabs>
        <w:tab w:val="right" w:leader="dot" w:pos="10206"/>
        <w:tab w:val="right" w:leader="dot" w:pos="10245"/>
      </w:tabs>
      <w:spacing w:after="100" w:line="240" w:lineRule="auto"/>
      <w:ind w:left="709"/>
      <w:jc w:val="both"/>
    </w:pPr>
    <w:rPr>
      <w:noProof/>
      <w:sz w:val="20"/>
      <w:szCs w:val="24"/>
    </w:rPr>
  </w:style>
  <w:style w:type="paragraph" w:styleId="TOC3">
    <w:name w:val="toc 3"/>
    <w:basedOn w:val="Normal"/>
    <w:next w:val="Normal"/>
    <w:autoRedefine/>
    <w:uiPriority w:val="39"/>
    <w:qFormat/>
    <w:rsid w:val="00F1096D"/>
    <w:pPr>
      <w:tabs>
        <w:tab w:val="right" w:leader="dot" w:pos="10245"/>
      </w:tabs>
      <w:spacing w:after="0" w:line="240" w:lineRule="auto"/>
      <w:jc w:val="both"/>
    </w:pPr>
    <w:rPr>
      <w:sz w:val="20"/>
      <w:szCs w:val="24"/>
    </w:rPr>
  </w:style>
  <w:style w:type="character" w:customStyle="1" w:styleId="Heading4Char">
    <w:name w:val="Heading 4 Char"/>
    <w:basedOn w:val="DefaultParagraphFont"/>
    <w:link w:val="Heading4"/>
    <w:uiPriority w:val="9"/>
    <w:rsid w:val="00770D84"/>
    <w:rPr>
      <w:b/>
      <w:bCs/>
      <w:i/>
      <w:sz w:val="28"/>
      <w:szCs w:val="28"/>
    </w:rPr>
  </w:style>
  <w:style w:type="character" w:customStyle="1" w:styleId="Heading5Char">
    <w:name w:val="Heading 5 Char"/>
    <w:basedOn w:val="DefaultParagraphFont"/>
    <w:link w:val="Heading5"/>
    <w:uiPriority w:val="9"/>
    <w:rsid w:val="0027041E"/>
    <w:rPr>
      <w:rFonts w:asciiTheme="majorHAnsi" w:eastAsiaTheme="majorEastAsia" w:hAnsiTheme="majorHAnsi" w:cstheme="majorBidi"/>
      <w:color w:val="243F60" w:themeColor="accent1" w:themeShade="7F"/>
      <w:sz w:val="22"/>
      <w:szCs w:val="22"/>
    </w:rPr>
  </w:style>
  <w:style w:type="character" w:customStyle="1" w:styleId="NoSpacingChar">
    <w:name w:val="No Spacing Char"/>
    <w:basedOn w:val="DefaultParagraphFont"/>
    <w:link w:val="NoSpacing"/>
    <w:uiPriority w:val="1"/>
    <w:rsid w:val="00711DBA"/>
    <w:rPr>
      <w:sz w:val="22"/>
      <w:szCs w:val="22"/>
    </w:rPr>
  </w:style>
  <w:style w:type="paragraph" w:styleId="BodyText2">
    <w:name w:val="Body Text 2"/>
    <w:basedOn w:val="Normal"/>
    <w:link w:val="BodyText2Char"/>
    <w:uiPriority w:val="99"/>
    <w:semiHidden/>
    <w:unhideWhenUsed/>
    <w:rsid w:val="003A1D93"/>
    <w:pPr>
      <w:spacing w:after="120" w:line="480" w:lineRule="auto"/>
    </w:pPr>
  </w:style>
  <w:style w:type="character" w:customStyle="1" w:styleId="BodyText2Char">
    <w:name w:val="Body Text 2 Char"/>
    <w:basedOn w:val="DefaultParagraphFont"/>
    <w:link w:val="BodyText2"/>
    <w:uiPriority w:val="99"/>
    <w:semiHidden/>
    <w:rsid w:val="003A1D93"/>
    <w:rPr>
      <w:sz w:val="22"/>
      <w:szCs w:val="22"/>
    </w:rPr>
  </w:style>
  <w:style w:type="character" w:customStyle="1" w:styleId="BodyTextIndent2Char">
    <w:name w:val="Body Text Indent 2 Char"/>
    <w:basedOn w:val="DefaultParagraphFont"/>
    <w:link w:val="BodyTextIndent2"/>
    <w:rsid w:val="006E7C2A"/>
    <w:rPr>
      <w:sz w:val="24"/>
      <w:szCs w:val="24"/>
    </w:rPr>
  </w:style>
  <w:style w:type="character" w:customStyle="1" w:styleId="do1">
    <w:name w:val="do1"/>
    <w:basedOn w:val="DefaultParagraphFont"/>
    <w:rsid w:val="006E7C2A"/>
    <w:rPr>
      <w:b/>
      <w:bCs/>
      <w:sz w:val="26"/>
      <w:szCs w:val="26"/>
    </w:rPr>
  </w:style>
  <w:style w:type="character" w:customStyle="1" w:styleId="tpa1">
    <w:name w:val="tpa1"/>
    <w:basedOn w:val="DefaultParagraphFont"/>
    <w:rsid w:val="006E7C2A"/>
  </w:style>
  <w:style w:type="character" w:customStyle="1" w:styleId="tpt1">
    <w:name w:val="tpt1"/>
    <w:basedOn w:val="DefaultParagraphFont"/>
    <w:rsid w:val="006E7C2A"/>
  </w:style>
  <w:style w:type="paragraph" w:styleId="Caption">
    <w:name w:val="caption"/>
    <w:basedOn w:val="Normal"/>
    <w:next w:val="Normal"/>
    <w:uiPriority w:val="35"/>
    <w:unhideWhenUsed/>
    <w:qFormat/>
    <w:rsid w:val="00C34C7A"/>
    <w:pPr>
      <w:spacing w:line="240" w:lineRule="auto"/>
    </w:pPr>
    <w:rPr>
      <w:b/>
      <w:bCs/>
      <w:color w:val="4F81BD" w:themeColor="accent1"/>
      <w:sz w:val="18"/>
      <w:szCs w:val="18"/>
    </w:rPr>
  </w:style>
  <w:style w:type="paragraph" w:customStyle="1" w:styleId="Bulet">
    <w:name w:val="Bulet"/>
    <w:basedOn w:val="Normal"/>
    <w:link w:val="BuletChar"/>
    <w:rsid w:val="007B759A"/>
    <w:pPr>
      <w:numPr>
        <w:numId w:val="14"/>
      </w:numPr>
      <w:tabs>
        <w:tab w:val="left" w:pos="1304"/>
      </w:tabs>
      <w:spacing w:before="60" w:after="60" w:line="240" w:lineRule="auto"/>
      <w:jc w:val="both"/>
    </w:pPr>
    <w:rPr>
      <w:rFonts w:ascii="Arial" w:hAnsi="Arial"/>
      <w:iCs/>
      <w:sz w:val="24"/>
      <w:lang w:val="it-IT"/>
    </w:rPr>
  </w:style>
  <w:style w:type="character" w:customStyle="1" w:styleId="BuletChar">
    <w:name w:val="Bulet Char"/>
    <w:basedOn w:val="DefaultParagraphFont"/>
    <w:link w:val="Bulet"/>
    <w:rsid w:val="007B759A"/>
    <w:rPr>
      <w:rFonts w:ascii="Arial" w:hAnsi="Arial"/>
      <w:iCs/>
      <w:sz w:val="24"/>
      <w:szCs w:val="22"/>
      <w:lang w:val="it-IT"/>
    </w:rPr>
  </w:style>
  <w:style w:type="paragraph" w:customStyle="1" w:styleId="Textbilant">
    <w:name w:val="Text bilant"/>
    <w:basedOn w:val="Normal"/>
    <w:link w:val="TextbilantChar"/>
    <w:rsid w:val="007B759A"/>
    <w:pPr>
      <w:spacing w:before="80" w:after="160" w:line="240" w:lineRule="auto"/>
      <w:ind w:left="1304"/>
      <w:jc w:val="both"/>
    </w:pPr>
    <w:rPr>
      <w:rFonts w:ascii="Arial" w:hAnsi="Arial"/>
      <w:sz w:val="24"/>
      <w:szCs w:val="24"/>
    </w:rPr>
  </w:style>
  <w:style w:type="character" w:customStyle="1" w:styleId="TextbilantChar">
    <w:name w:val="Text bilant Char"/>
    <w:basedOn w:val="DefaultParagraphFont"/>
    <w:link w:val="Textbilant"/>
    <w:rsid w:val="007B759A"/>
    <w:rPr>
      <w:rFonts w:ascii="Arial" w:hAnsi="Arial"/>
      <w:sz w:val="24"/>
      <w:szCs w:val="24"/>
    </w:rPr>
  </w:style>
  <w:style w:type="character" w:customStyle="1" w:styleId="sttpunct">
    <w:name w:val="st_tpunct"/>
    <w:basedOn w:val="DefaultParagraphFont"/>
    <w:rsid w:val="00A31AAE"/>
  </w:style>
  <w:style w:type="character" w:customStyle="1" w:styleId="BodyTextIndentChar">
    <w:name w:val="Body Text Indent Char"/>
    <w:basedOn w:val="DefaultParagraphFont"/>
    <w:link w:val="BodyTextIndent"/>
    <w:rsid w:val="00A877CD"/>
  </w:style>
  <w:style w:type="character" w:customStyle="1" w:styleId="FontStyle187">
    <w:name w:val="Font Style187"/>
    <w:basedOn w:val="DefaultParagraphFont"/>
    <w:rsid w:val="00A877CD"/>
    <w:rPr>
      <w:rFonts w:ascii="Times New Roman" w:hAnsi="Times New Roman" w:cs="Times New Roman"/>
      <w:b/>
      <w:bCs/>
      <w:sz w:val="26"/>
      <w:szCs w:val="26"/>
    </w:rPr>
  </w:style>
  <w:style w:type="paragraph" w:customStyle="1" w:styleId="Style100">
    <w:name w:val="Style100"/>
    <w:basedOn w:val="Normal"/>
    <w:rsid w:val="00A877CD"/>
    <w:pPr>
      <w:widowControl w:val="0"/>
      <w:autoSpaceDE w:val="0"/>
      <w:autoSpaceDN w:val="0"/>
      <w:adjustRightInd w:val="0"/>
      <w:spacing w:after="0" w:line="324" w:lineRule="exact"/>
    </w:pPr>
    <w:rPr>
      <w:sz w:val="24"/>
      <w:szCs w:val="24"/>
    </w:rPr>
  </w:style>
  <w:style w:type="paragraph" w:styleId="TableofFigures">
    <w:name w:val="table of figures"/>
    <w:basedOn w:val="Normal"/>
    <w:next w:val="Normal"/>
    <w:uiPriority w:val="99"/>
    <w:unhideWhenUsed/>
    <w:rsid w:val="00567B5F"/>
    <w:pPr>
      <w:spacing w:after="0"/>
    </w:pPr>
  </w:style>
  <w:style w:type="paragraph" w:styleId="BodyTextIndent3">
    <w:name w:val="Body Text Indent 3"/>
    <w:basedOn w:val="Normal"/>
    <w:link w:val="BodyTextIndent3Char"/>
    <w:uiPriority w:val="99"/>
    <w:semiHidden/>
    <w:unhideWhenUsed/>
    <w:rsid w:val="00FA368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A368A"/>
    <w:rPr>
      <w:sz w:val="16"/>
      <w:szCs w:val="16"/>
    </w:rPr>
  </w:style>
  <w:style w:type="paragraph" w:customStyle="1" w:styleId="style320">
    <w:name w:val="style32"/>
    <w:basedOn w:val="Normal"/>
    <w:rsid w:val="0039761D"/>
    <w:pPr>
      <w:spacing w:before="75" w:after="0" w:line="240" w:lineRule="auto"/>
      <w:ind w:left="150" w:right="150"/>
    </w:pPr>
    <w:rPr>
      <w:rFonts w:ascii="Book Antiqua" w:hAnsi="Book Antiqua" w:cs="Tahoma"/>
      <w:color w:val="990000"/>
      <w:sz w:val="21"/>
      <w:szCs w:val="21"/>
      <w:lang w:val="ro-RO" w:eastAsia="ro-RO"/>
    </w:rPr>
  </w:style>
  <w:style w:type="character" w:customStyle="1" w:styleId="style331">
    <w:name w:val="style331"/>
    <w:basedOn w:val="DefaultParagraphFont"/>
    <w:rsid w:val="0039761D"/>
    <w:rPr>
      <w:color w:val="990000"/>
    </w:rPr>
  </w:style>
  <w:style w:type="character" w:styleId="Strong">
    <w:name w:val="Strong"/>
    <w:basedOn w:val="DefaultParagraphFont"/>
    <w:qFormat/>
    <w:rsid w:val="0039761D"/>
    <w:rPr>
      <w:b/>
      <w:bCs/>
    </w:rPr>
  </w:style>
  <w:style w:type="character" w:customStyle="1" w:styleId="mw-redirect">
    <w:name w:val="mw-redirect"/>
    <w:basedOn w:val="DefaultParagraphFont"/>
    <w:rsid w:val="00267EBC"/>
  </w:style>
  <w:style w:type="character" w:customStyle="1" w:styleId="new">
    <w:name w:val="new"/>
    <w:basedOn w:val="DefaultParagraphFont"/>
    <w:rsid w:val="00267EBC"/>
  </w:style>
  <w:style w:type="character" w:customStyle="1" w:styleId="style81">
    <w:name w:val="style81"/>
    <w:rsid w:val="00042643"/>
    <w:rPr>
      <w:b/>
      <w:bCs/>
      <w:color w:val="990000"/>
    </w:rPr>
  </w:style>
  <w:style w:type="character" w:customStyle="1" w:styleId="style80">
    <w:name w:val="style8"/>
    <w:basedOn w:val="DefaultParagraphFont"/>
    <w:rsid w:val="00042643"/>
  </w:style>
  <w:style w:type="paragraph" w:customStyle="1" w:styleId="Frspaiere">
    <w:name w:val="Fără spațiere"/>
    <w:qFormat/>
    <w:rsid w:val="003E2665"/>
    <w:rPr>
      <w:rFonts w:eastAsia="Calibri" w:cstheme="minorBidi"/>
      <w:sz w:val="24"/>
      <w:szCs w:val="22"/>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99"/>
    <w:pPr>
      <w:spacing w:after="200" w:line="276" w:lineRule="auto"/>
    </w:pPr>
    <w:rPr>
      <w:sz w:val="22"/>
      <w:szCs w:val="22"/>
    </w:rPr>
  </w:style>
  <w:style w:type="paragraph" w:styleId="Heading1">
    <w:name w:val="heading 1"/>
    <w:basedOn w:val="Normal"/>
    <w:next w:val="Normal"/>
    <w:link w:val="Heading1Char"/>
    <w:autoRedefine/>
    <w:qFormat/>
    <w:rsid w:val="00AA6965"/>
    <w:pPr>
      <w:keepNext/>
      <w:pBdr>
        <w:top w:val="single" w:sz="12" w:space="1" w:color="auto" w:shadow="1"/>
        <w:left w:val="single" w:sz="12" w:space="4" w:color="auto" w:shadow="1"/>
        <w:bottom w:val="single" w:sz="12" w:space="0" w:color="auto" w:shadow="1"/>
        <w:right w:val="single" w:sz="12" w:space="4" w:color="auto" w:shadow="1"/>
      </w:pBdr>
      <w:shd w:val="clear" w:color="auto" w:fill="EEECE1" w:themeFill="background2"/>
      <w:spacing w:before="240" w:after="60" w:line="240" w:lineRule="auto"/>
      <w:outlineLvl w:val="0"/>
    </w:pPr>
    <w:rPr>
      <w:rFonts w:ascii="Cambria" w:hAnsi="Cambria" w:cs="Arial"/>
      <w:b/>
      <w:bCs/>
      <w:kern w:val="32"/>
      <w:sz w:val="28"/>
      <w:szCs w:val="24"/>
    </w:rPr>
  </w:style>
  <w:style w:type="paragraph" w:styleId="Heading2">
    <w:name w:val="heading 2"/>
    <w:basedOn w:val="Normal"/>
    <w:next w:val="Normal"/>
    <w:link w:val="Heading2Char"/>
    <w:autoRedefine/>
    <w:uiPriority w:val="9"/>
    <w:unhideWhenUsed/>
    <w:qFormat/>
    <w:rsid w:val="00B07C1C"/>
    <w:pPr>
      <w:keepNext/>
      <w:pBdr>
        <w:top w:val="single" w:sz="4" w:space="1" w:color="auto"/>
        <w:bottom w:val="single" w:sz="4" w:space="1" w:color="auto"/>
      </w:pBdr>
      <w:shd w:val="clear" w:color="auto" w:fill="FFFFFF" w:themeFill="background1"/>
      <w:spacing w:before="240" w:after="60" w:line="240" w:lineRule="auto"/>
      <w:outlineLvl w:val="1"/>
    </w:pPr>
    <w:rPr>
      <w:rFonts w:ascii="Cambria" w:hAnsi="Cambria"/>
      <w:b/>
      <w:bCs/>
      <w:iCs/>
      <w:noProof/>
      <w:sz w:val="28"/>
      <w:szCs w:val="28"/>
      <w:lang w:val="ro-RO" w:eastAsia="ro-RO"/>
    </w:rPr>
  </w:style>
  <w:style w:type="paragraph" w:styleId="Heading3">
    <w:name w:val="heading 3"/>
    <w:basedOn w:val="Normal"/>
    <w:next w:val="Normal"/>
    <w:link w:val="Heading3Char"/>
    <w:qFormat/>
    <w:rsid w:val="00C34C7A"/>
    <w:pPr>
      <w:keepNext/>
      <w:pBdr>
        <w:top w:val="single" w:sz="4" w:space="1" w:color="auto"/>
        <w:bottom w:val="single" w:sz="4" w:space="1" w:color="auto"/>
      </w:pBdr>
      <w:shd w:val="clear" w:color="auto" w:fill="FFFFFF" w:themeFill="background1"/>
      <w:spacing w:before="240" w:after="60" w:line="240" w:lineRule="auto"/>
      <w:jc w:val="both"/>
      <w:outlineLvl w:val="2"/>
    </w:pPr>
    <w:rPr>
      <w:rFonts w:ascii="Cambria" w:hAnsi="Cambria" w:cs="Arial"/>
      <w:b/>
      <w:bCs/>
      <w:i/>
      <w:sz w:val="28"/>
      <w:szCs w:val="26"/>
      <w:lang w:val="ro-RO" w:eastAsia="ro-RO"/>
    </w:rPr>
  </w:style>
  <w:style w:type="paragraph" w:styleId="Heading4">
    <w:name w:val="heading 4"/>
    <w:basedOn w:val="Normal"/>
    <w:next w:val="Normal"/>
    <w:link w:val="Heading4Char"/>
    <w:uiPriority w:val="9"/>
    <w:unhideWhenUsed/>
    <w:qFormat/>
    <w:rsid w:val="00770D84"/>
    <w:pPr>
      <w:keepNext/>
      <w:pBdr>
        <w:bottom w:val="single" w:sz="4" w:space="1" w:color="auto"/>
      </w:pBdr>
      <w:spacing w:before="240" w:after="60"/>
      <w:outlineLvl w:val="3"/>
    </w:pPr>
    <w:rPr>
      <w:b/>
      <w:bCs/>
      <w:i/>
      <w:sz w:val="28"/>
      <w:szCs w:val="28"/>
    </w:rPr>
  </w:style>
  <w:style w:type="paragraph" w:styleId="Heading5">
    <w:name w:val="heading 5"/>
    <w:basedOn w:val="Normal"/>
    <w:next w:val="Normal"/>
    <w:link w:val="Heading5Char"/>
    <w:uiPriority w:val="9"/>
    <w:unhideWhenUsed/>
    <w:qFormat/>
    <w:rsid w:val="0027041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6965"/>
    <w:rPr>
      <w:rFonts w:ascii="Cambria" w:hAnsi="Cambria" w:cs="Arial"/>
      <w:b/>
      <w:bCs/>
      <w:kern w:val="32"/>
      <w:sz w:val="28"/>
      <w:szCs w:val="24"/>
      <w:shd w:val="clear" w:color="auto" w:fill="EEECE1" w:themeFill="background2"/>
    </w:rPr>
  </w:style>
  <w:style w:type="paragraph" w:customStyle="1" w:styleId="Char">
    <w:name w:val="Char"/>
    <w:basedOn w:val="Normal"/>
    <w:rsid w:val="00234A09"/>
    <w:pPr>
      <w:spacing w:after="0" w:line="240" w:lineRule="auto"/>
    </w:pPr>
    <w:rPr>
      <w:sz w:val="24"/>
      <w:szCs w:val="24"/>
      <w:lang w:val="pl-PL" w:eastAsia="pl-PL"/>
    </w:rPr>
  </w:style>
  <w:style w:type="character" w:customStyle="1" w:styleId="Heading3Char">
    <w:name w:val="Heading 3 Char"/>
    <w:basedOn w:val="DefaultParagraphFont"/>
    <w:link w:val="Heading3"/>
    <w:rsid w:val="00C34C7A"/>
    <w:rPr>
      <w:rFonts w:ascii="Cambria" w:hAnsi="Cambria" w:cs="Arial"/>
      <w:b/>
      <w:bCs/>
      <w:i/>
      <w:sz w:val="28"/>
      <w:szCs w:val="26"/>
      <w:shd w:val="clear" w:color="auto" w:fill="FFFFFF" w:themeFill="background1"/>
      <w:lang w:val="ro-RO" w:eastAsia="ro-RO"/>
    </w:rPr>
  </w:style>
  <w:style w:type="paragraph" w:styleId="ListParagraph">
    <w:name w:val="List Paragraph"/>
    <w:basedOn w:val="Normal"/>
    <w:uiPriority w:val="34"/>
    <w:qFormat/>
    <w:rsid w:val="001733EE"/>
    <w:pPr>
      <w:ind w:left="720"/>
      <w:contextualSpacing/>
    </w:pPr>
    <w:rPr>
      <w:rFonts w:ascii="Calibri" w:eastAsia="Calibri" w:hAnsi="Calibri"/>
      <w:lang w:val="ro-RO"/>
    </w:rPr>
  </w:style>
  <w:style w:type="paragraph" w:styleId="NoSpacing">
    <w:name w:val="No Spacing"/>
    <w:link w:val="NoSpacingChar"/>
    <w:uiPriority w:val="1"/>
    <w:qFormat/>
    <w:rsid w:val="001733EE"/>
    <w:rPr>
      <w:sz w:val="22"/>
      <w:szCs w:val="22"/>
    </w:rPr>
  </w:style>
  <w:style w:type="paragraph" w:styleId="BalloonText">
    <w:name w:val="Balloon Text"/>
    <w:basedOn w:val="Normal"/>
    <w:link w:val="BalloonTextChar"/>
    <w:uiPriority w:val="99"/>
    <w:semiHidden/>
    <w:unhideWhenUsed/>
    <w:rsid w:val="00BB792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B7929"/>
    <w:rPr>
      <w:rFonts w:ascii="Tahoma" w:hAnsi="Tahoma" w:cs="Tahoma"/>
      <w:sz w:val="16"/>
      <w:szCs w:val="16"/>
    </w:rPr>
  </w:style>
  <w:style w:type="paragraph" w:styleId="Header">
    <w:name w:val="header"/>
    <w:aliases w:val=" Char3 Char"/>
    <w:basedOn w:val="Normal"/>
    <w:link w:val="HeaderChar"/>
    <w:uiPriority w:val="99"/>
    <w:unhideWhenUsed/>
    <w:rsid w:val="000B6A2E"/>
    <w:pPr>
      <w:tabs>
        <w:tab w:val="center" w:pos="4680"/>
        <w:tab w:val="right" w:pos="9360"/>
      </w:tabs>
      <w:spacing w:after="0" w:line="240" w:lineRule="auto"/>
    </w:pPr>
  </w:style>
  <w:style w:type="character" w:customStyle="1" w:styleId="HeaderChar">
    <w:name w:val="Header Char"/>
    <w:aliases w:val=" Char3 Char Char"/>
    <w:basedOn w:val="DefaultParagraphFont"/>
    <w:link w:val="Header"/>
    <w:uiPriority w:val="99"/>
    <w:rsid w:val="000B6A2E"/>
  </w:style>
  <w:style w:type="paragraph" w:styleId="Footer">
    <w:name w:val="footer"/>
    <w:basedOn w:val="Normal"/>
    <w:link w:val="FooterChar"/>
    <w:uiPriority w:val="99"/>
    <w:unhideWhenUsed/>
    <w:rsid w:val="000B6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A2E"/>
  </w:style>
  <w:style w:type="table" w:styleId="TableGrid">
    <w:name w:val="Table Grid"/>
    <w:basedOn w:val="TableNormal"/>
    <w:uiPriority w:val="59"/>
    <w:rsid w:val="00C372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2-Accent6">
    <w:name w:val="Medium Shading 2 Accent 6"/>
    <w:basedOn w:val="TableNormal"/>
    <w:uiPriority w:val="64"/>
    <w:rsid w:val="00C372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372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C372B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
    <w:name w:val="Light List - Accent 11"/>
    <w:basedOn w:val="TableNormal"/>
    <w:uiPriority w:val="61"/>
    <w:rsid w:val="00E1712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D2051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4">
    <w:name w:val="Medium Grid 3 Accent 4"/>
    <w:basedOn w:val="TableNormal"/>
    <w:uiPriority w:val="69"/>
    <w:rsid w:val="00DD303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12">
    <w:name w:val="Light List - Accent 12"/>
    <w:basedOn w:val="TableNormal"/>
    <w:uiPriority w:val="61"/>
    <w:rsid w:val="00DF1D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FootnoteText">
    <w:name w:val="footnote text"/>
    <w:basedOn w:val="Normal"/>
    <w:link w:val="FootnoteTextChar"/>
    <w:uiPriority w:val="99"/>
    <w:semiHidden/>
    <w:unhideWhenUsed/>
    <w:rsid w:val="008718B7"/>
    <w:pPr>
      <w:spacing w:after="0" w:line="240" w:lineRule="auto"/>
    </w:pPr>
    <w:rPr>
      <w:sz w:val="20"/>
      <w:szCs w:val="20"/>
    </w:rPr>
  </w:style>
  <w:style w:type="character" w:customStyle="1" w:styleId="FootnoteTextChar">
    <w:name w:val="Footnote Text Char"/>
    <w:link w:val="FootnoteText"/>
    <w:uiPriority w:val="99"/>
    <w:semiHidden/>
    <w:rsid w:val="008718B7"/>
    <w:rPr>
      <w:sz w:val="20"/>
      <w:szCs w:val="20"/>
    </w:rPr>
  </w:style>
  <w:style w:type="character" w:styleId="Hyperlink">
    <w:name w:val="Hyperlink"/>
    <w:uiPriority w:val="99"/>
    <w:unhideWhenUsed/>
    <w:rsid w:val="00D80AFA"/>
    <w:rPr>
      <w:color w:val="0000FF"/>
      <w:u w:val="single"/>
    </w:rPr>
  </w:style>
  <w:style w:type="paragraph" w:styleId="NormalWeb">
    <w:name w:val="Normal (Web)"/>
    <w:basedOn w:val="Normal"/>
    <w:uiPriority w:val="99"/>
    <w:unhideWhenUsed/>
    <w:rsid w:val="00BB0C31"/>
    <w:pPr>
      <w:spacing w:before="100" w:beforeAutospacing="1" w:after="100" w:afterAutospacing="1" w:line="240" w:lineRule="auto"/>
    </w:pPr>
    <w:rPr>
      <w:sz w:val="24"/>
      <w:szCs w:val="24"/>
    </w:rPr>
  </w:style>
  <w:style w:type="paragraph" w:customStyle="1" w:styleId="bodytext">
    <w:name w:val="bodytext"/>
    <w:basedOn w:val="Normal"/>
    <w:rsid w:val="004A790B"/>
    <w:pPr>
      <w:spacing w:before="100" w:beforeAutospacing="1" w:after="100" w:afterAutospacing="1" w:line="240" w:lineRule="auto"/>
    </w:pPr>
    <w:rPr>
      <w:sz w:val="24"/>
      <w:szCs w:val="24"/>
    </w:rPr>
  </w:style>
  <w:style w:type="paragraph" w:styleId="BodyText0">
    <w:name w:val="Body Text"/>
    <w:basedOn w:val="Normal"/>
    <w:link w:val="BodyTextChar"/>
    <w:rsid w:val="00D2429C"/>
    <w:pPr>
      <w:shd w:val="pct12" w:color="auto" w:fill="auto"/>
      <w:spacing w:after="0" w:line="240" w:lineRule="auto"/>
    </w:pPr>
    <w:rPr>
      <w:rFonts w:ascii="Arial" w:hAnsi="Arial"/>
      <w:b/>
      <w:sz w:val="28"/>
      <w:szCs w:val="20"/>
      <w:lang w:val="en-GB"/>
    </w:rPr>
  </w:style>
  <w:style w:type="character" w:customStyle="1" w:styleId="BodyTextChar">
    <w:name w:val="Body Text Char"/>
    <w:link w:val="BodyText0"/>
    <w:rsid w:val="00D2429C"/>
    <w:rPr>
      <w:rFonts w:ascii="Arial" w:eastAsia="Times New Roman" w:hAnsi="Arial" w:cs="Times New Roman"/>
      <w:b/>
      <w:sz w:val="28"/>
      <w:szCs w:val="20"/>
      <w:shd w:val="pct12" w:color="auto" w:fill="auto"/>
      <w:lang w:val="en-GB"/>
    </w:rPr>
  </w:style>
  <w:style w:type="character" w:customStyle="1" w:styleId="FontStyle188">
    <w:name w:val="Font Style188"/>
    <w:rsid w:val="00D2429C"/>
    <w:rPr>
      <w:rFonts w:ascii="Times New Roman" w:hAnsi="Times New Roman" w:cs="Times New Roman"/>
      <w:sz w:val="26"/>
      <w:szCs w:val="26"/>
    </w:rPr>
  </w:style>
  <w:style w:type="table" w:customStyle="1" w:styleId="MediumShading2-Accent11">
    <w:name w:val="Medium Shading 2 - Accent 11"/>
    <w:basedOn w:val="TableNormal"/>
    <w:uiPriority w:val="64"/>
    <w:rsid w:val="00CD483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3D08CF"/>
    <w:pPr>
      <w:autoSpaceDE w:val="0"/>
      <w:autoSpaceDN w:val="0"/>
      <w:adjustRightInd w:val="0"/>
    </w:pPr>
    <w:rPr>
      <w:color w:val="000000"/>
      <w:sz w:val="24"/>
      <w:szCs w:val="24"/>
    </w:rPr>
  </w:style>
  <w:style w:type="paragraph" w:styleId="BodyText3">
    <w:name w:val="Body Text 3"/>
    <w:basedOn w:val="Normal"/>
    <w:rsid w:val="00DE4EBE"/>
    <w:pPr>
      <w:spacing w:after="120"/>
    </w:pPr>
    <w:rPr>
      <w:sz w:val="16"/>
      <w:szCs w:val="16"/>
    </w:rPr>
  </w:style>
  <w:style w:type="paragraph" w:styleId="BodyTextIndent">
    <w:name w:val="Body Text Indent"/>
    <w:basedOn w:val="Normal"/>
    <w:link w:val="BodyTextIndentChar"/>
    <w:rsid w:val="00DE4EBE"/>
    <w:pPr>
      <w:spacing w:after="120" w:line="240" w:lineRule="auto"/>
      <w:ind w:left="360"/>
    </w:pPr>
    <w:rPr>
      <w:sz w:val="20"/>
      <w:szCs w:val="20"/>
    </w:rPr>
  </w:style>
  <w:style w:type="character" w:styleId="FootnoteReference">
    <w:name w:val="footnote reference"/>
    <w:basedOn w:val="DefaultParagraphFont"/>
    <w:semiHidden/>
    <w:rsid w:val="00645F37"/>
    <w:rPr>
      <w:vertAlign w:val="superscript"/>
    </w:rPr>
  </w:style>
  <w:style w:type="paragraph" w:customStyle="1" w:styleId="CharCharCharChar">
    <w:name w:val="Char Char Char Char"/>
    <w:basedOn w:val="Normal"/>
    <w:rsid w:val="00495413"/>
    <w:pPr>
      <w:spacing w:after="160" w:line="240" w:lineRule="exact"/>
    </w:pPr>
    <w:rPr>
      <w:rFonts w:ascii="Verdana" w:hAnsi="Verdana" w:cs="Verdana"/>
      <w:sz w:val="20"/>
      <w:szCs w:val="20"/>
    </w:rPr>
  </w:style>
  <w:style w:type="paragraph" w:styleId="BlockText">
    <w:name w:val="Block Text"/>
    <w:basedOn w:val="Normal"/>
    <w:rsid w:val="00E72435"/>
    <w:pPr>
      <w:widowControl w:val="0"/>
      <w:spacing w:after="0" w:line="240" w:lineRule="auto"/>
      <w:ind w:left="567" w:right="57" w:hanging="567"/>
      <w:jc w:val="both"/>
    </w:pPr>
    <w:rPr>
      <w:color w:val="FF0000"/>
      <w:lang w:val="ro-RO"/>
    </w:rPr>
  </w:style>
  <w:style w:type="paragraph" w:customStyle="1" w:styleId="Caracter">
    <w:name w:val="Caracter"/>
    <w:basedOn w:val="Normal"/>
    <w:rsid w:val="009F4655"/>
    <w:pPr>
      <w:spacing w:after="0" w:line="240" w:lineRule="auto"/>
    </w:pPr>
    <w:rPr>
      <w:sz w:val="24"/>
      <w:szCs w:val="24"/>
      <w:lang w:val="pl-PL" w:eastAsia="pl-PL"/>
    </w:rPr>
  </w:style>
  <w:style w:type="paragraph" w:customStyle="1" w:styleId="Style8">
    <w:name w:val="Style8"/>
    <w:basedOn w:val="Normal"/>
    <w:rsid w:val="00BF357D"/>
    <w:pPr>
      <w:widowControl w:val="0"/>
      <w:autoSpaceDE w:val="0"/>
      <w:autoSpaceDN w:val="0"/>
      <w:adjustRightInd w:val="0"/>
      <w:spacing w:after="0" w:line="322" w:lineRule="exact"/>
      <w:ind w:firstLine="720"/>
      <w:jc w:val="both"/>
    </w:pPr>
    <w:rPr>
      <w:sz w:val="24"/>
      <w:szCs w:val="24"/>
    </w:rPr>
  </w:style>
  <w:style w:type="paragraph" w:customStyle="1" w:styleId="p14">
    <w:name w:val="p14"/>
    <w:basedOn w:val="Normal"/>
    <w:rsid w:val="00BF357D"/>
    <w:pPr>
      <w:widowControl w:val="0"/>
      <w:autoSpaceDE w:val="0"/>
      <w:autoSpaceDN w:val="0"/>
      <w:adjustRightInd w:val="0"/>
      <w:spacing w:after="0" w:line="320" w:lineRule="atLeast"/>
      <w:jc w:val="both"/>
    </w:pPr>
    <w:rPr>
      <w:sz w:val="24"/>
      <w:szCs w:val="24"/>
    </w:rPr>
  </w:style>
  <w:style w:type="paragraph" w:customStyle="1" w:styleId="p15">
    <w:name w:val="p15"/>
    <w:basedOn w:val="Normal"/>
    <w:rsid w:val="00BF357D"/>
    <w:pPr>
      <w:widowControl w:val="0"/>
      <w:autoSpaceDE w:val="0"/>
      <w:autoSpaceDN w:val="0"/>
      <w:adjustRightInd w:val="0"/>
      <w:spacing w:after="0" w:line="320" w:lineRule="atLeast"/>
      <w:jc w:val="both"/>
    </w:pPr>
    <w:rPr>
      <w:sz w:val="24"/>
      <w:szCs w:val="24"/>
    </w:rPr>
  </w:style>
  <w:style w:type="paragraph" w:customStyle="1" w:styleId="Style22">
    <w:name w:val="Style22"/>
    <w:basedOn w:val="Normal"/>
    <w:rsid w:val="00BF357D"/>
    <w:pPr>
      <w:widowControl w:val="0"/>
      <w:autoSpaceDE w:val="0"/>
      <w:autoSpaceDN w:val="0"/>
      <w:adjustRightInd w:val="0"/>
      <w:spacing w:after="0" w:line="322" w:lineRule="exact"/>
      <w:ind w:firstLine="907"/>
      <w:jc w:val="both"/>
    </w:pPr>
    <w:rPr>
      <w:sz w:val="24"/>
      <w:szCs w:val="24"/>
    </w:rPr>
  </w:style>
  <w:style w:type="paragraph" w:customStyle="1" w:styleId="Style70">
    <w:name w:val="Style70"/>
    <w:basedOn w:val="Normal"/>
    <w:rsid w:val="00BF357D"/>
    <w:pPr>
      <w:widowControl w:val="0"/>
      <w:autoSpaceDE w:val="0"/>
      <w:autoSpaceDN w:val="0"/>
      <w:adjustRightInd w:val="0"/>
      <w:spacing w:after="0" w:line="322" w:lineRule="exact"/>
      <w:ind w:firstLine="926"/>
      <w:jc w:val="both"/>
    </w:pPr>
    <w:rPr>
      <w:sz w:val="24"/>
      <w:szCs w:val="24"/>
    </w:rPr>
  </w:style>
  <w:style w:type="paragraph" w:customStyle="1" w:styleId="p30">
    <w:name w:val="p30"/>
    <w:basedOn w:val="Normal"/>
    <w:rsid w:val="00BF357D"/>
    <w:pPr>
      <w:widowControl w:val="0"/>
      <w:tabs>
        <w:tab w:val="left" w:pos="720"/>
      </w:tabs>
      <w:autoSpaceDE w:val="0"/>
      <w:autoSpaceDN w:val="0"/>
      <w:adjustRightInd w:val="0"/>
      <w:spacing w:after="0" w:line="320" w:lineRule="atLeast"/>
    </w:pPr>
    <w:rPr>
      <w:sz w:val="24"/>
      <w:szCs w:val="24"/>
    </w:rPr>
  </w:style>
  <w:style w:type="paragraph" w:customStyle="1" w:styleId="p46">
    <w:name w:val="p46"/>
    <w:basedOn w:val="Normal"/>
    <w:rsid w:val="00BF357D"/>
    <w:pPr>
      <w:widowControl w:val="0"/>
      <w:tabs>
        <w:tab w:val="left" w:pos="720"/>
      </w:tabs>
      <w:autoSpaceDE w:val="0"/>
      <w:autoSpaceDN w:val="0"/>
      <w:adjustRightInd w:val="0"/>
      <w:spacing w:after="0" w:line="320" w:lineRule="atLeast"/>
      <w:ind w:left="1440" w:firstLine="720"/>
      <w:jc w:val="both"/>
    </w:pPr>
    <w:rPr>
      <w:sz w:val="24"/>
      <w:szCs w:val="24"/>
    </w:rPr>
  </w:style>
  <w:style w:type="table" w:styleId="MediumList2-Accent1">
    <w:name w:val="Medium List 2 Accent 1"/>
    <w:basedOn w:val="TableNormal"/>
    <w:rsid w:val="00BF357D"/>
    <w:rPr>
      <w:rFonts w:ascii="Cambria" w:hAnsi="Cambria"/>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Style15">
    <w:name w:val="Style15"/>
    <w:basedOn w:val="Normal"/>
    <w:rsid w:val="00BF357D"/>
    <w:pPr>
      <w:widowControl w:val="0"/>
      <w:autoSpaceDE w:val="0"/>
      <w:autoSpaceDN w:val="0"/>
      <w:adjustRightInd w:val="0"/>
      <w:spacing w:after="0" w:line="322" w:lineRule="exact"/>
      <w:ind w:firstLine="552"/>
      <w:jc w:val="both"/>
    </w:pPr>
    <w:rPr>
      <w:sz w:val="24"/>
      <w:szCs w:val="24"/>
    </w:rPr>
  </w:style>
  <w:style w:type="paragraph" w:customStyle="1" w:styleId="p28">
    <w:name w:val="p28"/>
    <w:basedOn w:val="Normal"/>
    <w:rsid w:val="00BF357D"/>
    <w:pPr>
      <w:widowControl w:val="0"/>
      <w:tabs>
        <w:tab w:val="left" w:pos="420"/>
      </w:tabs>
      <w:autoSpaceDE w:val="0"/>
      <w:autoSpaceDN w:val="0"/>
      <w:adjustRightInd w:val="0"/>
      <w:spacing w:after="0" w:line="320" w:lineRule="atLeast"/>
      <w:ind w:left="1008" w:hanging="432"/>
    </w:pPr>
    <w:rPr>
      <w:sz w:val="24"/>
      <w:szCs w:val="24"/>
    </w:rPr>
  </w:style>
  <w:style w:type="paragraph" w:customStyle="1" w:styleId="p33">
    <w:name w:val="p33"/>
    <w:basedOn w:val="Normal"/>
    <w:rsid w:val="00BF357D"/>
    <w:pPr>
      <w:widowControl w:val="0"/>
      <w:tabs>
        <w:tab w:val="left" w:pos="1160"/>
      </w:tabs>
      <w:autoSpaceDE w:val="0"/>
      <w:autoSpaceDN w:val="0"/>
      <w:adjustRightInd w:val="0"/>
      <w:spacing w:after="0" w:line="240" w:lineRule="atLeast"/>
      <w:ind w:left="280"/>
    </w:pPr>
    <w:rPr>
      <w:sz w:val="24"/>
      <w:szCs w:val="24"/>
    </w:rPr>
  </w:style>
  <w:style w:type="paragraph" w:customStyle="1" w:styleId="p47">
    <w:name w:val="p47"/>
    <w:basedOn w:val="Normal"/>
    <w:rsid w:val="00BF357D"/>
    <w:pPr>
      <w:widowControl w:val="0"/>
      <w:tabs>
        <w:tab w:val="left" w:pos="720"/>
      </w:tabs>
      <w:autoSpaceDE w:val="0"/>
      <w:autoSpaceDN w:val="0"/>
      <w:adjustRightInd w:val="0"/>
      <w:spacing w:after="0" w:line="320" w:lineRule="atLeast"/>
    </w:pPr>
    <w:rPr>
      <w:sz w:val="24"/>
      <w:szCs w:val="24"/>
    </w:rPr>
  </w:style>
  <w:style w:type="paragraph" w:customStyle="1" w:styleId="t26">
    <w:name w:val="t26"/>
    <w:basedOn w:val="Normal"/>
    <w:rsid w:val="00BF357D"/>
    <w:pPr>
      <w:widowControl w:val="0"/>
      <w:autoSpaceDE w:val="0"/>
      <w:autoSpaceDN w:val="0"/>
      <w:adjustRightInd w:val="0"/>
      <w:spacing w:after="0" w:line="320" w:lineRule="atLeast"/>
    </w:pPr>
    <w:rPr>
      <w:sz w:val="24"/>
      <w:szCs w:val="24"/>
    </w:rPr>
  </w:style>
  <w:style w:type="paragraph" w:customStyle="1" w:styleId="Char0">
    <w:name w:val="Char"/>
    <w:basedOn w:val="Normal"/>
    <w:rsid w:val="00BF357D"/>
    <w:pPr>
      <w:spacing w:after="0" w:line="240" w:lineRule="auto"/>
    </w:pPr>
    <w:rPr>
      <w:sz w:val="24"/>
      <w:szCs w:val="24"/>
      <w:lang w:val="pl-PL" w:eastAsia="pl-PL"/>
    </w:rPr>
  </w:style>
  <w:style w:type="paragraph" w:customStyle="1" w:styleId="Style2">
    <w:name w:val="Style2"/>
    <w:basedOn w:val="Normal"/>
    <w:rsid w:val="00854D6B"/>
    <w:pPr>
      <w:widowControl w:val="0"/>
      <w:autoSpaceDE w:val="0"/>
      <w:autoSpaceDN w:val="0"/>
      <w:adjustRightInd w:val="0"/>
      <w:spacing w:after="0" w:line="461" w:lineRule="exact"/>
      <w:jc w:val="center"/>
    </w:pPr>
    <w:rPr>
      <w:sz w:val="24"/>
      <w:szCs w:val="24"/>
    </w:rPr>
  </w:style>
  <w:style w:type="paragraph" w:customStyle="1" w:styleId="Style19">
    <w:name w:val="Style19"/>
    <w:basedOn w:val="Normal"/>
    <w:rsid w:val="00854D6B"/>
    <w:pPr>
      <w:widowControl w:val="0"/>
      <w:autoSpaceDE w:val="0"/>
      <w:autoSpaceDN w:val="0"/>
      <w:adjustRightInd w:val="0"/>
      <w:spacing w:after="0" w:line="322" w:lineRule="exact"/>
      <w:ind w:firstLine="720"/>
    </w:pPr>
    <w:rPr>
      <w:sz w:val="24"/>
      <w:szCs w:val="24"/>
    </w:rPr>
  </w:style>
  <w:style w:type="paragraph" w:customStyle="1" w:styleId="Style21">
    <w:name w:val="Style21"/>
    <w:basedOn w:val="Normal"/>
    <w:rsid w:val="00854D6B"/>
    <w:pPr>
      <w:widowControl w:val="0"/>
      <w:autoSpaceDE w:val="0"/>
      <w:autoSpaceDN w:val="0"/>
      <w:adjustRightInd w:val="0"/>
      <w:spacing w:after="0" w:line="322" w:lineRule="exact"/>
      <w:ind w:firstLine="744"/>
      <w:jc w:val="both"/>
    </w:pPr>
    <w:rPr>
      <w:sz w:val="24"/>
      <w:szCs w:val="24"/>
    </w:rPr>
  </w:style>
  <w:style w:type="paragraph" w:customStyle="1" w:styleId="Style25">
    <w:name w:val="Style25"/>
    <w:basedOn w:val="Normal"/>
    <w:rsid w:val="00854D6B"/>
    <w:pPr>
      <w:widowControl w:val="0"/>
      <w:autoSpaceDE w:val="0"/>
      <w:autoSpaceDN w:val="0"/>
      <w:adjustRightInd w:val="0"/>
      <w:spacing w:after="0" w:line="240" w:lineRule="auto"/>
    </w:pPr>
    <w:rPr>
      <w:sz w:val="24"/>
      <w:szCs w:val="24"/>
    </w:rPr>
  </w:style>
  <w:style w:type="paragraph" w:customStyle="1" w:styleId="Style33">
    <w:name w:val="Style33"/>
    <w:basedOn w:val="Normal"/>
    <w:rsid w:val="00854D6B"/>
    <w:pPr>
      <w:widowControl w:val="0"/>
      <w:autoSpaceDE w:val="0"/>
      <w:autoSpaceDN w:val="0"/>
      <w:adjustRightInd w:val="0"/>
      <w:spacing w:after="0" w:line="240" w:lineRule="auto"/>
      <w:jc w:val="center"/>
    </w:pPr>
    <w:rPr>
      <w:sz w:val="24"/>
      <w:szCs w:val="24"/>
    </w:rPr>
  </w:style>
  <w:style w:type="paragraph" w:customStyle="1" w:styleId="Style26">
    <w:name w:val="Style26"/>
    <w:basedOn w:val="Normal"/>
    <w:rsid w:val="00854D6B"/>
    <w:pPr>
      <w:widowControl w:val="0"/>
      <w:autoSpaceDE w:val="0"/>
      <w:autoSpaceDN w:val="0"/>
      <w:adjustRightInd w:val="0"/>
      <w:spacing w:after="0" w:line="317" w:lineRule="exact"/>
      <w:ind w:firstLine="1272"/>
      <w:jc w:val="both"/>
    </w:pPr>
    <w:rPr>
      <w:sz w:val="24"/>
      <w:szCs w:val="24"/>
    </w:rPr>
  </w:style>
  <w:style w:type="paragraph" w:customStyle="1" w:styleId="Style32">
    <w:name w:val="Style32"/>
    <w:basedOn w:val="Normal"/>
    <w:rsid w:val="00854D6B"/>
    <w:pPr>
      <w:widowControl w:val="0"/>
      <w:autoSpaceDE w:val="0"/>
      <w:autoSpaceDN w:val="0"/>
      <w:adjustRightInd w:val="0"/>
      <w:spacing w:after="0" w:line="322" w:lineRule="exact"/>
      <w:ind w:hanging="408"/>
    </w:pPr>
    <w:rPr>
      <w:sz w:val="24"/>
      <w:szCs w:val="24"/>
    </w:rPr>
  </w:style>
  <w:style w:type="paragraph" w:customStyle="1" w:styleId="Style34">
    <w:name w:val="Style34"/>
    <w:basedOn w:val="Normal"/>
    <w:rsid w:val="00854D6B"/>
    <w:pPr>
      <w:widowControl w:val="0"/>
      <w:autoSpaceDE w:val="0"/>
      <w:autoSpaceDN w:val="0"/>
      <w:adjustRightInd w:val="0"/>
      <w:spacing w:after="0" w:line="322" w:lineRule="exact"/>
      <w:ind w:firstLine="912"/>
    </w:pPr>
    <w:rPr>
      <w:sz w:val="24"/>
      <w:szCs w:val="24"/>
    </w:rPr>
  </w:style>
  <w:style w:type="paragraph" w:styleId="BodyTextIndent2">
    <w:name w:val="Body Text Indent 2"/>
    <w:basedOn w:val="Normal"/>
    <w:link w:val="BodyTextIndent2Char"/>
    <w:rsid w:val="00854D6B"/>
    <w:pPr>
      <w:spacing w:after="120" w:line="480" w:lineRule="auto"/>
      <w:ind w:left="360"/>
    </w:pPr>
    <w:rPr>
      <w:sz w:val="24"/>
      <w:szCs w:val="24"/>
    </w:rPr>
  </w:style>
  <w:style w:type="paragraph" w:customStyle="1" w:styleId="Style38">
    <w:name w:val="Style38"/>
    <w:basedOn w:val="Normal"/>
    <w:rsid w:val="00854D6B"/>
    <w:pPr>
      <w:widowControl w:val="0"/>
      <w:autoSpaceDE w:val="0"/>
      <w:autoSpaceDN w:val="0"/>
      <w:adjustRightInd w:val="0"/>
      <w:spacing w:after="0" w:line="322" w:lineRule="exact"/>
      <w:ind w:firstLine="1104"/>
    </w:pPr>
    <w:rPr>
      <w:sz w:val="24"/>
      <w:szCs w:val="24"/>
    </w:rPr>
  </w:style>
  <w:style w:type="paragraph" w:customStyle="1" w:styleId="p21">
    <w:name w:val="p21"/>
    <w:basedOn w:val="Normal"/>
    <w:rsid w:val="00854D6B"/>
    <w:pPr>
      <w:widowControl w:val="0"/>
      <w:tabs>
        <w:tab w:val="left" w:pos="720"/>
      </w:tabs>
      <w:autoSpaceDE w:val="0"/>
      <w:autoSpaceDN w:val="0"/>
      <w:adjustRightInd w:val="0"/>
      <w:spacing w:after="0" w:line="320" w:lineRule="atLeast"/>
    </w:pPr>
    <w:rPr>
      <w:sz w:val="24"/>
      <w:szCs w:val="24"/>
    </w:rPr>
  </w:style>
  <w:style w:type="paragraph" w:customStyle="1" w:styleId="p32">
    <w:name w:val="p32"/>
    <w:basedOn w:val="Normal"/>
    <w:rsid w:val="00854D6B"/>
    <w:pPr>
      <w:widowControl w:val="0"/>
      <w:tabs>
        <w:tab w:val="left" w:pos="720"/>
      </w:tabs>
      <w:autoSpaceDE w:val="0"/>
      <w:autoSpaceDN w:val="0"/>
      <w:adjustRightInd w:val="0"/>
      <w:spacing w:after="0" w:line="320" w:lineRule="atLeast"/>
    </w:pPr>
    <w:rPr>
      <w:sz w:val="24"/>
      <w:szCs w:val="24"/>
    </w:rPr>
  </w:style>
  <w:style w:type="paragraph" w:customStyle="1" w:styleId="para">
    <w:name w:val="para"/>
    <w:basedOn w:val="Normal"/>
    <w:autoRedefine/>
    <w:rsid w:val="00854D6B"/>
    <w:pPr>
      <w:spacing w:after="0" w:line="240" w:lineRule="auto"/>
      <w:ind w:left="40"/>
      <w:jc w:val="both"/>
    </w:pPr>
    <w:rPr>
      <w:rFonts w:ascii="Arial" w:hAnsi="Arial" w:cs="Arial"/>
      <w:noProof/>
      <w:sz w:val="24"/>
      <w:szCs w:val="24"/>
      <w:u w:val="single"/>
      <w:lang w:val="ro-RO"/>
    </w:rPr>
  </w:style>
  <w:style w:type="paragraph" w:customStyle="1" w:styleId="xl65">
    <w:name w:val="xl65"/>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6">
    <w:name w:val="xl66"/>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7">
    <w:name w:val="xl67"/>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68">
    <w:name w:val="xl68"/>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9">
    <w:name w:val="xl69"/>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70">
    <w:name w:val="xl70"/>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1">
    <w:name w:val="xl71"/>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2">
    <w:name w:val="xl72"/>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Style53">
    <w:name w:val="Style53"/>
    <w:basedOn w:val="Normal"/>
    <w:rsid w:val="00854D6B"/>
    <w:pPr>
      <w:widowControl w:val="0"/>
      <w:autoSpaceDE w:val="0"/>
      <w:autoSpaceDN w:val="0"/>
      <w:adjustRightInd w:val="0"/>
      <w:spacing w:after="0" w:line="370" w:lineRule="exact"/>
      <w:ind w:hanging="1694"/>
    </w:pPr>
    <w:rPr>
      <w:sz w:val="24"/>
      <w:szCs w:val="24"/>
    </w:rPr>
  </w:style>
  <w:style w:type="paragraph" w:customStyle="1" w:styleId="Style62">
    <w:name w:val="Style62"/>
    <w:basedOn w:val="Normal"/>
    <w:rsid w:val="00854D6B"/>
    <w:pPr>
      <w:widowControl w:val="0"/>
      <w:autoSpaceDE w:val="0"/>
      <w:autoSpaceDN w:val="0"/>
      <w:adjustRightInd w:val="0"/>
      <w:spacing w:after="0" w:line="240" w:lineRule="auto"/>
    </w:pPr>
    <w:rPr>
      <w:sz w:val="24"/>
      <w:szCs w:val="24"/>
    </w:rPr>
  </w:style>
  <w:style w:type="paragraph" w:customStyle="1" w:styleId="Style47">
    <w:name w:val="Style47"/>
    <w:basedOn w:val="Normal"/>
    <w:rsid w:val="00854D6B"/>
    <w:pPr>
      <w:widowControl w:val="0"/>
      <w:autoSpaceDE w:val="0"/>
      <w:autoSpaceDN w:val="0"/>
      <w:adjustRightInd w:val="0"/>
      <w:spacing w:after="0" w:line="240" w:lineRule="auto"/>
    </w:pPr>
    <w:rPr>
      <w:sz w:val="24"/>
      <w:szCs w:val="24"/>
    </w:rPr>
  </w:style>
  <w:style w:type="paragraph" w:customStyle="1" w:styleId="Style56">
    <w:name w:val="Style56"/>
    <w:basedOn w:val="Normal"/>
    <w:rsid w:val="00854D6B"/>
    <w:pPr>
      <w:widowControl w:val="0"/>
      <w:autoSpaceDE w:val="0"/>
      <w:autoSpaceDN w:val="0"/>
      <w:adjustRightInd w:val="0"/>
      <w:spacing w:after="0" w:line="240" w:lineRule="auto"/>
    </w:pPr>
    <w:rPr>
      <w:sz w:val="24"/>
      <w:szCs w:val="24"/>
    </w:rPr>
  </w:style>
  <w:style w:type="paragraph" w:customStyle="1" w:styleId="Style72">
    <w:name w:val="Style72"/>
    <w:basedOn w:val="Normal"/>
    <w:rsid w:val="00854D6B"/>
    <w:pPr>
      <w:widowControl w:val="0"/>
      <w:autoSpaceDE w:val="0"/>
      <w:autoSpaceDN w:val="0"/>
      <w:adjustRightInd w:val="0"/>
      <w:spacing w:after="0" w:line="240" w:lineRule="auto"/>
    </w:pPr>
    <w:rPr>
      <w:sz w:val="24"/>
      <w:szCs w:val="24"/>
    </w:rPr>
  </w:style>
  <w:style w:type="paragraph" w:customStyle="1" w:styleId="Style103">
    <w:name w:val="Style103"/>
    <w:basedOn w:val="Normal"/>
    <w:rsid w:val="00854D6B"/>
    <w:pPr>
      <w:widowControl w:val="0"/>
      <w:autoSpaceDE w:val="0"/>
      <w:autoSpaceDN w:val="0"/>
      <w:adjustRightInd w:val="0"/>
      <w:spacing w:after="0" w:line="221" w:lineRule="exact"/>
    </w:pPr>
    <w:rPr>
      <w:sz w:val="24"/>
      <w:szCs w:val="24"/>
    </w:rPr>
  </w:style>
  <w:style w:type="paragraph" w:customStyle="1" w:styleId="Style118">
    <w:name w:val="Style118"/>
    <w:basedOn w:val="Normal"/>
    <w:rsid w:val="00854D6B"/>
    <w:pPr>
      <w:widowControl w:val="0"/>
      <w:autoSpaceDE w:val="0"/>
      <w:autoSpaceDN w:val="0"/>
      <w:adjustRightInd w:val="0"/>
      <w:spacing w:after="0" w:line="269" w:lineRule="exact"/>
    </w:pPr>
    <w:rPr>
      <w:sz w:val="24"/>
      <w:szCs w:val="24"/>
    </w:rPr>
  </w:style>
  <w:style w:type="paragraph" w:customStyle="1" w:styleId="Style20">
    <w:name w:val="Style20"/>
    <w:basedOn w:val="Normal"/>
    <w:rsid w:val="00854D6B"/>
    <w:pPr>
      <w:widowControl w:val="0"/>
      <w:autoSpaceDE w:val="0"/>
      <w:autoSpaceDN w:val="0"/>
      <w:adjustRightInd w:val="0"/>
      <w:spacing w:after="0" w:line="322" w:lineRule="exact"/>
      <w:ind w:firstLine="533"/>
    </w:pPr>
    <w:rPr>
      <w:sz w:val="24"/>
      <w:szCs w:val="24"/>
    </w:rPr>
  </w:style>
  <w:style w:type="paragraph" w:customStyle="1" w:styleId="Style151">
    <w:name w:val="Style151"/>
    <w:basedOn w:val="Normal"/>
    <w:rsid w:val="00854D6B"/>
    <w:pPr>
      <w:widowControl w:val="0"/>
      <w:autoSpaceDE w:val="0"/>
      <w:autoSpaceDN w:val="0"/>
      <w:adjustRightInd w:val="0"/>
      <w:spacing w:after="0" w:line="326" w:lineRule="exact"/>
    </w:pPr>
    <w:rPr>
      <w:sz w:val="24"/>
      <w:szCs w:val="24"/>
    </w:rPr>
  </w:style>
  <w:style w:type="paragraph" w:customStyle="1" w:styleId="Style119">
    <w:name w:val="Style119"/>
    <w:basedOn w:val="Normal"/>
    <w:rsid w:val="00854D6B"/>
    <w:pPr>
      <w:widowControl w:val="0"/>
      <w:autoSpaceDE w:val="0"/>
      <w:autoSpaceDN w:val="0"/>
      <w:adjustRightInd w:val="0"/>
      <w:spacing w:after="0" w:line="326" w:lineRule="exact"/>
      <w:ind w:hanging="173"/>
    </w:pPr>
    <w:rPr>
      <w:sz w:val="24"/>
      <w:szCs w:val="24"/>
    </w:rPr>
  </w:style>
  <w:style w:type="paragraph" w:styleId="TOCHeading">
    <w:name w:val="TOC Heading"/>
    <w:basedOn w:val="Heading1"/>
    <w:next w:val="Normal"/>
    <w:uiPriority w:val="39"/>
    <w:unhideWhenUsed/>
    <w:qFormat/>
    <w:rsid w:val="009C02A8"/>
    <w:pPr>
      <w:keepLines/>
      <w:shd w:val="clear" w:color="auto" w:fill="auto"/>
      <w:spacing w:before="480" w:after="0" w:line="276" w:lineRule="auto"/>
      <w:outlineLvl w:val="9"/>
    </w:pPr>
    <w:rPr>
      <w:rFonts w:cs="Times New Roman"/>
      <w:color w:val="365F91"/>
      <w:kern w:val="0"/>
      <w:szCs w:val="28"/>
      <w:lang w:eastAsia="ja-JP"/>
    </w:rPr>
  </w:style>
  <w:style w:type="character" w:customStyle="1" w:styleId="Heading2Char">
    <w:name w:val="Heading 2 Char"/>
    <w:basedOn w:val="DefaultParagraphFont"/>
    <w:link w:val="Heading2"/>
    <w:uiPriority w:val="9"/>
    <w:rsid w:val="00B07C1C"/>
    <w:rPr>
      <w:rFonts w:ascii="Cambria" w:hAnsi="Cambria"/>
      <w:b/>
      <w:bCs/>
      <w:iCs/>
      <w:noProof/>
      <w:sz w:val="28"/>
      <w:szCs w:val="28"/>
      <w:shd w:val="clear" w:color="auto" w:fill="FFFFFF" w:themeFill="background1"/>
      <w:lang w:val="ro-RO" w:eastAsia="ro-RO"/>
    </w:rPr>
  </w:style>
  <w:style w:type="paragraph" w:styleId="TOC1">
    <w:name w:val="toc 1"/>
    <w:basedOn w:val="Normal"/>
    <w:next w:val="Normal"/>
    <w:autoRedefine/>
    <w:uiPriority w:val="39"/>
    <w:qFormat/>
    <w:rsid w:val="00F1096D"/>
    <w:pPr>
      <w:spacing w:after="100" w:line="240" w:lineRule="auto"/>
      <w:jc w:val="both"/>
    </w:pPr>
    <w:rPr>
      <w:b/>
      <w:szCs w:val="24"/>
    </w:rPr>
  </w:style>
  <w:style w:type="paragraph" w:styleId="TOC2">
    <w:name w:val="toc 2"/>
    <w:basedOn w:val="Normal"/>
    <w:next w:val="Normal"/>
    <w:autoRedefine/>
    <w:uiPriority w:val="39"/>
    <w:qFormat/>
    <w:rsid w:val="00F1096D"/>
    <w:pPr>
      <w:tabs>
        <w:tab w:val="right" w:leader="dot" w:pos="10206"/>
        <w:tab w:val="right" w:leader="dot" w:pos="10245"/>
      </w:tabs>
      <w:spacing w:after="100" w:line="240" w:lineRule="auto"/>
      <w:ind w:left="709"/>
      <w:jc w:val="both"/>
    </w:pPr>
    <w:rPr>
      <w:noProof/>
      <w:sz w:val="20"/>
      <w:szCs w:val="24"/>
    </w:rPr>
  </w:style>
  <w:style w:type="paragraph" w:styleId="TOC3">
    <w:name w:val="toc 3"/>
    <w:basedOn w:val="Normal"/>
    <w:next w:val="Normal"/>
    <w:autoRedefine/>
    <w:uiPriority w:val="39"/>
    <w:qFormat/>
    <w:rsid w:val="00F1096D"/>
    <w:pPr>
      <w:tabs>
        <w:tab w:val="right" w:leader="dot" w:pos="10245"/>
      </w:tabs>
      <w:spacing w:after="0" w:line="240" w:lineRule="auto"/>
      <w:jc w:val="both"/>
    </w:pPr>
    <w:rPr>
      <w:sz w:val="20"/>
      <w:szCs w:val="24"/>
    </w:rPr>
  </w:style>
  <w:style w:type="character" w:customStyle="1" w:styleId="Heading4Char">
    <w:name w:val="Heading 4 Char"/>
    <w:basedOn w:val="DefaultParagraphFont"/>
    <w:link w:val="Heading4"/>
    <w:uiPriority w:val="9"/>
    <w:rsid w:val="00770D84"/>
    <w:rPr>
      <w:b/>
      <w:bCs/>
      <w:i/>
      <w:sz w:val="28"/>
      <w:szCs w:val="28"/>
    </w:rPr>
  </w:style>
  <w:style w:type="character" w:customStyle="1" w:styleId="Heading5Char">
    <w:name w:val="Heading 5 Char"/>
    <w:basedOn w:val="DefaultParagraphFont"/>
    <w:link w:val="Heading5"/>
    <w:uiPriority w:val="9"/>
    <w:rsid w:val="0027041E"/>
    <w:rPr>
      <w:rFonts w:asciiTheme="majorHAnsi" w:eastAsiaTheme="majorEastAsia" w:hAnsiTheme="majorHAnsi" w:cstheme="majorBidi"/>
      <w:color w:val="243F60" w:themeColor="accent1" w:themeShade="7F"/>
      <w:sz w:val="22"/>
      <w:szCs w:val="22"/>
    </w:rPr>
  </w:style>
  <w:style w:type="character" w:customStyle="1" w:styleId="NoSpacingChar">
    <w:name w:val="No Spacing Char"/>
    <w:basedOn w:val="DefaultParagraphFont"/>
    <w:link w:val="NoSpacing"/>
    <w:uiPriority w:val="1"/>
    <w:rsid w:val="00711DBA"/>
    <w:rPr>
      <w:sz w:val="22"/>
      <w:szCs w:val="22"/>
    </w:rPr>
  </w:style>
  <w:style w:type="paragraph" w:styleId="BodyText2">
    <w:name w:val="Body Text 2"/>
    <w:basedOn w:val="Normal"/>
    <w:link w:val="BodyText2Char"/>
    <w:uiPriority w:val="99"/>
    <w:semiHidden/>
    <w:unhideWhenUsed/>
    <w:rsid w:val="003A1D93"/>
    <w:pPr>
      <w:spacing w:after="120" w:line="480" w:lineRule="auto"/>
    </w:pPr>
  </w:style>
  <w:style w:type="character" w:customStyle="1" w:styleId="BodyText2Char">
    <w:name w:val="Body Text 2 Char"/>
    <w:basedOn w:val="DefaultParagraphFont"/>
    <w:link w:val="BodyText2"/>
    <w:uiPriority w:val="99"/>
    <w:semiHidden/>
    <w:rsid w:val="003A1D93"/>
    <w:rPr>
      <w:sz w:val="22"/>
      <w:szCs w:val="22"/>
    </w:rPr>
  </w:style>
  <w:style w:type="character" w:customStyle="1" w:styleId="BodyTextIndent2Char">
    <w:name w:val="Body Text Indent 2 Char"/>
    <w:basedOn w:val="DefaultParagraphFont"/>
    <w:link w:val="BodyTextIndent2"/>
    <w:rsid w:val="006E7C2A"/>
    <w:rPr>
      <w:sz w:val="24"/>
      <w:szCs w:val="24"/>
    </w:rPr>
  </w:style>
  <w:style w:type="character" w:customStyle="1" w:styleId="do1">
    <w:name w:val="do1"/>
    <w:basedOn w:val="DefaultParagraphFont"/>
    <w:rsid w:val="006E7C2A"/>
    <w:rPr>
      <w:b/>
      <w:bCs/>
      <w:sz w:val="26"/>
      <w:szCs w:val="26"/>
    </w:rPr>
  </w:style>
  <w:style w:type="character" w:customStyle="1" w:styleId="tpa1">
    <w:name w:val="tpa1"/>
    <w:basedOn w:val="DefaultParagraphFont"/>
    <w:rsid w:val="006E7C2A"/>
  </w:style>
  <w:style w:type="character" w:customStyle="1" w:styleId="tpt1">
    <w:name w:val="tpt1"/>
    <w:basedOn w:val="DefaultParagraphFont"/>
    <w:rsid w:val="006E7C2A"/>
  </w:style>
  <w:style w:type="paragraph" w:styleId="Caption">
    <w:name w:val="caption"/>
    <w:basedOn w:val="Normal"/>
    <w:next w:val="Normal"/>
    <w:uiPriority w:val="35"/>
    <w:unhideWhenUsed/>
    <w:qFormat/>
    <w:rsid w:val="00C34C7A"/>
    <w:pPr>
      <w:spacing w:line="240" w:lineRule="auto"/>
    </w:pPr>
    <w:rPr>
      <w:b/>
      <w:bCs/>
      <w:color w:val="4F81BD" w:themeColor="accent1"/>
      <w:sz w:val="18"/>
      <w:szCs w:val="18"/>
    </w:rPr>
  </w:style>
  <w:style w:type="paragraph" w:customStyle="1" w:styleId="Bulet">
    <w:name w:val="Bulet"/>
    <w:basedOn w:val="Normal"/>
    <w:link w:val="BuletChar"/>
    <w:rsid w:val="007B759A"/>
    <w:pPr>
      <w:numPr>
        <w:numId w:val="14"/>
      </w:numPr>
      <w:tabs>
        <w:tab w:val="left" w:pos="1304"/>
      </w:tabs>
      <w:spacing w:before="60" w:after="60" w:line="240" w:lineRule="auto"/>
      <w:jc w:val="both"/>
    </w:pPr>
    <w:rPr>
      <w:rFonts w:ascii="Arial" w:hAnsi="Arial"/>
      <w:iCs/>
      <w:sz w:val="24"/>
      <w:lang w:val="it-IT"/>
    </w:rPr>
  </w:style>
  <w:style w:type="character" w:customStyle="1" w:styleId="BuletChar">
    <w:name w:val="Bulet Char"/>
    <w:basedOn w:val="DefaultParagraphFont"/>
    <w:link w:val="Bulet"/>
    <w:rsid w:val="007B759A"/>
    <w:rPr>
      <w:rFonts w:ascii="Arial" w:hAnsi="Arial"/>
      <w:iCs/>
      <w:sz w:val="24"/>
      <w:szCs w:val="22"/>
      <w:lang w:val="it-IT"/>
    </w:rPr>
  </w:style>
  <w:style w:type="paragraph" w:customStyle="1" w:styleId="Textbilant">
    <w:name w:val="Text bilant"/>
    <w:basedOn w:val="Normal"/>
    <w:link w:val="TextbilantChar"/>
    <w:rsid w:val="007B759A"/>
    <w:pPr>
      <w:spacing w:before="80" w:after="160" w:line="240" w:lineRule="auto"/>
      <w:ind w:left="1304"/>
      <w:jc w:val="both"/>
    </w:pPr>
    <w:rPr>
      <w:rFonts w:ascii="Arial" w:hAnsi="Arial"/>
      <w:sz w:val="24"/>
      <w:szCs w:val="24"/>
    </w:rPr>
  </w:style>
  <w:style w:type="character" w:customStyle="1" w:styleId="TextbilantChar">
    <w:name w:val="Text bilant Char"/>
    <w:basedOn w:val="DefaultParagraphFont"/>
    <w:link w:val="Textbilant"/>
    <w:rsid w:val="007B759A"/>
    <w:rPr>
      <w:rFonts w:ascii="Arial" w:hAnsi="Arial"/>
      <w:sz w:val="24"/>
      <w:szCs w:val="24"/>
    </w:rPr>
  </w:style>
  <w:style w:type="character" w:customStyle="1" w:styleId="sttpunct">
    <w:name w:val="st_tpunct"/>
    <w:basedOn w:val="DefaultParagraphFont"/>
    <w:rsid w:val="00A31AAE"/>
  </w:style>
  <w:style w:type="character" w:customStyle="1" w:styleId="BodyTextIndentChar">
    <w:name w:val="Body Text Indent Char"/>
    <w:basedOn w:val="DefaultParagraphFont"/>
    <w:link w:val="BodyTextIndent"/>
    <w:rsid w:val="00A877CD"/>
  </w:style>
  <w:style w:type="character" w:customStyle="1" w:styleId="FontStyle187">
    <w:name w:val="Font Style187"/>
    <w:basedOn w:val="DefaultParagraphFont"/>
    <w:rsid w:val="00A877CD"/>
    <w:rPr>
      <w:rFonts w:ascii="Times New Roman" w:hAnsi="Times New Roman" w:cs="Times New Roman"/>
      <w:b/>
      <w:bCs/>
      <w:sz w:val="26"/>
      <w:szCs w:val="26"/>
    </w:rPr>
  </w:style>
  <w:style w:type="paragraph" w:customStyle="1" w:styleId="Style100">
    <w:name w:val="Style100"/>
    <w:basedOn w:val="Normal"/>
    <w:rsid w:val="00A877CD"/>
    <w:pPr>
      <w:widowControl w:val="0"/>
      <w:autoSpaceDE w:val="0"/>
      <w:autoSpaceDN w:val="0"/>
      <w:adjustRightInd w:val="0"/>
      <w:spacing w:after="0" w:line="324" w:lineRule="exact"/>
    </w:pPr>
    <w:rPr>
      <w:sz w:val="24"/>
      <w:szCs w:val="24"/>
    </w:rPr>
  </w:style>
  <w:style w:type="paragraph" w:styleId="TableofFigures">
    <w:name w:val="table of figures"/>
    <w:basedOn w:val="Normal"/>
    <w:next w:val="Normal"/>
    <w:uiPriority w:val="99"/>
    <w:unhideWhenUsed/>
    <w:rsid w:val="00567B5F"/>
    <w:pPr>
      <w:spacing w:after="0"/>
    </w:pPr>
  </w:style>
  <w:style w:type="paragraph" w:styleId="BodyTextIndent3">
    <w:name w:val="Body Text Indent 3"/>
    <w:basedOn w:val="Normal"/>
    <w:link w:val="BodyTextIndent3Char"/>
    <w:uiPriority w:val="99"/>
    <w:semiHidden/>
    <w:unhideWhenUsed/>
    <w:rsid w:val="00FA368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A368A"/>
    <w:rPr>
      <w:sz w:val="16"/>
      <w:szCs w:val="16"/>
    </w:rPr>
  </w:style>
  <w:style w:type="paragraph" w:customStyle="1" w:styleId="style320">
    <w:name w:val="style32"/>
    <w:basedOn w:val="Normal"/>
    <w:rsid w:val="0039761D"/>
    <w:pPr>
      <w:spacing w:before="75" w:after="0" w:line="240" w:lineRule="auto"/>
      <w:ind w:left="150" w:right="150"/>
    </w:pPr>
    <w:rPr>
      <w:rFonts w:ascii="Book Antiqua" w:hAnsi="Book Antiqua" w:cs="Tahoma"/>
      <w:color w:val="990000"/>
      <w:sz w:val="21"/>
      <w:szCs w:val="21"/>
      <w:lang w:val="ro-RO" w:eastAsia="ro-RO"/>
    </w:rPr>
  </w:style>
  <w:style w:type="character" w:customStyle="1" w:styleId="style331">
    <w:name w:val="style331"/>
    <w:basedOn w:val="DefaultParagraphFont"/>
    <w:rsid w:val="0039761D"/>
    <w:rPr>
      <w:color w:val="990000"/>
    </w:rPr>
  </w:style>
  <w:style w:type="character" w:styleId="Strong">
    <w:name w:val="Strong"/>
    <w:basedOn w:val="DefaultParagraphFont"/>
    <w:qFormat/>
    <w:rsid w:val="0039761D"/>
    <w:rPr>
      <w:b/>
      <w:bCs/>
    </w:rPr>
  </w:style>
  <w:style w:type="character" w:customStyle="1" w:styleId="mw-redirect">
    <w:name w:val="mw-redirect"/>
    <w:basedOn w:val="DefaultParagraphFont"/>
    <w:rsid w:val="00267EBC"/>
  </w:style>
  <w:style w:type="character" w:customStyle="1" w:styleId="new">
    <w:name w:val="new"/>
    <w:basedOn w:val="DefaultParagraphFont"/>
    <w:rsid w:val="00267EBC"/>
  </w:style>
  <w:style w:type="character" w:customStyle="1" w:styleId="style81">
    <w:name w:val="style81"/>
    <w:rsid w:val="00042643"/>
    <w:rPr>
      <w:b/>
      <w:bCs/>
      <w:color w:val="990000"/>
    </w:rPr>
  </w:style>
  <w:style w:type="character" w:customStyle="1" w:styleId="style80">
    <w:name w:val="style8"/>
    <w:basedOn w:val="DefaultParagraphFont"/>
    <w:rsid w:val="00042643"/>
  </w:style>
  <w:style w:type="paragraph" w:customStyle="1" w:styleId="Frspaiere">
    <w:name w:val="Fără spațiere"/>
    <w:qFormat/>
    <w:rsid w:val="003E2665"/>
    <w:rPr>
      <w:rFonts w:eastAsia="Calibri" w:cstheme="minorBidi"/>
      <w:sz w:val="24"/>
      <w:szCs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891039">
      <w:bodyDiv w:val="1"/>
      <w:marLeft w:val="0"/>
      <w:marRight w:val="0"/>
      <w:marTop w:val="0"/>
      <w:marBottom w:val="0"/>
      <w:divBdr>
        <w:top w:val="none" w:sz="0" w:space="0" w:color="auto"/>
        <w:left w:val="none" w:sz="0" w:space="0" w:color="auto"/>
        <w:bottom w:val="none" w:sz="0" w:space="0" w:color="auto"/>
        <w:right w:val="none" w:sz="0" w:space="0" w:color="auto"/>
      </w:divBdr>
    </w:div>
    <w:div w:id="193537700">
      <w:bodyDiv w:val="1"/>
      <w:marLeft w:val="0"/>
      <w:marRight w:val="0"/>
      <w:marTop w:val="0"/>
      <w:marBottom w:val="0"/>
      <w:divBdr>
        <w:top w:val="none" w:sz="0" w:space="0" w:color="auto"/>
        <w:left w:val="none" w:sz="0" w:space="0" w:color="auto"/>
        <w:bottom w:val="none" w:sz="0" w:space="0" w:color="auto"/>
        <w:right w:val="none" w:sz="0" w:space="0" w:color="auto"/>
      </w:divBdr>
      <w:divsChild>
        <w:div w:id="1599220259">
          <w:marLeft w:val="0"/>
          <w:marRight w:val="0"/>
          <w:marTop w:val="0"/>
          <w:marBottom w:val="0"/>
          <w:divBdr>
            <w:top w:val="none" w:sz="0" w:space="0" w:color="auto"/>
            <w:left w:val="none" w:sz="0" w:space="0" w:color="auto"/>
            <w:bottom w:val="none" w:sz="0" w:space="0" w:color="auto"/>
            <w:right w:val="none" w:sz="0" w:space="0" w:color="auto"/>
          </w:divBdr>
          <w:divsChild>
            <w:div w:id="1904632231">
              <w:marLeft w:val="0"/>
              <w:marRight w:val="0"/>
              <w:marTop w:val="0"/>
              <w:marBottom w:val="0"/>
              <w:divBdr>
                <w:top w:val="none" w:sz="0" w:space="0" w:color="auto"/>
                <w:left w:val="none" w:sz="0" w:space="0" w:color="auto"/>
                <w:bottom w:val="none" w:sz="0" w:space="0" w:color="auto"/>
                <w:right w:val="none" w:sz="0" w:space="0" w:color="auto"/>
              </w:divBdr>
              <w:divsChild>
                <w:div w:id="522864157">
                  <w:marLeft w:val="0"/>
                  <w:marRight w:val="0"/>
                  <w:marTop w:val="0"/>
                  <w:marBottom w:val="0"/>
                  <w:divBdr>
                    <w:top w:val="none" w:sz="0" w:space="0" w:color="auto"/>
                    <w:left w:val="none" w:sz="0" w:space="0" w:color="auto"/>
                    <w:bottom w:val="none" w:sz="0" w:space="0" w:color="auto"/>
                    <w:right w:val="none" w:sz="0" w:space="0" w:color="auto"/>
                  </w:divBdr>
                  <w:divsChild>
                    <w:div w:id="366149679">
                      <w:marLeft w:val="0"/>
                      <w:marRight w:val="0"/>
                      <w:marTop w:val="0"/>
                      <w:marBottom w:val="0"/>
                      <w:divBdr>
                        <w:top w:val="none" w:sz="0" w:space="0" w:color="auto"/>
                        <w:left w:val="none" w:sz="0" w:space="0" w:color="auto"/>
                        <w:bottom w:val="none" w:sz="0" w:space="0" w:color="auto"/>
                        <w:right w:val="none" w:sz="0" w:space="0" w:color="auto"/>
                      </w:divBdr>
                      <w:divsChild>
                        <w:div w:id="174891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336939">
      <w:bodyDiv w:val="1"/>
      <w:marLeft w:val="0"/>
      <w:marRight w:val="0"/>
      <w:marTop w:val="0"/>
      <w:marBottom w:val="0"/>
      <w:divBdr>
        <w:top w:val="none" w:sz="0" w:space="0" w:color="auto"/>
        <w:left w:val="none" w:sz="0" w:space="0" w:color="auto"/>
        <w:bottom w:val="none" w:sz="0" w:space="0" w:color="auto"/>
        <w:right w:val="none" w:sz="0" w:space="0" w:color="auto"/>
      </w:divBdr>
      <w:divsChild>
        <w:div w:id="2130081721">
          <w:marLeft w:val="0"/>
          <w:marRight w:val="0"/>
          <w:marTop w:val="600"/>
          <w:marBottom w:val="0"/>
          <w:divBdr>
            <w:top w:val="none" w:sz="0" w:space="0" w:color="auto"/>
            <w:left w:val="none" w:sz="0" w:space="0" w:color="auto"/>
            <w:bottom w:val="none" w:sz="0" w:space="0" w:color="auto"/>
            <w:right w:val="none" w:sz="0" w:space="0" w:color="auto"/>
          </w:divBdr>
          <w:divsChild>
            <w:div w:id="74472087">
              <w:marLeft w:val="0"/>
              <w:marRight w:val="0"/>
              <w:marTop w:val="0"/>
              <w:marBottom w:val="0"/>
              <w:divBdr>
                <w:top w:val="none" w:sz="0" w:space="0" w:color="auto"/>
                <w:left w:val="none" w:sz="0" w:space="0" w:color="auto"/>
                <w:bottom w:val="none" w:sz="0" w:space="0" w:color="auto"/>
                <w:right w:val="none" w:sz="0" w:space="0" w:color="auto"/>
              </w:divBdr>
              <w:divsChild>
                <w:div w:id="973099260">
                  <w:marLeft w:val="0"/>
                  <w:marRight w:val="0"/>
                  <w:marTop w:val="0"/>
                  <w:marBottom w:val="0"/>
                  <w:divBdr>
                    <w:top w:val="none" w:sz="0" w:space="0" w:color="auto"/>
                    <w:left w:val="none" w:sz="0" w:space="0" w:color="auto"/>
                    <w:bottom w:val="none" w:sz="0" w:space="0" w:color="auto"/>
                    <w:right w:val="none" w:sz="0" w:space="0" w:color="auto"/>
                  </w:divBdr>
                  <w:divsChild>
                    <w:div w:id="185672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170167">
      <w:bodyDiv w:val="1"/>
      <w:marLeft w:val="0"/>
      <w:marRight w:val="0"/>
      <w:marTop w:val="0"/>
      <w:marBottom w:val="0"/>
      <w:divBdr>
        <w:top w:val="none" w:sz="0" w:space="0" w:color="auto"/>
        <w:left w:val="none" w:sz="0" w:space="0" w:color="auto"/>
        <w:bottom w:val="none" w:sz="0" w:space="0" w:color="auto"/>
        <w:right w:val="none" w:sz="0" w:space="0" w:color="auto"/>
      </w:divBdr>
      <w:divsChild>
        <w:div w:id="817503231">
          <w:marLeft w:val="0"/>
          <w:marRight w:val="0"/>
          <w:marTop w:val="600"/>
          <w:marBottom w:val="0"/>
          <w:divBdr>
            <w:top w:val="none" w:sz="0" w:space="0" w:color="auto"/>
            <w:left w:val="none" w:sz="0" w:space="0" w:color="auto"/>
            <w:bottom w:val="none" w:sz="0" w:space="0" w:color="auto"/>
            <w:right w:val="none" w:sz="0" w:space="0" w:color="auto"/>
          </w:divBdr>
          <w:divsChild>
            <w:div w:id="848253649">
              <w:marLeft w:val="0"/>
              <w:marRight w:val="0"/>
              <w:marTop w:val="0"/>
              <w:marBottom w:val="0"/>
              <w:divBdr>
                <w:top w:val="none" w:sz="0" w:space="0" w:color="auto"/>
                <w:left w:val="none" w:sz="0" w:space="0" w:color="auto"/>
                <w:bottom w:val="none" w:sz="0" w:space="0" w:color="auto"/>
                <w:right w:val="none" w:sz="0" w:space="0" w:color="auto"/>
              </w:divBdr>
              <w:divsChild>
                <w:div w:id="1078790603">
                  <w:marLeft w:val="0"/>
                  <w:marRight w:val="0"/>
                  <w:marTop w:val="0"/>
                  <w:marBottom w:val="0"/>
                  <w:divBdr>
                    <w:top w:val="none" w:sz="0" w:space="0" w:color="auto"/>
                    <w:left w:val="none" w:sz="0" w:space="0" w:color="auto"/>
                    <w:bottom w:val="none" w:sz="0" w:space="0" w:color="auto"/>
                    <w:right w:val="none" w:sz="0" w:space="0" w:color="auto"/>
                  </w:divBdr>
                  <w:divsChild>
                    <w:div w:id="180500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783931">
      <w:bodyDiv w:val="1"/>
      <w:marLeft w:val="0"/>
      <w:marRight w:val="0"/>
      <w:marTop w:val="0"/>
      <w:marBottom w:val="0"/>
      <w:divBdr>
        <w:top w:val="none" w:sz="0" w:space="0" w:color="auto"/>
        <w:left w:val="none" w:sz="0" w:space="0" w:color="auto"/>
        <w:bottom w:val="none" w:sz="0" w:space="0" w:color="auto"/>
        <w:right w:val="none" w:sz="0" w:space="0" w:color="auto"/>
      </w:divBdr>
    </w:div>
    <w:div w:id="449084674">
      <w:bodyDiv w:val="1"/>
      <w:marLeft w:val="0"/>
      <w:marRight w:val="0"/>
      <w:marTop w:val="0"/>
      <w:marBottom w:val="0"/>
      <w:divBdr>
        <w:top w:val="none" w:sz="0" w:space="0" w:color="auto"/>
        <w:left w:val="none" w:sz="0" w:space="0" w:color="auto"/>
        <w:bottom w:val="none" w:sz="0" w:space="0" w:color="auto"/>
        <w:right w:val="none" w:sz="0" w:space="0" w:color="auto"/>
      </w:divBdr>
    </w:div>
    <w:div w:id="463426829">
      <w:bodyDiv w:val="1"/>
      <w:marLeft w:val="0"/>
      <w:marRight w:val="0"/>
      <w:marTop w:val="0"/>
      <w:marBottom w:val="0"/>
      <w:divBdr>
        <w:top w:val="none" w:sz="0" w:space="0" w:color="auto"/>
        <w:left w:val="none" w:sz="0" w:space="0" w:color="auto"/>
        <w:bottom w:val="none" w:sz="0" w:space="0" w:color="auto"/>
        <w:right w:val="none" w:sz="0" w:space="0" w:color="auto"/>
      </w:divBdr>
    </w:div>
    <w:div w:id="522480784">
      <w:bodyDiv w:val="1"/>
      <w:marLeft w:val="0"/>
      <w:marRight w:val="0"/>
      <w:marTop w:val="0"/>
      <w:marBottom w:val="0"/>
      <w:divBdr>
        <w:top w:val="none" w:sz="0" w:space="0" w:color="auto"/>
        <w:left w:val="none" w:sz="0" w:space="0" w:color="auto"/>
        <w:bottom w:val="none" w:sz="0" w:space="0" w:color="auto"/>
        <w:right w:val="none" w:sz="0" w:space="0" w:color="auto"/>
      </w:divBdr>
      <w:divsChild>
        <w:div w:id="1248658606">
          <w:marLeft w:val="0"/>
          <w:marRight w:val="0"/>
          <w:marTop w:val="600"/>
          <w:marBottom w:val="0"/>
          <w:divBdr>
            <w:top w:val="none" w:sz="0" w:space="0" w:color="auto"/>
            <w:left w:val="none" w:sz="0" w:space="0" w:color="auto"/>
            <w:bottom w:val="none" w:sz="0" w:space="0" w:color="auto"/>
            <w:right w:val="none" w:sz="0" w:space="0" w:color="auto"/>
          </w:divBdr>
          <w:divsChild>
            <w:div w:id="1557398430">
              <w:marLeft w:val="0"/>
              <w:marRight w:val="0"/>
              <w:marTop w:val="0"/>
              <w:marBottom w:val="0"/>
              <w:divBdr>
                <w:top w:val="none" w:sz="0" w:space="0" w:color="auto"/>
                <w:left w:val="none" w:sz="0" w:space="0" w:color="auto"/>
                <w:bottom w:val="none" w:sz="0" w:space="0" w:color="auto"/>
                <w:right w:val="none" w:sz="0" w:space="0" w:color="auto"/>
              </w:divBdr>
              <w:divsChild>
                <w:div w:id="1567178622">
                  <w:marLeft w:val="0"/>
                  <w:marRight w:val="0"/>
                  <w:marTop w:val="0"/>
                  <w:marBottom w:val="0"/>
                  <w:divBdr>
                    <w:top w:val="none" w:sz="0" w:space="0" w:color="auto"/>
                    <w:left w:val="none" w:sz="0" w:space="0" w:color="auto"/>
                    <w:bottom w:val="none" w:sz="0" w:space="0" w:color="auto"/>
                    <w:right w:val="none" w:sz="0" w:space="0" w:color="auto"/>
                  </w:divBdr>
                  <w:divsChild>
                    <w:div w:id="191261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67847">
      <w:bodyDiv w:val="1"/>
      <w:marLeft w:val="0"/>
      <w:marRight w:val="0"/>
      <w:marTop w:val="0"/>
      <w:marBottom w:val="0"/>
      <w:divBdr>
        <w:top w:val="none" w:sz="0" w:space="0" w:color="auto"/>
        <w:left w:val="none" w:sz="0" w:space="0" w:color="auto"/>
        <w:bottom w:val="none" w:sz="0" w:space="0" w:color="auto"/>
        <w:right w:val="none" w:sz="0" w:space="0" w:color="auto"/>
      </w:divBdr>
    </w:div>
    <w:div w:id="635764812">
      <w:bodyDiv w:val="1"/>
      <w:marLeft w:val="0"/>
      <w:marRight w:val="0"/>
      <w:marTop w:val="0"/>
      <w:marBottom w:val="0"/>
      <w:divBdr>
        <w:top w:val="none" w:sz="0" w:space="0" w:color="auto"/>
        <w:left w:val="none" w:sz="0" w:space="0" w:color="auto"/>
        <w:bottom w:val="none" w:sz="0" w:space="0" w:color="auto"/>
        <w:right w:val="none" w:sz="0" w:space="0" w:color="auto"/>
      </w:divBdr>
      <w:divsChild>
        <w:div w:id="1653291860">
          <w:marLeft w:val="0"/>
          <w:marRight w:val="0"/>
          <w:marTop w:val="0"/>
          <w:marBottom w:val="0"/>
          <w:divBdr>
            <w:top w:val="none" w:sz="0" w:space="0" w:color="auto"/>
            <w:left w:val="none" w:sz="0" w:space="0" w:color="auto"/>
            <w:bottom w:val="none" w:sz="0" w:space="0" w:color="auto"/>
            <w:right w:val="none" w:sz="0" w:space="0" w:color="auto"/>
          </w:divBdr>
          <w:divsChild>
            <w:div w:id="14555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49245">
      <w:bodyDiv w:val="1"/>
      <w:marLeft w:val="0"/>
      <w:marRight w:val="0"/>
      <w:marTop w:val="0"/>
      <w:marBottom w:val="0"/>
      <w:divBdr>
        <w:top w:val="none" w:sz="0" w:space="0" w:color="auto"/>
        <w:left w:val="none" w:sz="0" w:space="0" w:color="auto"/>
        <w:bottom w:val="none" w:sz="0" w:space="0" w:color="auto"/>
        <w:right w:val="none" w:sz="0" w:space="0" w:color="auto"/>
      </w:divBdr>
      <w:divsChild>
        <w:div w:id="976494425">
          <w:marLeft w:val="0"/>
          <w:marRight w:val="0"/>
          <w:marTop w:val="600"/>
          <w:marBottom w:val="0"/>
          <w:divBdr>
            <w:top w:val="none" w:sz="0" w:space="0" w:color="auto"/>
            <w:left w:val="none" w:sz="0" w:space="0" w:color="auto"/>
            <w:bottom w:val="none" w:sz="0" w:space="0" w:color="auto"/>
            <w:right w:val="none" w:sz="0" w:space="0" w:color="auto"/>
          </w:divBdr>
          <w:divsChild>
            <w:div w:id="2048332623">
              <w:marLeft w:val="0"/>
              <w:marRight w:val="0"/>
              <w:marTop w:val="0"/>
              <w:marBottom w:val="0"/>
              <w:divBdr>
                <w:top w:val="none" w:sz="0" w:space="0" w:color="auto"/>
                <w:left w:val="none" w:sz="0" w:space="0" w:color="auto"/>
                <w:bottom w:val="none" w:sz="0" w:space="0" w:color="auto"/>
                <w:right w:val="none" w:sz="0" w:space="0" w:color="auto"/>
              </w:divBdr>
              <w:divsChild>
                <w:div w:id="537789093">
                  <w:marLeft w:val="0"/>
                  <w:marRight w:val="0"/>
                  <w:marTop w:val="0"/>
                  <w:marBottom w:val="0"/>
                  <w:divBdr>
                    <w:top w:val="none" w:sz="0" w:space="0" w:color="auto"/>
                    <w:left w:val="none" w:sz="0" w:space="0" w:color="auto"/>
                    <w:bottom w:val="none" w:sz="0" w:space="0" w:color="auto"/>
                    <w:right w:val="none" w:sz="0" w:space="0" w:color="auto"/>
                  </w:divBdr>
                  <w:divsChild>
                    <w:div w:id="510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9617">
      <w:bodyDiv w:val="1"/>
      <w:marLeft w:val="0"/>
      <w:marRight w:val="0"/>
      <w:marTop w:val="0"/>
      <w:marBottom w:val="0"/>
      <w:divBdr>
        <w:top w:val="none" w:sz="0" w:space="0" w:color="auto"/>
        <w:left w:val="none" w:sz="0" w:space="0" w:color="auto"/>
        <w:bottom w:val="none" w:sz="0" w:space="0" w:color="auto"/>
        <w:right w:val="none" w:sz="0" w:space="0" w:color="auto"/>
      </w:divBdr>
    </w:div>
    <w:div w:id="692807392">
      <w:bodyDiv w:val="1"/>
      <w:marLeft w:val="0"/>
      <w:marRight w:val="0"/>
      <w:marTop w:val="0"/>
      <w:marBottom w:val="0"/>
      <w:divBdr>
        <w:top w:val="none" w:sz="0" w:space="0" w:color="auto"/>
        <w:left w:val="none" w:sz="0" w:space="0" w:color="auto"/>
        <w:bottom w:val="none" w:sz="0" w:space="0" w:color="auto"/>
        <w:right w:val="none" w:sz="0" w:space="0" w:color="auto"/>
      </w:divBdr>
      <w:divsChild>
        <w:div w:id="812908628">
          <w:marLeft w:val="0"/>
          <w:marRight w:val="0"/>
          <w:marTop w:val="0"/>
          <w:marBottom w:val="0"/>
          <w:divBdr>
            <w:top w:val="none" w:sz="0" w:space="0" w:color="auto"/>
            <w:left w:val="none" w:sz="0" w:space="0" w:color="auto"/>
            <w:bottom w:val="none" w:sz="0" w:space="0" w:color="auto"/>
            <w:right w:val="none" w:sz="0" w:space="0" w:color="auto"/>
          </w:divBdr>
          <w:divsChild>
            <w:div w:id="1201283122">
              <w:marLeft w:val="0"/>
              <w:marRight w:val="0"/>
              <w:marTop w:val="0"/>
              <w:marBottom w:val="0"/>
              <w:divBdr>
                <w:top w:val="none" w:sz="0" w:space="0" w:color="auto"/>
                <w:left w:val="none" w:sz="0" w:space="0" w:color="auto"/>
                <w:bottom w:val="none" w:sz="0" w:space="0" w:color="auto"/>
                <w:right w:val="none" w:sz="0" w:space="0" w:color="auto"/>
              </w:divBdr>
              <w:divsChild>
                <w:div w:id="1784110846">
                  <w:marLeft w:val="0"/>
                  <w:marRight w:val="0"/>
                  <w:marTop w:val="0"/>
                  <w:marBottom w:val="0"/>
                  <w:divBdr>
                    <w:top w:val="none" w:sz="0" w:space="0" w:color="auto"/>
                    <w:left w:val="none" w:sz="0" w:space="0" w:color="auto"/>
                    <w:bottom w:val="none" w:sz="0" w:space="0" w:color="auto"/>
                    <w:right w:val="none" w:sz="0" w:space="0" w:color="auto"/>
                  </w:divBdr>
                  <w:divsChild>
                    <w:div w:id="603341975">
                      <w:marLeft w:val="0"/>
                      <w:marRight w:val="0"/>
                      <w:marTop w:val="0"/>
                      <w:marBottom w:val="0"/>
                      <w:divBdr>
                        <w:top w:val="none" w:sz="0" w:space="0" w:color="auto"/>
                        <w:left w:val="none" w:sz="0" w:space="0" w:color="auto"/>
                        <w:bottom w:val="none" w:sz="0" w:space="0" w:color="auto"/>
                        <w:right w:val="none" w:sz="0" w:space="0" w:color="auto"/>
                      </w:divBdr>
                      <w:divsChild>
                        <w:div w:id="174615270">
                          <w:marLeft w:val="0"/>
                          <w:marRight w:val="0"/>
                          <w:marTop w:val="0"/>
                          <w:marBottom w:val="0"/>
                          <w:divBdr>
                            <w:top w:val="none" w:sz="0" w:space="0" w:color="auto"/>
                            <w:left w:val="none" w:sz="0" w:space="0" w:color="auto"/>
                            <w:bottom w:val="none" w:sz="0" w:space="0" w:color="auto"/>
                            <w:right w:val="none" w:sz="0" w:space="0" w:color="auto"/>
                          </w:divBdr>
                          <w:divsChild>
                            <w:div w:id="1482186992">
                              <w:marLeft w:val="0"/>
                              <w:marRight w:val="0"/>
                              <w:marTop w:val="0"/>
                              <w:marBottom w:val="0"/>
                              <w:divBdr>
                                <w:top w:val="single" w:sz="8" w:space="4" w:color="D9D9D9"/>
                                <w:left w:val="single" w:sz="8" w:space="6" w:color="D9D9D9"/>
                                <w:bottom w:val="single" w:sz="8" w:space="4" w:color="D9D9D9"/>
                                <w:right w:val="single" w:sz="8" w:space="6" w:color="D9D9D9"/>
                              </w:divBdr>
                            </w:div>
                          </w:divsChild>
                        </w:div>
                        <w:div w:id="2955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779238">
      <w:bodyDiv w:val="1"/>
      <w:marLeft w:val="0"/>
      <w:marRight w:val="0"/>
      <w:marTop w:val="0"/>
      <w:marBottom w:val="0"/>
      <w:divBdr>
        <w:top w:val="none" w:sz="0" w:space="0" w:color="auto"/>
        <w:left w:val="none" w:sz="0" w:space="0" w:color="auto"/>
        <w:bottom w:val="none" w:sz="0" w:space="0" w:color="auto"/>
        <w:right w:val="none" w:sz="0" w:space="0" w:color="auto"/>
      </w:divBdr>
    </w:div>
    <w:div w:id="725252863">
      <w:bodyDiv w:val="1"/>
      <w:marLeft w:val="0"/>
      <w:marRight w:val="0"/>
      <w:marTop w:val="0"/>
      <w:marBottom w:val="0"/>
      <w:divBdr>
        <w:top w:val="none" w:sz="0" w:space="0" w:color="auto"/>
        <w:left w:val="none" w:sz="0" w:space="0" w:color="auto"/>
        <w:bottom w:val="none" w:sz="0" w:space="0" w:color="auto"/>
        <w:right w:val="none" w:sz="0" w:space="0" w:color="auto"/>
      </w:divBdr>
    </w:div>
    <w:div w:id="765997768">
      <w:bodyDiv w:val="1"/>
      <w:marLeft w:val="0"/>
      <w:marRight w:val="0"/>
      <w:marTop w:val="0"/>
      <w:marBottom w:val="0"/>
      <w:divBdr>
        <w:top w:val="none" w:sz="0" w:space="0" w:color="auto"/>
        <w:left w:val="none" w:sz="0" w:space="0" w:color="auto"/>
        <w:bottom w:val="none" w:sz="0" w:space="0" w:color="auto"/>
        <w:right w:val="none" w:sz="0" w:space="0" w:color="auto"/>
      </w:divBdr>
    </w:div>
    <w:div w:id="769198269">
      <w:bodyDiv w:val="1"/>
      <w:marLeft w:val="0"/>
      <w:marRight w:val="0"/>
      <w:marTop w:val="0"/>
      <w:marBottom w:val="0"/>
      <w:divBdr>
        <w:top w:val="none" w:sz="0" w:space="0" w:color="auto"/>
        <w:left w:val="none" w:sz="0" w:space="0" w:color="auto"/>
        <w:bottom w:val="none" w:sz="0" w:space="0" w:color="auto"/>
        <w:right w:val="none" w:sz="0" w:space="0" w:color="auto"/>
      </w:divBdr>
    </w:div>
    <w:div w:id="787506161">
      <w:bodyDiv w:val="1"/>
      <w:marLeft w:val="0"/>
      <w:marRight w:val="0"/>
      <w:marTop w:val="0"/>
      <w:marBottom w:val="0"/>
      <w:divBdr>
        <w:top w:val="none" w:sz="0" w:space="0" w:color="auto"/>
        <w:left w:val="none" w:sz="0" w:space="0" w:color="auto"/>
        <w:bottom w:val="none" w:sz="0" w:space="0" w:color="auto"/>
        <w:right w:val="none" w:sz="0" w:space="0" w:color="auto"/>
      </w:divBdr>
      <w:divsChild>
        <w:div w:id="987242146">
          <w:marLeft w:val="0"/>
          <w:marRight w:val="0"/>
          <w:marTop w:val="0"/>
          <w:marBottom w:val="0"/>
          <w:divBdr>
            <w:top w:val="none" w:sz="0" w:space="0" w:color="auto"/>
            <w:left w:val="none" w:sz="0" w:space="0" w:color="auto"/>
            <w:bottom w:val="none" w:sz="0" w:space="0" w:color="auto"/>
            <w:right w:val="none" w:sz="0" w:space="0" w:color="auto"/>
          </w:divBdr>
          <w:divsChild>
            <w:div w:id="5836395">
              <w:marLeft w:val="0"/>
              <w:marRight w:val="0"/>
              <w:marTop w:val="0"/>
              <w:marBottom w:val="0"/>
              <w:divBdr>
                <w:top w:val="none" w:sz="0" w:space="0" w:color="auto"/>
                <w:left w:val="none" w:sz="0" w:space="0" w:color="auto"/>
                <w:bottom w:val="none" w:sz="0" w:space="0" w:color="auto"/>
                <w:right w:val="none" w:sz="0" w:space="0" w:color="auto"/>
              </w:divBdr>
              <w:divsChild>
                <w:div w:id="506949163">
                  <w:marLeft w:val="0"/>
                  <w:marRight w:val="0"/>
                  <w:marTop w:val="0"/>
                  <w:marBottom w:val="0"/>
                  <w:divBdr>
                    <w:top w:val="none" w:sz="0" w:space="0" w:color="auto"/>
                    <w:left w:val="none" w:sz="0" w:space="0" w:color="auto"/>
                    <w:bottom w:val="none" w:sz="0" w:space="0" w:color="auto"/>
                    <w:right w:val="none" w:sz="0" w:space="0" w:color="auto"/>
                  </w:divBdr>
                  <w:divsChild>
                    <w:div w:id="1166936678">
                      <w:marLeft w:val="0"/>
                      <w:marRight w:val="0"/>
                      <w:marTop w:val="0"/>
                      <w:marBottom w:val="0"/>
                      <w:divBdr>
                        <w:top w:val="none" w:sz="0" w:space="0" w:color="auto"/>
                        <w:left w:val="none" w:sz="0" w:space="0" w:color="auto"/>
                        <w:bottom w:val="none" w:sz="0" w:space="0" w:color="auto"/>
                        <w:right w:val="none" w:sz="0" w:space="0" w:color="auto"/>
                      </w:divBdr>
                    </w:div>
                    <w:div w:id="18047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27959">
              <w:marLeft w:val="0"/>
              <w:marRight w:val="0"/>
              <w:marTop w:val="0"/>
              <w:marBottom w:val="0"/>
              <w:divBdr>
                <w:top w:val="none" w:sz="0" w:space="0" w:color="auto"/>
                <w:left w:val="none" w:sz="0" w:space="0" w:color="auto"/>
                <w:bottom w:val="none" w:sz="0" w:space="0" w:color="auto"/>
                <w:right w:val="none" w:sz="0" w:space="0" w:color="auto"/>
              </w:divBdr>
              <w:divsChild>
                <w:div w:id="9311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90729">
      <w:bodyDiv w:val="1"/>
      <w:marLeft w:val="0"/>
      <w:marRight w:val="0"/>
      <w:marTop w:val="0"/>
      <w:marBottom w:val="0"/>
      <w:divBdr>
        <w:top w:val="none" w:sz="0" w:space="0" w:color="auto"/>
        <w:left w:val="none" w:sz="0" w:space="0" w:color="auto"/>
        <w:bottom w:val="none" w:sz="0" w:space="0" w:color="auto"/>
        <w:right w:val="none" w:sz="0" w:space="0" w:color="auto"/>
      </w:divBdr>
      <w:divsChild>
        <w:div w:id="665941965">
          <w:marLeft w:val="0"/>
          <w:marRight w:val="0"/>
          <w:marTop w:val="0"/>
          <w:marBottom w:val="0"/>
          <w:divBdr>
            <w:top w:val="none" w:sz="0" w:space="0" w:color="auto"/>
            <w:left w:val="none" w:sz="0" w:space="0" w:color="auto"/>
            <w:bottom w:val="none" w:sz="0" w:space="0" w:color="auto"/>
            <w:right w:val="none" w:sz="0" w:space="0" w:color="auto"/>
          </w:divBdr>
          <w:divsChild>
            <w:div w:id="1834444651">
              <w:marLeft w:val="0"/>
              <w:marRight w:val="0"/>
              <w:marTop w:val="0"/>
              <w:marBottom w:val="0"/>
              <w:divBdr>
                <w:top w:val="none" w:sz="0" w:space="0" w:color="auto"/>
                <w:left w:val="none" w:sz="0" w:space="0" w:color="auto"/>
                <w:bottom w:val="none" w:sz="0" w:space="0" w:color="auto"/>
                <w:right w:val="none" w:sz="0" w:space="0" w:color="auto"/>
              </w:divBdr>
              <w:divsChild>
                <w:div w:id="472405411">
                  <w:marLeft w:val="0"/>
                  <w:marRight w:val="0"/>
                  <w:marTop w:val="0"/>
                  <w:marBottom w:val="0"/>
                  <w:divBdr>
                    <w:top w:val="none" w:sz="0" w:space="0" w:color="auto"/>
                    <w:left w:val="none" w:sz="0" w:space="0" w:color="auto"/>
                    <w:bottom w:val="none" w:sz="0" w:space="0" w:color="auto"/>
                    <w:right w:val="none" w:sz="0" w:space="0" w:color="auto"/>
                  </w:divBdr>
                  <w:divsChild>
                    <w:div w:id="1404571253">
                      <w:marLeft w:val="0"/>
                      <w:marRight w:val="0"/>
                      <w:marTop w:val="0"/>
                      <w:marBottom w:val="0"/>
                      <w:divBdr>
                        <w:top w:val="none" w:sz="0" w:space="0" w:color="auto"/>
                        <w:left w:val="none" w:sz="0" w:space="0" w:color="auto"/>
                        <w:bottom w:val="none" w:sz="0" w:space="0" w:color="auto"/>
                        <w:right w:val="none" w:sz="0" w:space="0" w:color="auto"/>
                      </w:divBdr>
                      <w:divsChild>
                        <w:div w:id="103542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169353">
      <w:bodyDiv w:val="1"/>
      <w:marLeft w:val="0"/>
      <w:marRight w:val="0"/>
      <w:marTop w:val="0"/>
      <w:marBottom w:val="0"/>
      <w:divBdr>
        <w:top w:val="none" w:sz="0" w:space="0" w:color="auto"/>
        <w:left w:val="none" w:sz="0" w:space="0" w:color="auto"/>
        <w:bottom w:val="none" w:sz="0" w:space="0" w:color="auto"/>
        <w:right w:val="none" w:sz="0" w:space="0" w:color="auto"/>
      </w:divBdr>
    </w:div>
    <w:div w:id="1035346134">
      <w:bodyDiv w:val="1"/>
      <w:marLeft w:val="0"/>
      <w:marRight w:val="0"/>
      <w:marTop w:val="0"/>
      <w:marBottom w:val="0"/>
      <w:divBdr>
        <w:top w:val="none" w:sz="0" w:space="0" w:color="auto"/>
        <w:left w:val="none" w:sz="0" w:space="0" w:color="auto"/>
        <w:bottom w:val="none" w:sz="0" w:space="0" w:color="auto"/>
        <w:right w:val="none" w:sz="0" w:space="0" w:color="auto"/>
      </w:divBdr>
    </w:div>
    <w:div w:id="1250038081">
      <w:bodyDiv w:val="1"/>
      <w:marLeft w:val="0"/>
      <w:marRight w:val="0"/>
      <w:marTop w:val="0"/>
      <w:marBottom w:val="0"/>
      <w:divBdr>
        <w:top w:val="none" w:sz="0" w:space="0" w:color="auto"/>
        <w:left w:val="none" w:sz="0" w:space="0" w:color="auto"/>
        <w:bottom w:val="none" w:sz="0" w:space="0" w:color="auto"/>
        <w:right w:val="none" w:sz="0" w:space="0" w:color="auto"/>
      </w:divBdr>
    </w:div>
    <w:div w:id="1463772304">
      <w:bodyDiv w:val="1"/>
      <w:marLeft w:val="0"/>
      <w:marRight w:val="0"/>
      <w:marTop w:val="0"/>
      <w:marBottom w:val="0"/>
      <w:divBdr>
        <w:top w:val="none" w:sz="0" w:space="0" w:color="auto"/>
        <w:left w:val="none" w:sz="0" w:space="0" w:color="auto"/>
        <w:bottom w:val="none" w:sz="0" w:space="0" w:color="auto"/>
        <w:right w:val="none" w:sz="0" w:space="0" w:color="auto"/>
      </w:divBdr>
    </w:div>
    <w:div w:id="1607034522">
      <w:bodyDiv w:val="1"/>
      <w:marLeft w:val="0"/>
      <w:marRight w:val="0"/>
      <w:marTop w:val="0"/>
      <w:marBottom w:val="0"/>
      <w:divBdr>
        <w:top w:val="none" w:sz="0" w:space="0" w:color="auto"/>
        <w:left w:val="none" w:sz="0" w:space="0" w:color="auto"/>
        <w:bottom w:val="none" w:sz="0" w:space="0" w:color="auto"/>
        <w:right w:val="none" w:sz="0" w:space="0" w:color="auto"/>
      </w:divBdr>
    </w:div>
    <w:div w:id="1639409734">
      <w:bodyDiv w:val="1"/>
      <w:marLeft w:val="0"/>
      <w:marRight w:val="0"/>
      <w:marTop w:val="0"/>
      <w:marBottom w:val="0"/>
      <w:divBdr>
        <w:top w:val="none" w:sz="0" w:space="0" w:color="auto"/>
        <w:left w:val="none" w:sz="0" w:space="0" w:color="auto"/>
        <w:bottom w:val="none" w:sz="0" w:space="0" w:color="auto"/>
        <w:right w:val="none" w:sz="0" w:space="0" w:color="auto"/>
      </w:divBdr>
      <w:divsChild>
        <w:div w:id="1162814836">
          <w:marLeft w:val="0"/>
          <w:marRight w:val="0"/>
          <w:marTop w:val="600"/>
          <w:marBottom w:val="0"/>
          <w:divBdr>
            <w:top w:val="none" w:sz="0" w:space="0" w:color="auto"/>
            <w:left w:val="none" w:sz="0" w:space="0" w:color="auto"/>
            <w:bottom w:val="none" w:sz="0" w:space="0" w:color="auto"/>
            <w:right w:val="none" w:sz="0" w:space="0" w:color="auto"/>
          </w:divBdr>
          <w:divsChild>
            <w:div w:id="84616016">
              <w:marLeft w:val="0"/>
              <w:marRight w:val="0"/>
              <w:marTop w:val="0"/>
              <w:marBottom w:val="0"/>
              <w:divBdr>
                <w:top w:val="none" w:sz="0" w:space="0" w:color="auto"/>
                <w:left w:val="none" w:sz="0" w:space="0" w:color="auto"/>
                <w:bottom w:val="none" w:sz="0" w:space="0" w:color="auto"/>
                <w:right w:val="none" w:sz="0" w:space="0" w:color="auto"/>
              </w:divBdr>
              <w:divsChild>
                <w:div w:id="667708847">
                  <w:marLeft w:val="0"/>
                  <w:marRight w:val="0"/>
                  <w:marTop w:val="0"/>
                  <w:marBottom w:val="0"/>
                  <w:divBdr>
                    <w:top w:val="none" w:sz="0" w:space="0" w:color="auto"/>
                    <w:left w:val="none" w:sz="0" w:space="0" w:color="auto"/>
                    <w:bottom w:val="none" w:sz="0" w:space="0" w:color="auto"/>
                    <w:right w:val="none" w:sz="0" w:space="0" w:color="auto"/>
                  </w:divBdr>
                  <w:divsChild>
                    <w:div w:id="173920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011460">
      <w:bodyDiv w:val="1"/>
      <w:marLeft w:val="0"/>
      <w:marRight w:val="0"/>
      <w:marTop w:val="0"/>
      <w:marBottom w:val="0"/>
      <w:divBdr>
        <w:top w:val="none" w:sz="0" w:space="0" w:color="auto"/>
        <w:left w:val="none" w:sz="0" w:space="0" w:color="auto"/>
        <w:bottom w:val="none" w:sz="0" w:space="0" w:color="auto"/>
        <w:right w:val="none" w:sz="0" w:space="0" w:color="auto"/>
      </w:divBdr>
    </w:div>
    <w:div w:id="1662344315">
      <w:bodyDiv w:val="1"/>
      <w:marLeft w:val="0"/>
      <w:marRight w:val="0"/>
      <w:marTop w:val="0"/>
      <w:marBottom w:val="0"/>
      <w:divBdr>
        <w:top w:val="none" w:sz="0" w:space="0" w:color="auto"/>
        <w:left w:val="none" w:sz="0" w:space="0" w:color="auto"/>
        <w:bottom w:val="none" w:sz="0" w:space="0" w:color="auto"/>
        <w:right w:val="none" w:sz="0" w:space="0" w:color="auto"/>
      </w:divBdr>
    </w:div>
    <w:div w:id="1793984579">
      <w:bodyDiv w:val="1"/>
      <w:marLeft w:val="0"/>
      <w:marRight w:val="0"/>
      <w:marTop w:val="0"/>
      <w:marBottom w:val="0"/>
      <w:divBdr>
        <w:top w:val="none" w:sz="0" w:space="0" w:color="auto"/>
        <w:left w:val="none" w:sz="0" w:space="0" w:color="auto"/>
        <w:bottom w:val="none" w:sz="0" w:space="0" w:color="auto"/>
        <w:right w:val="none" w:sz="0" w:space="0" w:color="auto"/>
      </w:divBdr>
      <w:divsChild>
        <w:div w:id="1554925692">
          <w:marLeft w:val="0"/>
          <w:marRight w:val="0"/>
          <w:marTop w:val="600"/>
          <w:marBottom w:val="0"/>
          <w:divBdr>
            <w:top w:val="none" w:sz="0" w:space="0" w:color="auto"/>
            <w:left w:val="none" w:sz="0" w:space="0" w:color="auto"/>
            <w:bottom w:val="none" w:sz="0" w:space="0" w:color="auto"/>
            <w:right w:val="none" w:sz="0" w:space="0" w:color="auto"/>
          </w:divBdr>
          <w:divsChild>
            <w:div w:id="1402950247">
              <w:marLeft w:val="0"/>
              <w:marRight w:val="0"/>
              <w:marTop w:val="0"/>
              <w:marBottom w:val="0"/>
              <w:divBdr>
                <w:top w:val="none" w:sz="0" w:space="0" w:color="auto"/>
                <w:left w:val="none" w:sz="0" w:space="0" w:color="auto"/>
                <w:bottom w:val="none" w:sz="0" w:space="0" w:color="auto"/>
                <w:right w:val="none" w:sz="0" w:space="0" w:color="auto"/>
              </w:divBdr>
              <w:divsChild>
                <w:div w:id="1664163200">
                  <w:marLeft w:val="0"/>
                  <w:marRight w:val="0"/>
                  <w:marTop w:val="0"/>
                  <w:marBottom w:val="0"/>
                  <w:divBdr>
                    <w:top w:val="none" w:sz="0" w:space="0" w:color="auto"/>
                    <w:left w:val="none" w:sz="0" w:space="0" w:color="auto"/>
                    <w:bottom w:val="none" w:sz="0" w:space="0" w:color="auto"/>
                    <w:right w:val="none" w:sz="0" w:space="0" w:color="auto"/>
                  </w:divBdr>
                  <w:divsChild>
                    <w:div w:id="12573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758034">
      <w:bodyDiv w:val="1"/>
      <w:marLeft w:val="0"/>
      <w:marRight w:val="0"/>
      <w:marTop w:val="0"/>
      <w:marBottom w:val="0"/>
      <w:divBdr>
        <w:top w:val="none" w:sz="0" w:space="0" w:color="auto"/>
        <w:left w:val="none" w:sz="0" w:space="0" w:color="auto"/>
        <w:bottom w:val="none" w:sz="0" w:space="0" w:color="auto"/>
        <w:right w:val="none" w:sz="0" w:space="0" w:color="auto"/>
      </w:divBdr>
    </w:div>
    <w:div w:id="1955943906">
      <w:bodyDiv w:val="1"/>
      <w:marLeft w:val="0"/>
      <w:marRight w:val="0"/>
      <w:marTop w:val="0"/>
      <w:marBottom w:val="0"/>
      <w:divBdr>
        <w:top w:val="none" w:sz="0" w:space="0" w:color="auto"/>
        <w:left w:val="none" w:sz="0" w:space="0" w:color="auto"/>
        <w:bottom w:val="none" w:sz="0" w:space="0" w:color="auto"/>
        <w:right w:val="none" w:sz="0" w:space="0" w:color="auto"/>
      </w:divBdr>
      <w:divsChild>
        <w:div w:id="1434401412">
          <w:marLeft w:val="0"/>
          <w:marRight w:val="0"/>
          <w:marTop w:val="0"/>
          <w:marBottom w:val="0"/>
          <w:divBdr>
            <w:top w:val="none" w:sz="0" w:space="0" w:color="auto"/>
            <w:left w:val="none" w:sz="0" w:space="0" w:color="auto"/>
            <w:bottom w:val="none" w:sz="0" w:space="0" w:color="auto"/>
            <w:right w:val="none" w:sz="0" w:space="0" w:color="auto"/>
          </w:divBdr>
          <w:divsChild>
            <w:div w:id="67307993">
              <w:marLeft w:val="0"/>
              <w:marRight w:val="0"/>
              <w:marTop w:val="0"/>
              <w:marBottom w:val="0"/>
              <w:divBdr>
                <w:top w:val="none" w:sz="0" w:space="0" w:color="auto"/>
                <w:left w:val="none" w:sz="0" w:space="0" w:color="auto"/>
                <w:bottom w:val="none" w:sz="0" w:space="0" w:color="auto"/>
                <w:right w:val="none" w:sz="0" w:space="0" w:color="auto"/>
              </w:divBdr>
            </w:div>
            <w:div w:id="676080443">
              <w:marLeft w:val="0"/>
              <w:marRight w:val="0"/>
              <w:marTop w:val="0"/>
              <w:marBottom w:val="0"/>
              <w:divBdr>
                <w:top w:val="none" w:sz="0" w:space="0" w:color="auto"/>
                <w:left w:val="none" w:sz="0" w:space="0" w:color="auto"/>
                <w:bottom w:val="none" w:sz="0" w:space="0" w:color="auto"/>
                <w:right w:val="none" w:sz="0" w:space="0" w:color="auto"/>
              </w:divBdr>
            </w:div>
            <w:div w:id="830146899">
              <w:marLeft w:val="0"/>
              <w:marRight w:val="0"/>
              <w:marTop w:val="0"/>
              <w:marBottom w:val="0"/>
              <w:divBdr>
                <w:top w:val="none" w:sz="0" w:space="0" w:color="auto"/>
                <w:left w:val="none" w:sz="0" w:space="0" w:color="auto"/>
                <w:bottom w:val="none" w:sz="0" w:space="0" w:color="auto"/>
                <w:right w:val="none" w:sz="0" w:space="0" w:color="auto"/>
              </w:divBdr>
            </w:div>
            <w:div w:id="1226794142">
              <w:marLeft w:val="0"/>
              <w:marRight w:val="0"/>
              <w:marTop w:val="0"/>
              <w:marBottom w:val="0"/>
              <w:divBdr>
                <w:top w:val="none" w:sz="0" w:space="0" w:color="auto"/>
                <w:left w:val="none" w:sz="0" w:space="0" w:color="auto"/>
                <w:bottom w:val="none" w:sz="0" w:space="0" w:color="auto"/>
                <w:right w:val="none" w:sz="0" w:space="0" w:color="auto"/>
              </w:divBdr>
            </w:div>
            <w:div w:id="14177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3768">
      <w:bodyDiv w:val="1"/>
      <w:marLeft w:val="0"/>
      <w:marRight w:val="0"/>
      <w:marTop w:val="0"/>
      <w:marBottom w:val="0"/>
      <w:divBdr>
        <w:top w:val="none" w:sz="0" w:space="0" w:color="auto"/>
        <w:left w:val="none" w:sz="0" w:space="0" w:color="auto"/>
        <w:bottom w:val="none" w:sz="0" w:space="0" w:color="auto"/>
        <w:right w:val="none" w:sz="0" w:space="0" w:color="auto"/>
      </w:divBdr>
      <w:divsChild>
        <w:div w:id="535238740">
          <w:marLeft w:val="0"/>
          <w:marRight w:val="0"/>
          <w:marTop w:val="0"/>
          <w:marBottom w:val="0"/>
          <w:divBdr>
            <w:top w:val="none" w:sz="0" w:space="0" w:color="auto"/>
            <w:left w:val="none" w:sz="0" w:space="0" w:color="auto"/>
            <w:bottom w:val="none" w:sz="0" w:space="0" w:color="auto"/>
            <w:right w:val="none" w:sz="0" w:space="0" w:color="auto"/>
          </w:divBdr>
        </w:div>
        <w:div w:id="1841889533">
          <w:marLeft w:val="0"/>
          <w:marRight w:val="0"/>
          <w:marTop w:val="0"/>
          <w:marBottom w:val="0"/>
          <w:divBdr>
            <w:top w:val="none" w:sz="0" w:space="0" w:color="auto"/>
            <w:left w:val="none" w:sz="0" w:space="0" w:color="auto"/>
            <w:bottom w:val="none" w:sz="0" w:space="0" w:color="auto"/>
            <w:right w:val="none" w:sz="0" w:space="0" w:color="auto"/>
          </w:divBdr>
        </w:div>
      </w:divsChild>
    </w:div>
    <w:div w:id="1980960894">
      <w:bodyDiv w:val="1"/>
      <w:marLeft w:val="0"/>
      <w:marRight w:val="0"/>
      <w:marTop w:val="0"/>
      <w:marBottom w:val="0"/>
      <w:divBdr>
        <w:top w:val="none" w:sz="0" w:space="0" w:color="auto"/>
        <w:left w:val="none" w:sz="0" w:space="0" w:color="auto"/>
        <w:bottom w:val="none" w:sz="0" w:space="0" w:color="auto"/>
        <w:right w:val="none" w:sz="0" w:space="0" w:color="auto"/>
      </w:divBdr>
    </w:div>
    <w:div w:id="2022313800">
      <w:bodyDiv w:val="1"/>
      <w:marLeft w:val="0"/>
      <w:marRight w:val="0"/>
      <w:marTop w:val="0"/>
      <w:marBottom w:val="0"/>
      <w:divBdr>
        <w:top w:val="none" w:sz="0" w:space="0" w:color="auto"/>
        <w:left w:val="none" w:sz="0" w:space="0" w:color="auto"/>
        <w:bottom w:val="none" w:sz="0" w:space="0" w:color="auto"/>
        <w:right w:val="none" w:sz="0" w:space="0" w:color="auto"/>
      </w:divBdr>
    </w:div>
    <w:div w:id="2105805949">
      <w:bodyDiv w:val="1"/>
      <w:marLeft w:val="0"/>
      <w:marRight w:val="0"/>
      <w:marTop w:val="0"/>
      <w:marBottom w:val="0"/>
      <w:divBdr>
        <w:top w:val="none" w:sz="0" w:space="0" w:color="auto"/>
        <w:left w:val="none" w:sz="0" w:space="0" w:color="auto"/>
        <w:bottom w:val="none" w:sz="0" w:space="0" w:color="auto"/>
        <w:right w:val="none" w:sz="0" w:space="0" w:color="auto"/>
      </w:divBdr>
      <w:divsChild>
        <w:div w:id="745539621">
          <w:marLeft w:val="0"/>
          <w:marRight w:val="0"/>
          <w:marTop w:val="0"/>
          <w:marBottom w:val="0"/>
          <w:divBdr>
            <w:top w:val="none" w:sz="0" w:space="0" w:color="auto"/>
            <w:left w:val="none" w:sz="0" w:space="0" w:color="auto"/>
            <w:bottom w:val="none" w:sz="0" w:space="0" w:color="auto"/>
            <w:right w:val="none" w:sz="0" w:space="0" w:color="auto"/>
          </w:divBdr>
          <w:divsChild>
            <w:div w:id="21370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biodiversitate.mmediu.ro/rio/natura2000/search?species=A001" TargetMode="External"/><Relationship Id="rId26" Type="http://schemas.openxmlformats.org/officeDocument/2006/relationships/hyperlink" Target="http://biodiversitate.mmediu.ro/rio/natura2000/search?species=A072" TargetMode="External"/><Relationship Id="rId39" Type="http://schemas.openxmlformats.org/officeDocument/2006/relationships/hyperlink" Target="http://biodiversitate.mmediu.ro/rio/natura2000/search?species=A321" TargetMode="External"/><Relationship Id="rId21" Type="http://schemas.openxmlformats.org/officeDocument/2006/relationships/hyperlink" Target="http://biodiversitate.mmediu.ro/rio/natura2000/search?species=A023" TargetMode="External"/><Relationship Id="rId34" Type="http://schemas.openxmlformats.org/officeDocument/2006/relationships/hyperlink" Target="http://biodiversitate.mmediu.ro/rio/natura2000/search?species=A229" TargetMode="External"/><Relationship Id="rId42" Type="http://schemas.openxmlformats.org/officeDocument/2006/relationships/hyperlink" Target="http://biodiversitate.mmediu.ro/rio/natura2000/search?species=A393" TargetMode="External"/><Relationship Id="rId47" Type="http://schemas.openxmlformats.org/officeDocument/2006/relationships/hyperlink" Target="http://biodiversitate.mmediu.ro/rio/natura2000/search?species=A053" TargetMode="External"/><Relationship Id="rId50" Type="http://schemas.openxmlformats.org/officeDocument/2006/relationships/hyperlink" Target="http://biodiversitate.mmediu.ro/rio/natura2000/search?species=A070" TargetMode="External"/><Relationship Id="rId55" Type="http://schemas.openxmlformats.org/officeDocument/2006/relationships/hyperlink" Target="http://biodiversitate.mmediu.ro/rio/natura2000/search?species=A136" TargetMode="External"/><Relationship Id="rId63" Type="http://schemas.openxmlformats.org/officeDocument/2006/relationships/hyperlink" Target="http://biodiversitate.mmediu.ro/rio/natura2000/search?species=A230" TargetMode="External"/><Relationship Id="rId68" Type="http://schemas.openxmlformats.org/officeDocument/2006/relationships/oleObject" Target="embeddings/oleObject3.bin"/><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biodiversitate.mmediu.ro/rio/natura2000/search?species=A12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biodiversitate.mmediu.ro/rio/natura2000/search?species=A034" TargetMode="External"/><Relationship Id="rId32" Type="http://schemas.openxmlformats.org/officeDocument/2006/relationships/hyperlink" Target="http://biodiversitate.mmediu.ro/rio/natura2000/search?species=A196" TargetMode="External"/><Relationship Id="rId37" Type="http://schemas.openxmlformats.org/officeDocument/2006/relationships/hyperlink" Target="http://biodiversitate.mmediu.ro/rio/natura2000/search?species=A255" TargetMode="External"/><Relationship Id="rId40" Type="http://schemas.openxmlformats.org/officeDocument/2006/relationships/hyperlink" Target="http://biodiversitate.mmediu.ro/rio/natura2000/search?species=A338" TargetMode="External"/><Relationship Id="rId45" Type="http://schemas.openxmlformats.org/officeDocument/2006/relationships/hyperlink" Target="http://biodiversitate.mmediu.ro/rio/natura2000/search?species=A006" TargetMode="External"/><Relationship Id="rId53" Type="http://schemas.openxmlformats.org/officeDocument/2006/relationships/hyperlink" Target="http://biodiversitate.mmediu.ro/rio/natura2000/search?species=A099" TargetMode="External"/><Relationship Id="rId58" Type="http://schemas.openxmlformats.org/officeDocument/2006/relationships/hyperlink" Target="http://biodiversitate.mmediu.ro/rio/natura2000/search?species=A146" TargetMode="External"/><Relationship Id="rId66" Type="http://schemas.openxmlformats.org/officeDocument/2006/relationships/hyperlink" Target="http://www.birdlife.org" TargetMode="Externa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http://biodiversitate.mmediu.ro/rio/natura2000/search?species=A031" TargetMode="External"/><Relationship Id="rId28" Type="http://schemas.openxmlformats.org/officeDocument/2006/relationships/hyperlink" Target="http://biodiversitate.mmediu.ro/rio/natura2000/search?species=A103" TargetMode="External"/><Relationship Id="rId36" Type="http://schemas.openxmlformats.org/officeDocument/2006/relationships/hyperlink" Target="http://biodiversitate.mmediu.ro/rio/natura2000/search?species=A246" TargetMode="External"/><Relationship Id="rId49" Type="http://schemas.openxmlformats.org/officeDocument/2006/relationships/hyperlink" Target="http://biodiversitate.mmediu.ro/rio/natura2000/search?species=A059" TargetMode="External"/><Relationship Id="rId57" Type="http://schemas.openxmlformats.org/officeDocument/2006/relationships/hyperlink" Target="http://biodiversitate.mmediu.ro/rio/natura2000/search?species=A145" TargetMode="External"/><Relationship Id="rId61" Type="http://schemas.openxmlformats.org/officeDocument/2006/relationships/hyperlink" Target="http://biodiversitate.mmediu.ro/rio/natura2000/search?species=A162" TargetMode="External"/><Relationship Id="rId10" Type="http://schemas.openxmlformats.org/officeDocument/2006/relationships/image" Target="media/image4.emf"/><Relationship Id="rId19" Type="http://schemas.openxmlformats.org/officeDocument/2006/relationships/hyperlink" Target="http://biodiversitate.mmediu.ro/rio/natura2000/search?species=A002" TargetMode="External"/><Relationship Id="rId31" Type="http://schemas.openxmlformats.org/officeDocument/2006/relationships/hyperlink" Target="http://biodiversitate.mmediu.ro/rio/natura2000/search?species=A166" TargetMode="External"/><Relationship Id="rId44" Type="http://schemas.openxmlformats.org/officeDocument/2006/relationships/hyperlink" Target="http://biodiversitate.mmediu.ro/rio/natura2000/search?species=A005" TargetMode="External"/><Relationship Id="rId52" Type="http://schemas.openxmlformats.org/officeDocument/2006/relationships/hyperlink" Target="http://biodiversitate.mmediu.ro/rio/natura2000/search?species=A096" TargetMode="External"/><Relationship Id="rId60" Type="http://schemas.openxmlformats.org/officeDocument/2006/relationships/hyperlink" Target="http://biodiversitate.mmediu.ro/rio/natura2000/search?species=A161" TargetMode="External"/><Relationship Id="rId65"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emf"/><Relationship Id="rId22" Type="http://schemas.openxmlformats.org/officeDocument/2006/relationships/hyperlink" Target="http://biodiversitate.mmediu.ro/rio/natura2000/search?species=A030" TargetMode="External"/><Relationship Id="rId27" Type="http://schemas.openxmlformats.org/officeDocument/2006/relationships/hyperlink" Target="http://biodiversitate.mmediu.ro/rio/natura2000/search?species=A097" TargetMode="External"/><Relationship Id="rId30" Type="http://schemas.openxmlformats.org/officeDocument/2006/relationships/hyperlink" Target="http://biodiversitate.mmediu.ro/rio/natura2000/search?species=A151" TargetMode="External"/><Relationship Id="rId35" Type="http://schemas.openxmlformats.org/officeDocument/2006/relationships/hyperlink" Target="http://biodiversitate.mmediu.ro/rio/natura2000/search?species=A239" TargetMode="External"/><Relationship Id="rId43" Type="http://schemas.openxmlformats.org/officeDocument/2006/relationships/hyperlink" Target="http://biodiversitate.mmediu.ro/rio/natura2000/search?species=A429" TargetMode="External"/><Relationship Id="rId48" Type="http://schemas.openxmlformats.org/officeDocument/2006/relationships/hyperlink" Target="http://biodiversitate.mmediu.ro/rio/natura2000/search?species=A055" TargetMode="External"/><Relationship Id="rId56" Type="http://schemas.openxmlformats.org/officeDocument/2006/relationships/hyperlink" Target="http://biodiversitate.mmediu.ro/rio/natura2000/search?species=A142" TargetMode="External"/><Relationship Id="rId64" Type="http://schemas.openxmlformats.org/officeDocument/2006/relationships/image" Target="media/image8.jpeg"/><Relationship Id="rId69" Type="http://schemas.openxmlformats.org/officeDocument/2006/relationships/image" Target="media/image11.emf"/><Relationship Id="rId8" Type="http://schemas.openxmlformats.org/officeDocument/2006/relationships/endnotes" Target="endnotes.xml"/><Relationship Id="rId51" Type="http://schemas.openxmlformats.org/officeDocument/2006/relationships/hyperlink" Target="http://biodiversitate.mmediu.ro/rio/natura2000/search?species=A087"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hyperlink" Target="http://biodiversitate.mmediu.ro/rio/natura2000/search?species=A068" TargetMode="External"/><Relationship Id="rId33" Type="http://schemas.openxmlformats.org/officeDocument/2006/relationships/hyperlink" Target="http://biodiversitate.mmediu.ro/rio/natura2000/search?species=A224" TargetMode="External"/><Relationship Id="rId38" Type="http://schemas.openxmlformats.org/officeDocument/2006/relationships/hyperlink" Target="http://biodiversitate.mmediu.ro/rio/natura2000/search?species=A320" TargetMode="External"/><Relationship Id="rId46" Type="http://schemas.openxmlformats.org/officeDocument/2006/relationships/hyperlink" Target="http://biodiversitate.mmediu.ro/rio/natura2000/search?species=A043" TargetMode="External"/><Relationship Id="rId59" Type="http://schemas.openxmlformats.org/officeDocument/2006/relationships/hyperlink" Target="http://biodiversitate.mmediu.ro/rio/natura2000/search?species=A147" TargetMode="External"/><Relationship Id="rId67" Type="http://schemas.openxmlformats.org/officeDocument/2006/relationships/image" Target="media/image10.emf"/><Relationship Id="rId20" Type="http://schemas.openxmlformats.org/officeDocument/2006/relationships/hyperlink" Target="http://biodiversitate.mmediu.ro/rio/natura2000/search?species=A021" TargetMode="External"/><Relationship Id="rId41" Type="http://schemas.openxmlformats.org/officeDocument/2006/relationships/hyperlink" Target="http://biodiversitate.mmediu.ro/rio/natura2000/search?species=A339" TargetMode="External"/><Relationship Id="rId54" Type="http://schemas.openxmlformats.org/officeDocument/2006/relationships/hyperlink" Target="http://biodiversitate.mmediu.ro/rio/natura2000/search?species=A125" TargetMode="External"/><Relationship Id="rId62" Type="http://schemas.openxmlformats.org/officeDocument/2006/relationships/hyperlink" Target="http://biodiversitate.mmediu.ro/rio/natura2000/search?species=A164" TargetMode="External"/><Relationship Id="rId70" Type="http://schemas.openxmlformats.org/officeDocument/2006/relationships/oleObject" Target="embeddings/oleObject4.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23DC9-3398-495F-A0D5-A734BEB36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103</Pages>
  <Words>35869</Words>
  <Characters>208044</Characters>
  <Application>Microsoft Office Word</Application>
  <DocSecurity>0</DocSecurity>
  <Lines>1733</Lines>
  <Paragraphs>486</Paragraphs>
  <ScaleCrop>false</ScaleCrop>
  <HeadingPairs>
    <vt:vector size="2" baseType="variant">
      <vt:variant>
        <vt:lpstr>Title</vt:lpstr>
      </vt:variant>
      <vt:variant>
        <vt:i4>1</vt:i4>
      </vt:variant>
    </vt:vector>
  </HeadingPairs>
  <TitlesOfParts>
    <vt:vector size="1" baseType="lpstr">
      <vt:lpstr>STUDIU DE EVALUARE ADECVATĂ</vt:lpstr>
    </vt:vector>
  </TitlesOfParts>
  <Company/>
  <LinksUpToDate>false</LinksUpToDate>
  <CharactersWithSpaces>243427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 DE EVALUARE ADECVATĂ</dc:title>
  <dc:subject>Beneficiar:</dc:subject>
  <dc:creator>Delia</dc:creator>
  <cp:lastModifiedBy>Delia</cp:lastModifiedBy>
  <cp:revision>2</cp:revision>
  <cp:lastPrinted>2019-11-26T16:16:00Z</cp:lastPrinted>
  <dcterms:created xsi:type="dcterms:W3CDTF">2019-11-26T16:17:00Z</dcterms:created>
  <dcterms:modified xsi:type="dcterms:W3CDTF">2019-11-26T16:17:00Z</dcterms:modified>
</cp:coreProperties>
</file>