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FA" w:rsidRPr="006D0645" w:rsidRDefault="008069FA" w:rsidP="00803826">
      <w:pPr>
        <w:autoSpaceDE w:val="0"/>
        <w:autoSpaceDN w:val="0"/>
        <w:adjustRightInd w:val="0"/>
        <w:spacing w:after="0" w:line="240" w:lineRule="auto"/>
        <w:jc w:val="center"/>
        <w:rPr>
          <w:rFonts w:ascii="Times New Roman" w:hAnsi="Times New Roman"/>
          <w:b/>
          <w:color w:val="000000"/>
          <w:sz w:val="24"/>
          <w:szCs w:val="24"/>
          <w:lang w:val="ro-RO"/>
        </w:rPr>
      </w:pPr>
      <w:r w:rsidRPr="006D0645">
        <w:rPr>
          <w:rFonts w:ascii="Times New Roman" w:hAnsi="Times New Roman"/>
          <w:b/>
          <w:color w:val="000000"/>
          <w:sz w:val="24"/>
          <w:szCs w:val="24"/>
        </w:rPr>
        <w:t xml:space="preserve">DECIZIA ETAPEI DE </w:t>
      </w:r>
      <w:r w:rsidRPr="006D0645">
        <w:rPr>
          <w:rFonts w:ascii="Times New Roman" w:hAnsi="Times New Roman"/>
          <w:b/>
          <w:color w:val="000000"/>
          <w:sz w:val="24"/>
          <w:szCs w:val="24"/>
          <w:lang w:val="ro-RO"/>
        </w:rPr>
        <w:t>ÎNCADRARE</w:t>
      </w:r>
    </w:p>
    <w:p w:rsidR="008069FA" w:rsidRPr="006D0645" w:rsidRDefault="001676C4" w:rsidP="00803826">
      <w:pPr>
        <w:spacing w:line="240" w:lineRule="auto"/>
        <w:jc w:val="both"/>
        <w:rPr>
          <w:rFonts w:ascii="Times New Roman" w:eastAsiaTheme="minorHAnsi" w:hAnsi="Times New Roman"/>
          <w:sz w:val="24"/>
          <w:szCs w:val="24"/>
        </w:rPr>
      </w:pPr>
      <w:r w:rsidRPr="006D0645">
        <w:rPr>
          <w:rFonts w:ascii="Times New Roman" w:eastAsiaTheme="minorHAnsi" w:hAnsi="Times New Roman"/>
          <w:sz w:val="24"/>
          <w:szCs w:val="24"/>
        </w:rPr>
        <w:tab/>
      </w:r>
      <w:r w:rsidRPr="006D0645">
        <w:rPr>
          <w:rFonts w:ascii="Times New Roman" w:eastAsiaTheme="minorHAnsi" w:hAnsi="Times New Roman"/>
          <w:sz w:val="24"/>
          <w:szCs w:val="24"/>
        </w:rPr>
        <w:tab/>
      </w:r>
      <w:r w:rsidRPr="006D0645">
        <w:rPr>
          <w:rFonts w:ascii="Times New Roman" w:eastAsiaTheme="minorHAnsi" w:hAnsi="Times New Roman"/>
          <w:sz w:val="24"/>
          <w:szCs w:val="24"/>
        </w:rPr>
        <w:tab/>
      </w:r>
      <w:r w:rsidRPr="006D0645">
        <w:rPr>
          <w:rFonts w:ascii="Times New Roman" w:eastAsiaTheme="minorHAnsi" w:hAnsi="Times New Roman"/>
          <w:sz w:val="24"/>
          <w:szCs w:val="24"/>
        </w:rPr>
        <w:tab/>
      </w:r>
      <w:r w:rsidRPr="006D0645">
        <w:rPr>
          <w:rFonts w:ascii="Times New Roman" w:eastAsiaTheme="minorHAnsi" w:hAnsi="Times New Roman"/>
          <w:sz w:val="24"/>
          <w:szCs w:val="24"/>
        </w:rPr>
        <w:tab/>
      </w:r>
      <w:r w:rsidR="00392C4D">
        <w:rPr>
          <w:rFonts w:ascii="Times New Roman" w:eastAsiaTheme="minorHAnsi" w:hAnsi="Times New Roman"/>
          <w:sz w:val="24"/>
          <w:szCs w:val="24"/>
        </w:rPr>
        <w:t xml:space="preserve">              PROIECT</w:t>
      </w:r>
    </w:p>
    <w:p w:rsidR="008069FA" w:rsidRPr="006D0645" w:rsidRDefault="008069FA" w:rsidP="008C484E">
      <w:pPr>
        <w:spacing w:after="0" w:line="240" w:lineRule="auto"/>
        <w:contextualSpacing/>
        <w:jc w:val="both"/>
        <w:rPr>
          <w:rFonts w:ascii="Times New Roman" w:hAnsi="Times New Roman"/>
          <w:color w:val="000000"/>
          <w:sz w:val="24"/>
          <w:szCs w:val="24"/>
        </w:rPr>
      </w:pPr>
      <w:r w:rsidRPr="006D0645">
        <w:rPr>
          <w:rFonts w:ascii="Times New Roman" w:eastAsiaTheme="minorHAnsi" w:hAnsi="Times New Roman"/>
          <w:sz w:val="24"/>
          <w:szCs w:val="24"/>
        </w:rPr>
        <w:t xml:space="preserve">Ca urmare a solicitării de emitere </w:t>
      </w:r>
      <w:proofErr w:type="gramStart"/>
      <w:r w:rsidRPr="006D0645">
        <w:rPr>
          <w:rFonts w:ascii="Times New Roman" w:eastAsiaTheme="minorHAnsi" w:hAnsi="Times New Roman"/>
          <w:sz w:val="24"/>
          <w:szCs w:val="24"/>
        </w:rPr>
        <w:t>a</w:t>
      </w:r>
      <w:proofErr w:type="gramEnd"/>
      <w:r w:rsidRPr="006D0645">
        <w:rPr>
          <w:rFonts w:ascii="Times New Roman" w:eastAsiaTheme="minorHAnsi" w:hAnsi="Times New Roman"/>
          <w:sz w:val="24"/>
          <w:szCs w:val="24"/>
        </w:rPr>
        <w:t xml:space="preserve"> acordului de mediu adresate de </w:t>
      </w:r>
      <w:r w:rsidR="001676C4" w:rsidRPr="006D0645">
        <w:rPr>
          <w:rFonts w:ascii="Times New Roman" w:eastAsiaTheme="minorHAnsi" w:hAnsi="Times New Roman"/>
          <w:b/>
          <w:sz w:val="24"/>
          <w:szCs w:val="24"/>
        </w:rPr>
        <w:t>BALABOI VICTOR și BALABOI ELENA</w:t>
      </w:r>
      <w:r w:rsidR="00444F3F" w:rsidRPr="006D0645">
        <w:rPr>
          <w:rFonts w:ascii="Times New Roman" w:hAnsi="Times New Roman"/>
          <w:color w:val="000000"/>
          <w:sz w:val="24"/>
          <w:szCs w:val="24"/>
        </w:rPr>
        <w:t xml:space="preserve">, </w:t>
      </w:r>
      <w:r w:rsidRPr="006D0645">
        <w:rPr>
          <w:rFonts w:ascii="Times New Roman" w:eastAsiaTheme="minorHAnsi" w:hAnsi="Times New Roman"/>
          <w:sz w:val="24"/>
          <w:szCs w:val="24"/>
        </w:rPr>
        <w:t xml:space="preserve">cu </w:t>
      </w:r>
      <w:r w:rsidR="001676C4" w:rsidRPr="006D0645">
        <w:rPr>
          <w:rFonts w:ascii="Times New Roman" w:eastAsiaTheme="minorHAnsi" w:hAnsi="Times New Roman"/>
          <w:sz w:val="24"/>
          <w:szCs w:val="24"/>
        </w:rPr>
        <w:t xml:space="preserve">domiciliul în orașul Târgu Neamț, str. Mărășești, nr. </w:t>
      </w:r>
      <w:proofErr w:type="gramStart"/>
      <w:r w:rsidR="001676C4" w:rsidRPr="006D0645">
        <w:rPr>
          <w:rFonts w:ascii="Times New Roman" w:eastAsiaTheme="minorHAnsi" w:hAnsi="Times New Roman"/>
          <w:sz w:val="24"/>
          <w:szCs w:val="24"/>
        </w:rPr>
        <w:t>109, jud.</w:t>
      </w:r>
      <w:proofErr w:type="gramEnd"/>
      <w:r w:rsidR="001676C4" w:rsidRPr="006D0645">
        <w:rPr>
          <w:rFonts w:ascii="Times New Roman" w:eastAsiaTheme="minorHAnsi" w:hAnsi="Times New Roman"/>
          <w:sz w:val="24"/>
          <w:szCs w:val="24"/>
        </w:rPr>
        <w:t xml:space="preserve"> </w:t>
      </w:r>
      <w:proofErr w:type="gramStart"/>
      <w:r w:rsidR="001676C4" w:rsidRPr="006D0645">
        <w:rPr>
          <w:rFonts w:ascii="Times New Roman" w:eastAsiaTheme="minorHAnsi" w:hAnsi="Times New Roman"/>
          <w:sz w:val="24"/>
          <w:szCs w:val="24"/>
        </w:rPr>
        <w:t>Neamț</w:t>
      </w:r>
      <w:r w:rsidR="00444F3F" w:rsidRPr="006D0645">
        <w:rPr>
          <w:rFonts w:ascii="Times New Roman" w:hAnsi="Times New Roman"/>
          <w:color w:val="000000"/>
          <w:sz w:val="24"/>
          <w:szCs w:val="24"/>
        </w:rPr>
        <w:t xml:space="preserve">, </w:t>
      </w:r>
      <w:r w:rsidRPr="006D0645">
        <w:rPr>
          <w:rFonts w:ascii="Times New Roman" w:eastAsiaTheme="minorHAnsi" w:hAnsi="Times New Roman"/>
          <w:sz w:val="24"/>
          <w:szCs w:val="24"/>
        </w:rPr>
        <w:t xml:space="preserve">înregistrată la APM Neamț cu </w:t>
      </w:r>
      <w:r w:rsidR="00444F3F" w:rsidRPr="006D0645">
        <w:rPr>
          <w:rFonts w:ascii="Times New Roman" w:hAnsi="Times New Roman"/>
          <w:color w:val="000000"/>
          <w:sz w:val="24"/>
          <w:szCs w:val="24"/>
        </w:rPr>
        <w:t>nr.</w:t>
      </w:r>
      <w:proofErr w:type="gramEnd"/>
      <w:r w:rsidR="00444F3F" w:rsidRPr="006D0645">
        <w:rPr>
          <w:rFonts w:ascii="Times New Roman" w:hAnsi="Times New Roman"/>
          <w:color w:val="000000"/>
          <w:sz w:val="24"/>
          <w:szCs w:val="24"/>
        </w:rPr>
        <w:t xml:space="preserve"> </w:t>
      </w:r>
      <w:r w:rsidR="001676C4" w:rsidRPr="006D0645">
        <w:rPr>
          <w:rFonts w:ascii="Times New Roman" w:hAnsi="Times New Roman"/>
          <w:color w:val="000000"/>
          <w:sz w:val="24"/>
          <w:szCs w:val="24"/>
        </w:rPr>
        <w:t>3373/13.04</w:t>
      </w:r>
      <w:r w:rsidR="008C484E" w:rsidRPr="006D0645">
        <w:rPr>
          <w:rFonts w:ascii="Times New Roman" w:hAnsi="Times New Roman"/>
          <w:color w:val="000000"/>
          <w:sz w:val="24"/>
          <w:szCs w:val="24"/>
        </w:rPr>
        <w:t>.2020</w:t>
      </w:r>
      <w:r w:rsidR="00AB489C" w:rsidRPr="006D0645">
        <w:rPr>
          <w:rFonts w:ascii="Times New Roman" w:hAnsi="Times New Roman"/>
          <w:color w:val="000000"/>
          <w:sz w:val="24"/>
          <w:szCs w:val="24"/>
        </w:rPr>
        <w:t xml:space="preserve">, </w:t>
      </w:r>
      <w:r w:rsidRPr="006D0645">
        <w:rPr>
          <w:rFonts w:ascii="Times New Roman" w:eastAsiaTheme="minorHAnsi" w:hAnsi="Times New Roman"/>
          <w:sz w:val="24"/>
          <w:szCs w:val="24"/>
        </w:rPr>
        <w:t xml:space="preserve">în baza Legii nr. 292/2018 privind evaluarea impactului anumitor proiecte publice şi private asupra mediului şi </w:t>
      </w:r>
      <w:proofErr w:type="gramStart"/>
      <w:r w:rsidRPr="006D0645">
        <w:rPr>
          <w:rFonts w:ascii="Times New Roman" w:eastAsiaTheme="minorHAnsi" w:hAnsi="Times New Roman"/>
          <w:sz w:val="24"/>
          <w:szCs w:val="24"/>
        </w:rPr>
        <w:t>a</w:t>
      </w:r>
      <w:proofErr w:type="gramEnd"/>
      <w:r w:rsidRPr="006D0645">
        <w:rPr>
          <w:rFonts w:ascii="Times New Roman" w:eastAsiaTheme="minorHAnsi" w:hAnsi="Times New Roman"/>
          <w:sz w:val="24"/>
          <w:szCs w:val="24"/>
        </w:rPr>
        <w:t xml:space="preserve"> </w:t>
      </w:r>
      <w:r w:rsidRPr="006D0645">
        <w:rPr>
          <w:rFonts w:ascii="Times New Roman" w:eastAsiaTheme="minorHAnsi" w:hAnsi="Times New Roman"/>
          <w:vanish/>
          <w:sz w:val="24"/>
          <w:szCs w:val="24"/>
        </w:rPr>
        <w:t>&lt;LLNK 12007    57182 3?1   0 46&gt;</w:t>
      </w:r>
      <w:r w:rsidRPr="006D0645">
        <w:rPr>
          <w:rFonts w:ascii="Times New Roman" w:eastAsiaTheme="minorHAnsi" w:hAnsi="Times New Roman"/>
          <w:sz w:val="24"/>
          <w:szCs w:val="24"/>
        </w:rPr>
        <w:t xml:space="preserve">Ordonanţei de urgenţă a Guvernului nr. </w:t>
      </w:r>
      <w:proofErr w:type="gramStart"/>
      <w:r w:rsidRPr="006D0645">
        <w:rPr>
          <w:rFonts w:ascii="Times New Roman" w:eastAsiaTheme="minorHAnsi" w:hAnsi="Times New Roman"/>
          <w:sz w:val="24"/>
          <w:szCs w:val="24"/>
        </w:rPr>
        <w:t xml:space="preserve">57/2007 privind regimul ariilor naturale protejate, conservarea habitatelor naturale, a florei şi faunei sălbatice, aprobată cu modificări şi completări prin </w:t>
      </w:r>
      <w:r w:rsidRPr="006D0645">
        <w:rPr>
          <w:rFonts w:ascii="Times New Roman" w:eastAsiaTheme="minorHAnsi" w:hAnsi="Times New Roman"/>
          <w:vanish/>
          <w:sz w:val="24"/>
          <w:szCs w:val="24"/>
        </w:rPr>
        <w:t>&lt;LLNK 12011    49 10 201   0 17&gt;</w:t>
      </w:r>
      <w:r w:rsidRPr="006D0645">
        <w:rPr>
          <w:rFonts w:ascii="Times New Roman" w:eastAsiaTheme="minorHAnsi" w:hAnsi="Times New Roman"/>
          <w:sz w:val="24"/>
          <w:szCs w:val="24"/>
        </w:rPr>
        <w:t>Legea nr.</w:t>
      </w:r>
      <w:proofErr w:type="gramEnd"/>
      <w:r w:rsidRPr="006D0645">
        <w:rPr>
          <w:rFonts w:ascii="Times New Roman" w:eastAsiaTheme="minorHAnsi" w:hAnsi="Times New Roman"/>
          <w:sz w:val="24"/>
          <w:szCs w:val="24"/>
        </w:rPr>
        <w:t xml:space="preserve"> 49/2011, cu modificările şi completările ulterioare,</w:t>
      </w:r>
      <w:r w:rsidRPr="006D0645">
        <w:rPr>
          <w:rFonts w:ascii="Times New Roman" w:hAnsi="Times New Roman"/>
          <w:b/>
          <w:sz w:val="24"/>
          <w:szCs w:val="24"/>
        </w:rPr>
        <w:t xml:space="preserve"> </w:t>
      </w:r>
      <w:r w:rsidRPr="006D0645">
        <w:rPr>
          <w:rFonts w:ascii="Times New Roman" w:hAnsi="Times New Roman"/>
          <w:sz w:val="24"/>
          <w:szCs w:val="24"/>
        </w:rPr>
        <w:t xml:space="preserve">Agenţia pentru Protecţia Mediului Neamţ </w:t>
      </w:r>
      <w:r w:rsidRPr="006D0645">
        <w:rPr>
          <w:rFonts w:ascii="Times New Roman" w:eastAsiaTheme="minorHAnsi" w:hAnsi="Times New Roman"/>
          <w:sz w:val="24"/>
          <w:szCs w:val="24"/>
        </w:rPr>
        <w:t xml:space="preserve">decide, ca urmare a consultărilor desfăşurate în cadrul şedinţei Comisiei de analiză tehnică din data de </w:t>
      </w:r>
      <w:r w:rsidR="001676C4" w:rsidRPr="006D0645">
        <w:rPr>
          <w:rFonts w:ascii="Times New Roman" w:eastAsiaTheme="minorHAnsi" w:hAnsi="Times New Roman"/>
          <w:sz w:val="24"/>
          <w:szCs w:val="24"/>
        </w:rPr>
        <w:t>16.06</w:t>
      </w:r>
      <w:r w:rsidR="006576FE" w:rsidRPr="006D0645">
        <w:rPr>
          <w:rFonts w:ascii="Times New Roman" w:eastAsiaTheme="minorHAnsi" w:hAnsi="Times New Roman"/>
          <w:sz w:val="24"/>
          <w:szCs w:val="24"/>
        </w:rPr>
        <w:t>.2020</w:t>
      </w:r>
      <w:r w:rsidRPr="006D0645">
        <w:rPr>
          <w:rFonts w:ascii="Times New Roman" w:eastAsiaTheme="minorHAnsi" w:hAnsi="Times New Roman"/>
          <w:sz w:val="24"/>
          <w:szCs w:val="24"/>
        </w:rPr>
        <w:t xml:space="preserve">, că proiectul </w:t>
      </w:r>
      <w:r w:rsidR="008C484E" w:rsidRPr="006D0645">
        <w:rPr>
          <w:rFonts w:ascii="Times New Roman" w:eastAsiaTheme="minorHAnsi" w:hAnsi="Times New Roman"/>
          <w:b/>
          <w:sz w:val="24"/>
          <w:szCs w:val="24"/>
        </w:rPr>
        <w:t>„</w:t>
      </w:r>
      <w:r w:rsidR="001676C4" w:rsidRPr="006D0645">
        <w:rPr>
          <w:rFonts w:ascii="Times New Roman" w:eastAsiaTheme="minorHAnsi" w:hAnsi="Times New Roman"/>
          <w:b/>
          <w:sz w:val="24"/>
          <w:szCs w:val="24"/>
        </w:rPr>
        <w:t xml:space="preserve"> Construire bloc locuințe colective P+3E cu spații comerciale la parter</w:t>
      </w:r>
      <w:r w:rsidR="008C484E" w:rsidRPr="006D0645">
        <w:rPr>
          <w:rFonts w:ascii="Times New Roman" w:hAnsi="Times New Roman"/>
          <w:b/>
          <w:color w:val="000000"/>
          <w:sz w:val="24"/>
          <w:szCs w:val="24"/>
          <w:lang w:val="en-GB"/>
        </w:rPr>
        <w:t>”</w:t>
      </w:r>
      <w:r w:rsidR="008C484E" w:rsidRPr="006D0645">
        <w:rPr>
          <w:rFonts w:ascii="Times New Roman" w:hAnsi="Times New Roman"/>
          <w:color w:val="000000"/>
          <w:sz w:val="24"/>
          <w:szCs w:val="24"/>
        </w:rPr>
        <w:t xml:space="preserve"> propus a fi amplasat în </w:t>
      </w:r>
      <w:r w:rsidR="001676C4" w:rsidRPr="006D0645">
        <w:rPr>
          <w:rFonts w:ascii="Times New Roman" w:eastAsiaTheme="minorHAnsi" w:hAnsi="Times New Roman"/>
          <w:sz w:val="24"/>
          <w:szCs w:val="24"/>
        </w:rPr>
        <w:t xml:space="preserve">în orașul Târgu Neamț, str. 9 Mai, nr. </w:t>
      </w:r>
      <w:proofErr w:type="gramStart"/>
      <w:r w:rsidR="001676C4" w:rsidRPr="006D0645">
        <w:rPr>
          <w:rFonts w:ascii="Times New Roman" w:eastAsiaTheme="minorHAnsi" w:hAnsi="Times New Roman"/>
          <w:sz w:val="24"/>
          <w:szCs w:val="24"/>
        </w:rPr>
        <w:t>1B, jud.</w:t>
      </w:r>
      <w:proofErr w:type="gramEnd"/>
      <w:r w:rsidR="001676C4" w:rsidRPr="006D0645">
        <w:rPr>
          <w:rFonts w:ascii="Times New Roman" w:eastAsiaTheme="minorHAnsi" w:hAnsi="Times New Roman"/>
          <w:sz w:val="24"/>
          <w:szCs w:val="24"/>
        </w:rPr>
        <w:t xml:space="preserve"> Neamț</w:t>
      </w:r>
      <w:r w:rsidR="008C484E" w:rsidRPr="006D0645">
        <w:rPr>
          <w:rFonts w:ascii="Times New Roman" w:hAnsi="Times New Roman"/>
          <w:color w:val="000000"/>
          <w:sz w:val="24"/>
          <w:szCs w:val="24"/>
        </w:rPr>
        <w:t>,</w:t>
      </w:r>
      <w:r w:rsidR="001676C4" w:rsidRPr="006D0645">
        <w:rPr>
          <w:rFonts w:ascii="Times New Roman" w:hAnsi="Times New Roman"/>
          <w:color w:val="000000"/>
          <w:sz w:val="24"/>
          <w:szCs w:val="24"/>
        </w:rPr>
        <w:t xml:space="preserve"> </w:t>
      </w:r>
      <w:r w:rsidRPr="006D0645">
        <w:rPr>
          <w:rFonts w:ascii="Times New Roman" w:eastAsiaTheme="minorHAnsi" w:hAnsi="Times New Roman"/>
          <w:b/>
          <w:sz w:val="24"/>
          <w:szCs w:val="24"/>
        </w:rPr>
        <w:t xml:space="preserve">nu se supune evaluării impactului asupra mediului, nu se supune evaluării adecvate şi nu se supune evaluării impactului asupra corpurilor de </w:t>
      </w:r>
      <w:proofErr w:type="gramStart"/>
      <w:r w:rsidRPr="006D0645">
        <w:rPr>
          <w:rFonts w:ascii="Times New Roman" w:eastAsiaTheme="minorHAnsi" w:hAnsi="Times New Roman"/>
          <w:b/>
          <w:sz w:val="24"/>
          <w:szCs w:val="24"/>
        </w:rPr>
        <w:t>apă</w:t>
      </w:r>
      <w:proofErr w:type="gramEnd"/>
      <w:r w:rsidRPr="006D0645">
        <w:rPr>
          <w:rFonts w:ascii="Times New Roman" w:eastAsiaTheme="minorHAnsi" w:hAnsi="Times New Roman"/>
          <w:sz w:val="24"/>
          <w:szCs w:val="24"/>
        </w:rPr>
        <w:t>.</w:t>
      </w:r>
    </w:p>
    <w:p w:rsidR="008069FA" w:rsidRPr="006D0645" w:rsidRDefault="008069FA" w:rsidP="00803826">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4"/>
          <w:szCs w:val="24"/>
        </w:rPr>
      </w:pPr>
      <w:r w:rsidRPr="006D0645">
        <w:rPr>
          <w:rFonts w:ascii="Times New Roman" w:eastAsiaTheme="minorHAnsi" w:hAnsi="Times New Roman"/>
          <w:b/>
          <w:sz w:val="24"/>
          <w:szCs w:val="24"/>
        </w:rPr>
        <w:t>Justificarea prezentei decizii:</w:t>
      </w:r>
    </w:p>
    <w:p w:rsidR="008069FA" w:rsidRPr="006D0645" w:rsidRDefault="008069FA" w:rsidP="00803826">
      <w:pPr>
        <w:autoSpaceDE w:val="0"/>
        <w:autoSpaceDN w:val="0"/>
        <w:adjustRightInd w:val="0"/>
        <w:spacing w:after="0" w:line="240" w:lineRule="auto"/>
        <w:jc w:val="both"/>
        <w:rPr>
          <w:rFonts w:ascii="Times New Roman" w:eastAsiaTheme="minorHAnsi" w:hAnsi="Times New Roman"/>
          <w:b/>
          <w:sz w:val="24"/>
          <w:szCs w:val="24"/>
        </w:rPr>
      </w:pPr>
      <w:r w:rsidRPr="006D0645">
        <w:rPr>
          <w:rFonts w:ascii="Times New Roman" w:eastAsiaTheme="minorHAnsi" w:hAnsi="Times New Roman"/>
          <w:b/>
          <w:sz w:val="24"/>
          <w:szCs w:val="24"/>
        </w:rPr>
        <w:t xml:space="preserve">    I. Motivele pe baza cărora s-a stabilit necesitatea neefectuării evaluării impactului asupra mediului sunt următoarele:</w:t>
      </w:r>
    </w:p>
    <w:p w:rsidR="008069FA" w:rsidRPr="006D0645" w:rsidRDefault="008069FA" w:rsidP="00803826">
      <w:pPr>
        <w:pStyle w:val="ListParagraph"/>
        <w:numPr>
          <w:ilvl w:val="0"/>
          <w:numId w:val="39"/>
        </w:numPr>
        <w:tabs>
          <w:tab w:val="left" w:pos="450"/>
        </w:tabs>
        <w:autoSpaceDE w:val="0"/>
        <w:autoSpaceDN w:val="0"/>
        <w:adjustRightInd w:val="0"/>
        <w:spacing w:after="0" w:line="240" w:lineRule="auto"/>
        <w:ind w:left="0" w:firstLine="360"/>
        <w:jc w:val="both"/>
        <w:rPr>
          <w:rFonts w:ascii="Times New Roman" w:eastAsiaTheme="minorHAnsi" w:hAnsi="Times New Roman"/>
          <w:sz w:val="24"/>
          <w:szCs w:val="24"/>
        </w:rPr>
      </w:pPr>
      <w:proofErr w:type="gramStart"/>
      <w:r w:rsidRPr="006D0645">
        <w:rPr>
          <w:rFonts w:ascii="Times New Roman" w:eastAsiaTheme="minorHAnsi" w:hAnsi="Times New Roman"/>
          <w:sz w:val="24"/>
          <w:szCs w:val="24"/>
        </w:rPr>
        <w:t>proiectul</w:t>
      </w:r>
      <w:proofErr w:type="gramEnd"/>
      <w:r w:rsidRPr="006D0645">
        <w:rPr>
          <w:rFonts w:ascii="Times New Roman" w:eastAsiaTheme="minorHAnsi" w:hAnsi="Times New Roman"/>
          <w:sz w:val="24"/>
          <w:szCs w:val="24"/>
        </w:rPr>
        <w:t xml:space="preserve"> se încadrează în prevederile Legii nr. 292/2018 privind evaluarea impactului anumitor proiecte publice şi private asupra mediului </w:t>
      </w:r>
      <w:r w:rsidR="001676C4" w:rsidRPr="006D0645">
        <w:rPr>
          <w:rFonts w:ascii="Times New Roman" w:hAnsi="Times New Roman"/>
          <w:b/>
          <w:color w:val="000000"/>
          <w:sz w:val="24"/>
          <w:szCs w:val="24"/>
        </w:rPr>
        <w:t>Anexa nr.2, pct.10 b) – ”</w:t>
      </w:r>
      <w:r w:rsidR="001676C4" w:rsidRPr="006D0645">
        <w:rPr>
          <w:rFonts w:ascii="Times New Roman" w:hAnsi="Times New Roman"/>
          <w:b/>
          <w:sz w:val="24"/>
          <w:szCs w:val="24"/>
        </w:rPr>
        <w:t xml:space="preserve"> proiecte de dezvoltare urbană, inclusiv construcţia centrelor comerciale şi a parcărilor auto</w:t>
      </w:r>
      <w:r w:rsidR="001676C4" w:rsidRPr="006D0645">
        <w:rPr>
          <w:rFonts w:ascii="Times New Roman" w:hAnsi="Times New Roman"/>
          <w:b/>
          <w:color w:val="000000"/>
          <w:sz w:val="24"/>
          <w:szCs w:val="24"/>
        </w:rPr>
        <w:t>”</w:t>
      </w:r>
      <w:r w:rsidR="00444F3F" w:rsidRPr="006D0645">
        <w:rPr>
          <w:rFonts w:ascii="Times New Roman" w:eastAsia="Times New Roman" w:hAnsi="Times New Roman"/>
          <w:b/>
          <w:sz w:val="24"/>
          <w:szCs w:val="24"/>
        </w:rPr>
        <w:t xml:space="preserve"> </w:t>
      </w:r>
    </w:p>
    <w:p w:rsidR="008069FA" w:rsidRPr="006D0645" w:rsidRDefault="008069FA" w:rsidP="00803826">
      <w:pPr>
        <w:autoSpaceDE w:val="0"/>
        <w:autoSpaceDN w:val="0"/>
        <w:adjustRightInd w:val="0"/>
        <w:spacing w:after="0" w:line="240" w:lineRule="auto"/>
        <w:contextualSpacing/>
        <w:rPr>
          <w:rFonts w:ascii="Times New Roman" w:hAnsi="Times New Roman"/>
          <w:b/>
          <w:sz w:val="24"/>
          <w:szCs w:val="24"/>
        </w:rPr>
      </w:pPr>
      <w:r w:rsidRPr="006D0645">
        <w:rPr>
          <w:rFonts w:ascii="Times New Roman" w:hAnsi="Times New Roman"/>
          <w:b/>
          <w:sz w:val="24"/>
          <w:szCs w:val="24"/>
        </w:rPr>
        <w:t>1. Caracteristicile proiectului:</w:t>
      </w:r>
    </w:p>
    <w:p w:rsidR="008069FA" w:rsidRPr="006D0645" w:rsidRDefault="008069FA" w:rsidP="00803826">
      <w:pPr>
        <w:tabs>
          <w:tab w:val="left" w:pos="630"/>
        </w:tabs>
        <w:autoSpaceDE w:val="0"/>
        <w:autoSpaceDN w:val="0"/>
        <w:adjustRightInd w:val="0"/>
        <w:spacing w:after="0" w:line="240" w:lineRule="auto"/>
        <w:contextualSpacing/>
        <w:jc w:val="both"/>
        <w:rPr>
          <w:rFonts w:ascii="Times New Roman" w:hAnsi="Times New Roman"/>
          <w:b/>
          <w:sz w:val="24"/>
          <w:szCs w:val="24"/>
        </w:rPr>
      </w:pPr>
      <w:r w:rsidRPr="006D0645">
        <w:rPr>
          <w:rFonts w:ascii="Times New Roman" w:hAnsi="Times New Roman"/>
          <w:b/>
          <w:sz w:val="24"/>
          <w:szCs w:val="24"/>
        </w:rPr>
        <w:t xml:space="preserve">a) </w:t>
      </w:r>
      <w:proofErr w:type="gramStart"/>
      <w:r w:rsidRPr="006D0645">
        <w:rPr>
          <w:rFonts w:ascii="Times New Roman" w:hAnsi="Times New Roman"/>
          <w:b/>
          <w:sz w:val="24"/>
          <w:szCs w:val="24"/>
        </w:rPr>
        <w:t>dimensiunea</w:t>
      </w:r>
      <w:proofErr w:type="gramEnd"/>
      <w:r w:rsidRPr="006D0645">
        <w:rPr>
          <w:rFonts w:ascii="Times New Roman" w:hAnsi="Times New Roman"/>
          <w:b/>
          <w:sz w:val="24"/>
          <w:szCs w:val="24"/>
        </w:rPr>
        <w:t xml:space="preserve"> şi concepţia întregului proiect:</w:t>
      </w:r>
    </w:p>
    <w:p w:rsidR="0058486B" w:rsidRPr="006D0645" w:rsidRDefault="001200ED" w:rsidP="0058486B">
      <w:pPr>
        <w:autoSpaceDE w:val="0"/>
        <w:autoSpaceDN w:val="0"/>
        <w:adjustRightInd w:val="0"/>
        <w:spacing w:after="0" w:line="240" w:lineRule="auto"/>
        <w:ind w:firstLine="708"/>
        <w:jc w:val="both"/>
        <w:rPr>
          <w:rFonts w:ascii="Times New Roman" w:hAnsi="Times New Roman"/>
          <w:sz w:val="24"/>
          <w:szCs w:val="24"/>
        </w:rPr>
      </w:pPr>
      <w:r w:rsidRPr="006D0645">
        <w:rPr>
          <w:rFonts w:ascii="Times New Roman" w:hAnsi="Times New Roman"/>
          <w:sz w:val="24"/>
          <w:szCs w:val="24"/>
          <w:lang w:val="it-IT"/>
        </w:rPr>
        <w:t xml:space="preserve">Prin proiect se </w:t>
      </w:r>
      <w:r w:rsidR="008C484E" w:rsidRPr="006D0645">
        <w:rPr>
          <w:rFonts w:ascii="Times New Roman" w:hAnsi="Times New Roman"/>
          <w:sz w:val="24"/>
          <w:szCs w:val="24"/>
          <w:lang w:val="fr-FR"/>
        </w:rPr>
        <w:t xml:space="preserve"> propune </w:t>
      </w:r>
      <w:r w:rsidR="0058486B" w:rsidRPr="006D0645">
        <w:rPr>
          <w:rFonts w:ascii="Times New Roman" w:hAnsi="Times New Roman"/>
          <w:sz w:val="24"/>
          <w:szCs w:val="24"/>
        </w:rPr>
        <w:t>realizarea unui bloc de locuinte colective cu regim de inaltime P+3E avand 3 spatii comerciale la parter si apartamente cu 2 si 3 camere la etajele superioare, cu aspect arhitectural deosebit și utilizând materiale moderne.</w:t>
      </w:r>
    </w:p>
    <w:p w:rsidR="0058486B" w:rsidRPr="006D0645" w:rsidRDefault="0058486B" w:rsidP="0058486B">
      <w:pPr>
        <w:autoSpaceDE w:val="0"/>
        <w:autoSpaceDN w:val="0"/>
        <w:adjustRightInd w:val="0"/>
        <w:spacing w:after="0" w:line="240" w:lineRule="auto"/>
        <w:ind w:firstLine="708"/>
        <w:jc w:val="both"/>
        <w:rPr>
          <w:rFonts w:ascii="Times New Roman" w:hAnsi="Times New Roman"/>
          <w:sz w:val="24"/>
          <w:szCs w:val="24"/>
        </w:rPr>
      </w:pPr>
      <w:r w:rsidRPr="006D0645">
        <w:rPr>
          <w:rFonts w:ascii="Times New Roman" w:hAnsi="Times New Roman"/>
          <w:sz w:val="24"/>
          <w:szCs w:val="24"/>
        </w:rPr>
        <w:t>Funcțional, spațiul interior</w:t>
      </w:r>
      <w:proofErr w:type="gramStart"/>
      <w:r w:rsidRPr="006D0645">
        <w:rPr>
          <w:rFonts w:ascii="Times New Roman" w:hAnsi="Times New Roman"/>
          <w:sz w:val="24"/>
          <w:szCs w:val="24"/>
        </w:rPr>
        <w:t>,va</w:t>
      </w:r>
      <w:proofErr w:type="gramEnd"/>
      <w:r w:rsidRPr="006D0645">
        <w:rPr>
          <w:rFonts w:ascii="Times New Roman" w:hAnsi="Times New Roman"/>
          <w:sz w:val="24"/>
          <w:szCs w:val="24"/>
        </w:rPr>
        <w:t xml:space="preserve"> fi impartit astfel:</w:t>
      </w:r>
    </w:p>
    <w:p w:rsidR="0058486B" w:rsidRPr="006D0645" w:rsidRDefault="0058486B" w:rsidP="0058486B">
      <w:pPr>
        <w:pStyle w:val="ListParagraph"/>
        <w:numPr>
          <w:ilvl w:val="0"/>
          <w:numId w:val="49"/>
        </w:num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Parter: 3 spatii comerciale care o sa aiba functiunea de birouri;</w:t>
      </w:r>
    </w:p>
    <w:p w:rsidR="0058486B" w:rsidRPr="006D0645" w:rsidRDefault="0058486B" w:rsidP="0058486B">
      <w:pPr>
        <w:pStyle w:val="ListParagraph"/>
        <w:numPr>
          <w:ilvl w:val="0"/>
          <w:numId w:val="49"/>
        </w:num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Etaj 1 ,2 si 3: cate 3 apartamente pe fiecare nivel;</w:t>
      </w:r>
    </w:p>
    <w:p w:rsidR="0058486B" w:rsidRPr="006D0645" w:rsidRDefault="0058486B" w:rsidP="0058486B">
      <w:pPr>
        <w:autoSpaceDE w:val="0"/>
        <w:autoSpaceDN w:val="0"/>
        <w:adjustRightInd w:val="0"/>
        <w:spacing w:after="0" w:line="240" w:lineRule="auto"/>
        <w:ind w:left="708"/>
        <w:jc w:val="both"/>
        <w:rPr>
          <w:rFonts w:ascii="Times New Roman" w:hAnsi="Times New Roman"/>
          <w:sz w:val="24"/>
          <w:szCs w:val="24"/>
        </w:rPr>
      </w:pPr>
      <w:r w:rsidRPr="006D0645">
        <w:rPr>
          <w:rFonts w:ascii="Times New Roman" w:hAnsi="Times New Roman"/>
          <w:sz w:val="24"/>
          <w:szCs w:val="24"/>
        </w:rPr>
        <w:t xml:space="preserve">Din punct de vedere structural cladirea se </w:t>
      </w:r>
      <w:proofErr w:type="gramStart"/>
      <w:r w:rsidRPr="006D0645">
        <w:rPr>
          <w:rFonts w:ascii="Times New Roman" w:hAnsi="Times New Roman"/>
          <w:sz w:val="24"/>
          <w:szCs w:val="24"/>
        </w:rPr>
        <w:t>va</w:t>
      </w:r>
      <w:proofErr w:type="gramEnd"/>
      <w:r w:rsidRPr="006D0645">
        <w:rPr>
          <w:rFonts w:ascii="Times New Roman" w:hAnsi="Times New Roman"/>
          <w:sz w:val="24"/>
          <w:szCs w:val="24"/>
        </w:rPr>
        <w:t xml:space="preserve"> realiza astfel:</w:t>
      </w:r>
    </w:p>
    <w:p w:rsidR="0058486B" w:rsidRPr="006D0645" w:rsidRDefault="0058486B" w:rsidP="0058486B">
      <w:pPr>
        <w:pStyle w:val="ListParagraph"/>
        <w:numPr>
          <w:ilvl w:val="0"/>
          <w:numId w:val="49"/>
        </w:num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structură pe cadre din beton armat cu stâlpi si grinzi turnate monolit, cu planșee din beton armat, pe fundații continue sub stalpi tip grinzi de fundare din beton armat, așezate pe strat de egalizare;</w:t>
      </w:r>
    </w:p>
    <w:p w:rsidR="0058486B" w:rsidRPr="006D0645" w:rsidRDefault="0058486B" w:rsidP="0058486B">
      <w:pPr>
        <w:pStyle w:val="ListParagraph"/>
        <w:numPr>
          <w:ilvl w:val="0"/>
          <w:numId w:val="49"/>
        </w:num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pereți exteriori din cărămidă cu goluri verticale de 30 cm grosime și termoizolație cu polistiren expandat ignifugat, la exterior de 10cm; </w:t>
      </w:r>
    </w:p>
    <w:p w:rsidR="006D0645" w:rsidRDefault="0058486B" w:rsidP="0058486B">
      <w:pPr>
        <w:pStyle w:val="ListParagraph"/>
        <w:numPr>
          <w:ilvl w:val="0"/>
          <w:numId w:val="49"/>
        </w:numPr>
        <w:autoSpaceDE w:val="0"/>
        <w:autoSpaceDN w:val="0"/>
        <w:adjustRightInd w:val="0"/>
        <w:spacing w:after="0" w:line="240" w:lineRule="auto"/>
        <w:jc w:val="both"/>
        <w:rPr>
          <w:rFonts w:ascii="Times New Roman" w:hAnsi="Times New Roman"/>
          <w:sz w:val="24"/>
          <w:szCs w:val="24"/>
        </w:rPr>
      </w:pPr>
      <w:proofErr w:type="gramStart"/>
      <w:r w:rsidRPr="006D0645">
        <w:rPr>
          <w:rFonts w:ascii="Times New Roman" w:hAnsi="Times New Roman"/>
          <w:sz w:val="24"/>
          <w:szCs w:val="24"/>
        </w:rPr>
        <w:t>compartimentări</w:t>
      </w:r>
      <w:proofErr w:type="gramEnd"/>
      <w:r w:rsidRPr="006D0645">
        <w:rPr>
          <w:rFonts w:ascii="Times New Roman" w:hAnsi="Times New Roman"/>
          <w:sz w:val="24"/>
          <w:szCs w:val="24"/>
        </w:rPr>
        <w:t xml:space="preserve"> interioare din zidărie de cărămidă de 25 cm între apartamente și din BCA de 10 cm în apartamente.</w:t>
      </w:r>
    </w:p>
    <w:p w:rsidR="0058486B" w:rsidRPr="006D0645" w:rsidRDefault="0058486B" w:rsidP="0058486B">
      <w:pPr>
        <w:pStyle w:val="ListParagraph"/>
        <w:numPr>
          <w:ilvl w:val="0"/>
          <w:numId w:val="49"/>
        </w:numPr>
        <w:autoSpaceDE w:val="0"/>
        <w:autoSpaceDN w:val="0"/>
        <w:adjustRightInd w:val="0"/>
        <w:spacing w:after="0" w:line="240" w:lineRule="auto"/>
        <w:jc w:val="both"/>
        <w:rPr>
          <w:rFonts w:ascii="Times New Roman" w:hAnsi="Times New Roman"/>
          <w:sz w:val="24"/>
          <w:szCs w:val="24"/>
        </w:rPr>
      </w:pPr>
      <w:proofErr w:type="gramStart"/>
      <w:r w:rsidRPr="006D0645">
        <w:rPr>
          <w:rFonts w:ascii="Times New Roman" w:hAnsi="Times New Roman"/>
          <w:sz w:val="24"/>
          <w:szCs w:val="24"/>
        </w:rPr>
        <w:t>acoperi</w:t>
      </w:r>
      <w:proofErr w:type="gramEnd"/>
      <w:r w:rsidRPr="006D0645">
        <w:rPr>
          <w:rFonts w:ascii="Times New Roman" w:hAnsi="Times New Roman"/>
          <w:sz w:val="24"/>
          <w:szCs w:val="24"/>
        </w:rPr>
        <w:t>ș tip șarpantă din lemn pe scaune și învelitoare din tablă faltuita.</w:t>
      </w:r>
    </w:p>
    <w:p w:rsidR="0058486B" w:rsidRPr="006D0645" w:rsidRDefault="0058486B" w:rsidP="0058486B">
      <w:pPr>
        <w:autoSpaceDE w:val="0"/>
        <w:autoSpaceDN w:val="0"/>
        <w:adjustRightInd w:val="0"/>
        <w:spacing w:after="0" w:line="240" w:lineRule="auto"/>
        <w:jc w:val="both"/>
        <w:rPr>
          <w:rFonts w:ascii="Times New Roman" w:hAnsi="Times New Roman"/>
          <w:b/>
          <w:sz w:val="24"/>
          <w:szCs w:val="24"/>
          <w:u w:val="single"/>
        </w:rPr>
      </w:pPr>
      <w:r w:rsidRPr="006D0645">
        <w:rPr>
          <w:rFonts w:ascii="Times New Roman" w:hAnsi="Times New Roman"/>
          <w:b/>
          <w:sz w:val="24"/>
          <w:szCs w:val="24"/>
          <w:u w:val="single"/>
        </w:rPr>
        <w:t>Descriere funcțională</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Spațiile funcționale propuse sunt distribuite pe cele șase niveluri astfel:</w:t>
      </w:r>
    </w:p>
    <w:p w:rsidR="0058486B" w:rsidRPr="006D0645" w:rsidRDefault="0058486B" w:rsidP="0058486B">
      <w:pPr>
        <w:autoSpaceDE w:val="0"/>
        <w:autoSpaceDN w:val="0"/>
        <w:adjustRightInd w:val="0"/>
        <w:spacing w:after="0" w:line="240" w:lineRule="auto"/>
        <w:jc w:val="both"/>
        <w:rPr>
          <w:rFonts w:ascii="Times New Roman" w:hAnsi="Times New Roman"/>
          <w:b/>
          <w:sz w:val="24"/>
          <w:szCs w:val="24"/>
          <w:u w:val="single"/>
        </w:rPr>
      </w:pPr>
      <w:r w:rsidRPr="006D0645">
        <w:rPr>
          <w:rFonts w:ascii="Times New Roman" w:hAnsi="Times New Roman"/>
          <w:b/>
          <w:sz w:val="24"/>
          <w:szCs w:val="24"/>
          <w:u w:val="single"/>
        </w:rPr>
        <w:t>Parter</w:t>
      </w:r>
      <w:r w:rsidRPr="006D0645">
        <w:rPr>
          <w:rFonts w:ascii="Times New Roman" w:hAnsi="Times New Roman"/>
          <w:b/>
          <w:sz w:val="24"/>
          <w:szCs w:val="24"/>
          <w:u w:val="single"/>
        </w:rPr>
        <w:tab/>
      </w:r>
      <w:r w:rsidRPr="006D0645">
        <w:rPr>
          <w:rFonts w:ascii="Times New Roman" w:hAnsi="Times New Roman"/>
          <w:b/>
          <w:sz w:val="24"/>
          <w:szCs w:val="24"/>
          <w:u w:val="single"/>
        </w:rPr>
        <w:tab/>
      </w:r>
      <w:r w:rsidRPr="006D0645">
        <w:rPr>
          <w:rFonts w:ascii="Times New Roman" w:hAnsi="Times New Roman"/>
          <w:b/>
          <w:sz w:val="24"/>
          <w:szCs w:val="24"/>
          <w:u w:val="single"/>
        </w:rPr>
        <w:tab/>
        <w:t>AC = 347.03 m</w:t>
      </w:r>
      <w:r w:rsidRPr="006D0645">
        <w:rPr>
          <w:rFonts w:ascii="Times New Roman" w:hAnsi="Times New Roman"/>
          <w:b/>
          <w:sz w:val="24"/>
          <w:szCs w:val="24"/>
          <w:u w:val="single"/>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Casa scării:</w:t>
      </w:r>
      <w:r w:rsidRPr="006D0645">
        <w:rPr>
          <w:rFonts w:ascii="Times New Roman" w:hAnsi="Times New Roman"/>
          <w:sz w:val="24"/>
          <w:szCs w:val="24"/>
        </w:rPr>
        <w:tab/>
      </w:r>
      <w:r w:rsidRPr="006D0645">
        <w:rPr>
          <w:rFonts w:ascii="Times New Roman" w:hAnsi="Times New Roman"/>
          <w:sz w:val="24"/>
          <w:szCs w:val="24"/>
        </w:rPr>
        <w:tab/>
        <w:t>Ac = 27.78 m</w:t>
      </w:r>
      <w:r w:rsidRPr="006D0645">
        <w:rPr>
          <w:rFonts w:ascii="Times New Roman" w:hAnsi="Times New Roman"/>
          <w:sz w:val="24"/>
          <w:szCs w:val="24"/>
          <w:vertAlign w:val="superscript"/>
        </w:rPr>
        <w:t>2</w:t>
      </w:r>
      <w:r w:rsidRPr="006D0645">
        <w:rPr>
          <w:rFonts w:ascii="Times New Roman" w:hAnsi="Times New Roman"/>
          <w:sz w:val="24"/>
          <w:szCs w:val="24"/>
        </w:rPr>
        <w:tab/>
        <w:t>Au = 23.45 m</w:t>
      </w:r>
      <w:r w:rsidRPr="006D0645">
        <w:rPr>
          <w:rFonts w:ascii="Times New Roman" w:hAnsi="Times New Roman"/>
          <w:sz w:val="24"/>
          <w:szCs w:val="24"/>
          <w:vertAlign w:val="superscript"/>
        </w:rPr>
        <w:t>2</w:t>
      </w:r>
    </w:p>
    <w:p w:rsidR="0058486B" w:rsidRPr="006D0645" w:rsidRDefault="006D0645"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b/>
          <w:sz w:val="24"/>
          <w:szCs w:val="24"/>
        </w:rPr>
        <w:t>Spațiu comercial 1</w:t>
      </w:r>
      <w:proofErr w:type="gramStart"/>
      <w:r w:rsidRPr="006D0645">
        <w:rPr>
          <w:rFonts w:ascii="Times New Roman" w:hAnsi="Times New Roman"/>
          <w:sz w:val="24"/>
          <w:szCs w:val="24"/>
        </w:rPr>
        <w:t>:</w:t>
      </w:r>
      <w:r w:rsidR="0058486B" w:rsidRPr="006D0645">
        <w:rPr>
          <w:rFonts w:ascii="Times New Roman" w:hAnsi="Times New Roman"/>
          <w:sz w:val="24"/>
          <w:szCs w:val="24"/>
        </w:rPr>
        <w:t>Ac</w:t>
      </w:r>
      <w:proofErr w:type="gramEnd"/>
      <w:r w:rsidR="0058486B" w:rsidRPr="006D0645">
        <w:rPr>
          <w:rFonts w:ascii="Times New Roman" w:hAnsi="Times New Roman"/>
          <w:sz w:val="24"/>
          <w:szCs w:val="24"/>
        </w:rPr>
        <w:t xml:space="preserve"> = 73.84 m</w:t>
      </w:r>
      <w:r w:rsidR="0058486B" w:rsidRPr="006D0645">
        <w:rPr>
          <w:rFonts w:ascii="Times New Roman" w:hAnsi="Times New Roman"/>
          <w:sz w:val="24"/>
          <w:szCs w:val="24"/>
          <w:vertAlign w:val="superscript"/>
        </w:rPr>
        <w:t>2</w:t>
      </w:r>
      <w:r w:rsidR="0058486B" w:rsidRPr="006D0645">
        <w:rPr>
          <w:rFonts w:ascii="Times New Roman" w:hAnsi="Times New Roman"/>
          <w:sz w:val="24"/>
          <w:szCs w:val="24"/>
        </w:rPr>
        <w:tab/>
      </w:r>
      <w:r>
        <w:rPr>
          <w:rFonts w:ascii="Times New Roman" w:hAnsi="Times New Roman"/>
          <w:sz w:val="24"/>
          <w:szCs w:val="24"/>
        </w:rPr>
        <w:tab/>
      </w:r>
      <w:r w:rsidR="0058486B" w:rsidRPr="006D0645">
        <w:rPr>
          <w:rFonts w:ascii="Times New Roman" w:hAnsi="Times New Roman"/>
          <w:sz w:val="24"/>
          <w:szCs w:val="24"/>
        </w:rPr>
        <w:t>Au = 58.41 m</w:t>
      </w:r>
      <w:r w:rsidR="0058486B"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Spațiu de închiriat</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56.01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Grup sanitar</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2.40 m</w:t>
      </w:r>
      <w:r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b/>
          <w:sz w:val="24"/>
          <w:szCs w:val="24"/>
        </w:rPr>
        <w:lastRenderedPageBreak/>
        <w:t xml:space="preserve">Spațiu </w:t>
      </w:r>
      <w:r w:rsidR="006D0645" w:rsidRPr="006D0645">
        <w:rPr>
          <w:rFonts w:ascii="Times New Roman" w:hAnsi="Times New Roman"/>
          <w:b/>
          <w:sz w:val="24"/>
          <w:szCs w:val="24"/>
        </w:rPr>
        <w:t>comercial 2</w:t>
      </w:r>
      <w:proofErr w:type="gramStart"/>
      <w:r w:rsidR="006D0645" w:rsidRPr="006D0645">
        <w:rPr>
          <w:rFonts w:ascii="Times New Roman" w:hAnsi="Times New Roman"/>
          <w:sz w:val="24"/>
          <w:szCs w:val="24"/>
        </w:rPr>
        <w:t>:</w:t>
      </w:r>
      <w:r w:rsidRPr="006D0645">
        <w:rPr>
          <w:rFonts w:ascii="Times New Roman" w:hAnsi="Times New Roman"/>
          <w:sz w:val="24"/>
          <w:szCs w:val="24"/>
        </w:rPr>
        <w:t>Ac</w:t>
      </w:r>
      <w:proofErr w:type="gramEnd"/>
      <w:r w:rsidRPr="006D0645">
        <w:rPr>
          <w:rFonts w:ascii="Times New Roman" w:hAnsi="Times New Roman"/>
          <w:sz w:val="24"/>
          <w:szCs w:val="24"/>
        </w:rPr>
        <w:t xml:space="preserve"> = 99.68 m2</w:t>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Au = 78.55m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Hol</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 xml:space="preserve">S </w:t>
      </w:r>
      <w:proofErr w:type="gramStart"/>
      <w:r w:rsidRPr="006D0645">
        <w:rPr>
          <w:rFonts w:ascii="Times New Roman" w:hAnsi="Times New Roman"/>
          <w:sz w:val="24"/>
          <w:szCs w:val="24"/>
        </w:rPr>
        <w:t>=  7.17</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Hol 2</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 xml:space="preserve">S </w:t>
      </w:r>
      <w:proofErr w:type="gramStart"/>
      <w:r w:rsidRPr="006D0645">
        <w:rPr>
          <w:rFonts w:ascii="Times New Roman" w:hAnsi="Times New Roman"/>
          <w:sz w:val="24"/>
          <w:szCs w:val="24"/>
        </w:rPr>
        <w:t>=  4.57</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Hol 3</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 xml:space="preserve">S </w:t>
      </w:r>
      <w:proofErr w:type="gramStart"/>
      <w:r w:rsidRPr="006D0645">
        <w:rPr>
          <w:rFonts w:ascii="Times New Roman" w:hAnsi="Times New Roman"/>
          <w:sz w:val="24"/>
          <w:szCs w:val="24"/>
        </w:rPr>
        <w:t>=  2.22</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Birou 1</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14.32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Birou 2</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30.27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Oficiu</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 xml:space="preserve">S </w:t>
      </w:r>
      <w:proofErr w:type="gramStart"/>
      <w:r w:rsidRPr="006D0645">
        <w:rPr>
          <w:rFonts w:ascii="Times New Roman" w:hAnsi="Times New Roman"/>
          <w:sz w:val="24"/>
          <w:szCs w:val="24"/>
        </w:rPr>
        <w:t>=  3.92</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Grup sanitar 1</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 xml:space="preserve">S </w:t>
      </w:r>
      <w:proofErr w:type="gramStart"/>
      <w:r w:rsidRPr="006D0645">
        <w:rPr>
          <w:rFonts w:ascii="Times New Roman" w:hAnsi="Times New Roman"/>
          <w:sz w:val="24"/>
          <w:szCs w:val="24"/>
        </w:rPr>
        <w:t>=  2.67</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Grup sanitar 2</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 =   2.99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Depozitare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 xml:space="preserve">S </w:t>
      </w:r>
      <w:proofErr w:type="gramStart"/>
      <w:r w:rsidRPr="006D0645">
        <w:rPr>
          <w:rFonts w:ascii="Times New Roman" w:hAnsi="Times New Roman"/>
          <w:sz w:val="24"/>
          <w:szCs w:val="24"/>
        </w:rPr>
        <w:t>=  10.42</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Spați</w:t>
      </w:r>
      <w:r w:rsidR="006D0645" w:rsidRPr="006D0645">
        <w:rPr>
          <w:rFonts w:ascii="Times New Roman" w:hAnsi="Times New Roman"/>
          <w:sz w:val="24"/>
          <w:szCs w:val="24"/>
        </w:rPr>
        <w:t>u comercial 3</w:t>
      </w:r>
      <w:proofErr w:type="gramStart"/>
      <w:r w:rsidR="006D0645" w:rsidRPr="006D0645">
        <w:rPr>
          <w:rFonts w:ascii="Times New Roman" w:hAnsi="Times New Roman"/>
          <w:sz w:val="24"/>
          <w:szCs w:val="24"/>
        </w:rPr>
        <w:t>:</w:t>
      </w:r>
      <w:r w:rsidRPr="006D0645">
        <w:rPr>
          <w:rFonts w:ascii="Times New Roman" w:hAnsi="Times New Roman"/>
          <w:sz w:val="24"/>
          <w:szCs w:val="24"/>
        </w:rPr>
        <w:t>Ac</w:t>
      </w:r>
      <w:proofErr w:type="gramEnd"/>
      <w:r w:rsidRPr="006D0645">
        <w:rPr>
          <w:rFonts w:ascii="Times New Roman" w:hAnsi="Times New Roman"/>
          <w:sz w:val="24"/>
          <w:szCs w:val="24"/>
        </w:rPr>
        <w:t xml:space="preserve"> = 145.73 m2</w:t>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Au = 127.41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Spațiu de închiriat</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125.03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Grup sanitar</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2.38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b/>
          <w:sz w:val="24"/>
          <w:szCs w:val="24"/>
          <w:u w:val="single"/>
        </w:rPr>
      </w:pPr>
      <w:r w:rsidRPr="006D0645">
        <w:rPr>
          <w:rFonts w:ascii="Times New Roman" w:hAnsi="Times New Roman"/>
          <w:b/>
          <w:sz w:val="24"/>
          <w:szCs w:val="24"/>
          <w:u w:val="single"/>
        </w:rPr>
        <w:t>Etaj 1</w:t>
      </w:r>
      <w:r w:rsidRPr="006D0645">
        <w:rPr>
          <w:rFonts w:ascii="Times New Roman" w:hAnsi="Times New Roman"/>
          <w:b/>
          <w:sz w:val="24"/>
          <w:szCs w:val="24"/>
          <w:u w:val="single"/>
        </w:rPr>
        <w:tab/>
      </w:r>
      <w:r w:rsidRPr="006D0645">
        <w:rPr>
          <w:rFonts w:ascii="Times New Roman" w:hAnsi="Times New Roman"/>
          <w:b/>
          <w:sz w:val="24"/>
          <w:szCs w:val="24"/>
          <w:u w:val="single"/>
        </w:rPr>
        <w:tab/>
      </w:r>
      <w:r w:rsidRPr="006D0645">
        <w:rPr>
          <w:rFonts w:ascii="Times New Roman" w:hAnsi="Times New Roman"/>
          <w:b/>
          <w:sz w:val="24"/>
          <w:szCs w:val="24"/>
          <w:u w:val="single"/>
        </w:rPr>
        <w:tab/>
        <w:t xml:space="preserve">AC = 347.03 </w:t>
      </w:r>
      <w:proofErr w:type="gramStart"/>
      <w:r w:rsidRPr="006D0645">
        <w:rPr>
          <w:rFonts w:ascii="Times New Roman" w:hAnsi="Times New Roman"/>
          <w:b/>
          <w:sz w:val="24"/>
          <w:szCs w:val="24"/>
          <w:u w:val="single"/>
        </w:rPr>
        <w:t>m</w:t>
      </w:r>
      <w:r w:rsidRPr="006D0645">
        <w:rPr>
          <w:rFonts w:ascii="Times New Roman" w:hAnsi="Times New Roman"/>
          <w:b/>
          <w:sz w:val="24"/>
          <w:szCs w:val="24"/>
          <w:u w:val="single"/>
          <w:vertAlign w:val="superscript"/>
        </w:rPr>
        <w:t>2</w:t>
      </w:r>
      <w:r w:rsidRPr="006D0645">
        <w:rPr>
          <w:rFonts w:ascii="Times New Roman" w:hAnsi="Times New Roman"/>
          <w:b/>
          <w:sz w:val="24"/>
          <w:szCs w:val="24"/>
          <w:u w:val="single"/>
        </w:rPr>
        <w:t xml:space="preserve">  +</w:t>
      </w:r>
      <w:proofErr w:type="gramEnd"/>
      <w:r w:rsidRPr="006D0645">
        <w:rPr>
          <w:rFonts w:ascii="Times New Roman" w:hAnsi="Times New Roman"/>
          <w:b/>
          <w:sz w:val="24"/>
          <w:szCs w:val="24"/>
          <w:u w:val="single"/>
        </w:rPr>
        <w:t xml:space="preserve"> 55.13m</w:t>
      </w:r>
      <w:r w:rsidRPr="006D0645">
        <w:rPr>
          <w:rFonts w:ascii="Times New Roman" w:hAnsi="Times New Roman"/>
          <w:b/>
          <w:sz w:val="24"/>
          <w:szCs w:val="24"/>
          <w:u w:val="single"/>
          <w:vertAlign w:val="superscript"/>
        </w:rPr>
        <w:t>2</w:t>
      </w:r>
      <w:r w:rsidRPr="006D0645">
        <w:rPr>
          <w:rFonts w:ascii="Times New Roman" w:hAnsi="Times New Roman"/>
          <w:b/>
          <w:sz w:val="24"/>
          <w:szCs w:val="24"/>
          <w:u w:val="single"/>
        </w:rPr>
        <w:t xml:space="preserve"> (terase acoperite)</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Casa scării:</w:t>
      </w:r>
      <w:r w:rsidRPr="006D0645">
        <w:rPr>
          <w:rFonts w:ascii="Times New Roman" w:hAnsi="Times New Roman"/>
          <w:sz w:val="24"/>
          <w:szCs w:val="24"/>
        </w:rPr>
        <w:tab/>
      </w:r>
      <w:r w:rsidRPr="006D0645">
        <w:rPr>
          <w:rFonts w:ascii="Times New Roman" w:hAnsi="Times New Roman"/>
          <w:sz w:val="24"/>
          <w:szCs w:val="24"/>
        </w:rPr>
        <w:tab/>
        <w:t>Ac = 35.32 m</w:t>
      </w:r>
      <w:r w:rsidRPr="006D0645">
        <w:rPr>
          <w:rFonts w:ascii="Times New Roman" w:hAnsi="Times New Roman"/>
          <w:sz w:val="24"/>
          <w:szCs w:val="24"/>
          <w:vertAlign w:val="superscript"/>
        </w:rPr>
        <w:t>2</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Au = 21.90 m</w:t>
      </w:r>
      <w:r w:rsidRPr="006D0645">
        <w:rPr>
          <w:rFonts w:ascii="Times New Roman" w:hAnsi="Times New Roman"/>
          <w:sz w:val="24"/>
          <w:szCs w:val="24"/>
          <w:vertAlign w:val="superscript"/>
        </w:rPr>
        <w:t>2</w:t>
      </w:r>
    </w:p>
    <w:p w:rsidR="0058486B" w:rsidRPr="006D0645" w:rsidRDefault="006D0645"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b/>
          <w:sz w:val="24"/>
          <w:szCs w:val="24"/>
        </w:rPr>
        <w:t>Apartament 1</w:t>
      </w:r>
      <w:proofErr w:type="gramStart"/>
      <w:r w:rsidRPr="006D0645">
        <w:rPr>
          <w:rFonts w:ascii="Times New Roman" w:hAnsi="Times New Roman"/>
          <w:sz w:val="24"/>
          <w:szCs w:val="24"/>
        </w:rPr>
        <w:t>:</w:t>
      </w:r>
      <w:r w:rsidR="0058486B" w:rsidRPr="006D0645">
        <w:rPr>
          <w:rFonts w:ascii="Times New Roman" w:hAnsi="Times New Roman"/>
          <w:sz w:val="24"/>
          <w:szCs w:val="24"/>
        </w:rPr>
        <w:t>Ac</w:t>
      </w:r>
      <w:proofErr w:type="gramEnd"/>
      <w:r w:rsidR="0058486B" w:rsidRPr="006D0645">
        <w:rPr>
          <w:rFonts w:ascii="Times New Roman" w:hAnsi="Times New Roman"/>
          <w:sz w:val="24"/>
          <w:szCs w:val="24"/>
        </w:rPr>
        <w:t xml:space="preserve"> = 73.84 m</w:t>
      </w:r>
      <w:r w:rsidR="0058486B" w:rsidRPr="006D0645">
        <w:rPr>
          <w:rFonts w:ascii="Times New Roman" w:hAnsi="Times New Roman"/>
          <w:sz w:val="24"/>
          <w:szCs w:val="24"/>
          <w:vertAlign w:val="superscript"/>
        </w:rPr>
        <w:t>2</w:t>
      </w:r>
      <w:r w:rsidR="0058486B" w:rsidRPr="006D0645">
        <w:rPr>
          <w:rFonts w:ascii="Times New Roman" w:hAnsi="Times New Roman"/>
          <w:sz w:val="24"/>
          <w:szCs w:val="24"/>
        </w:rPr>
        <w:t>;(fara balcon)</w:t>
      </w:r>
      <w:r w:rsidR="0058486B" w:rsidRPr="006D0645">
        <w:rPr>
          <w:rFonts w:ascii="Times New Roman" w:hAnsi="Times New Roman"/>
          <w:sz w:val="24"/>
          <w:szCs w:val="24"/>
        </w:rPr>
        <w:tab/>
      </w:r>
      <w:r>
        <w:rPr>
          <w:rFonts w:ascii="Times New Roman" w:hAnsi="Times New Roman"/>
          <w:sz w:val="24"/>
          <w:szCs w:val="24"/>
        </w:rPr>
        <w:tab/>
      </w:r>
      <w:r w:rsidR="0058486B" w:rsidRPr="006D0645">
        <w:rPr>
          <w:rFonts w:ascii="Times New Roman" w:hAnsi="Times New Roman"/>
          <w:sz w:val="24"/>
          <w:szCs w:val="24"/>
        </w:rPr>
        <w:t>Au = 60.64 m</w:t>
      </w:r>
      <w:r w:rsidR="0058486B"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Hol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7.37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Living</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 = 21.09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Bucătărie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13.34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Dormitor</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12</w:t>
      </w:r>
      <w:proofErr w:type="gramStart"/>
      <w:r w:rsidRPr="006D0645">
        <w:rPr>
          <w:rFonts w:ascii="Times New Roman" w:hAnsi="Times New Roman"/>
          <w:sz w:val="24"/>
          <w:szCs w:val="24"/>
        </w:rPr>
        <w:t>,25</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Depozitare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w:t>
      </w:r>
      <w:proofErr w:type="gramStart"/>
      <w:r w:rsidRPr="006D0645">
        <w:rPr>
          <w:rFonts w:ascii="Times New Roman" w:hAnsi="Times New Roman"/>
          <w:sz w:val="24"/>
          <w:szCs w:val="24"/>
        </w:rPr>
        <w:t>,12</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4.47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Balcon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Su =   20.57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ab/>
      </w:r>
      <w:r w:rsidRPr="006D0645">
        <w:rPr>
          <w:rFonts w:ascii="Times New Roman" w:hAnsi="Times New Roman"/>
          <w:sz w:val="24"/>
          <w:szCs w:val="24"/>
        </w:rPr>
        <w:tab/>
      </w:r>
      <w:r w:rsidR="006D0645" w:rsidRPr="006D0645">
        <w:rPr>
          <w:rFonts w:ascii="Times New Roman" w:hAnsi="Times New Roman"/>
          <w:sz w:val="24"/>
          <w:szCs w:val="24"/>
        </w:rPr>
        <w:t xml:space="preserve">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sidRPr="006D0645">
        <w:rPr>
          <w:rFonts w:ascii="Times New Roman" w:hAnsi="Times New Roman"/>
          <w:sz w:val="24"/>
          <w:szCs w:val="24"/>
        </w:rPr>
        <w:t xml:space="preserve">     </w:t>
      </w:r>
      <w:r w:rsidR="006D0645">
        <w:rPr>
          <w:rFonts w:ascii="Times New Roman" w:hAnsi="Times New Roman"/>
          <w:sz w:val="24"/>
          <w:szCs w:val="24"/>
        </w:rPr>
        <w:tab/>
      </w:r>
      <w:r w:rsidRPr="006D0645">
        <w:rPr>
          <w:rFonts w:ascii="Times New Roman" w:hAnsi="Times New Roman"/>
          <w:sz w:val="24"/>
          <w:szCs w:val="24"/>
        </w:rPr>
        <w:t>Ac balcon: 23.75m</w:t>
      </w:r>
      <w:r w:rsidRPr="006D0645">
        <w:rPr>
          <w:rFonts w:ascii="Times New Roman" w:hAnsi="Times New Roman"/>
          <w:sz w:val="24"/>
          <w:szCs w:val="24"/>
          <w:vertAlign w:val="superscript"/>
        </w:rPr>
        <w:t>2</w:t>
      </w:r>
    </w:p>
    <w:p w:rsidR="0058486B" w:rsidRPr="006D0645" w:rsidRDefault="006D0645"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b/>
          <w:sz w:val="24"/>
          <w:szCs w:val="24"/>
        </w:rPr>
        <w:t>Apartament 2</w:t>
      </w:r>
      <w:proofErr w:type="gramStart"/>
      <w:r w:rsidRPr="006D0645">
        <w:rPr>
          <w:rFonts w:ascii="Times New Roman" w:hAnsi="Times New Roman"/>
          <w:sz w:val="24"/>
          <w:szCs w:val="24"/>
        </w:rPr>
        <w:t>:</w:t>
      </w:r>
      <w:r w:rsidR="0058486B" w:rsidRPr="006D0645">
        <w:rPr>
          <w:rFonts w:ascii="Times New Roman" w:hAnsi="Times New Roman"/>
          <w:sz w:val="24"/>
          <w:szCs w:val="24"/>
        </w:rPr>
        <w:t>Ac</w:t>
      </w:r>
      <w:proofErr w:type="gramEnd"/>
      <w:r w:rsidR="0058486B" w:rsidRPr="006D0645">
        <w:rPr>
          <w:rFonts w:ascii="Times New Roman" w:hAnsi="Times New Roman"/>
          <w:sz w:val="24"/>
          <w:szCs w:val="24"/>
        </w:rPr>
        <w:t xml:space="preserve"> = 90.19 m</w:t>
      </w:r>
      <w:r w:rsidR="0058486B" w:rsidRPr="006D0645">
        <w:rPr>
          <w:rFonts w:ascii="Times New Roman" w:hAnsi="Times New Roman"/>
          <w:sz w:val="24"/>
          <w:szCs w:val="24"/>
          <w:vertAlign w:val="superscript"/>
        </w:rPr>
        <w:t>2</w:t>
      </w:r>
      <w:r w:rsidR="0058486B" w:rsidRPr="006D0645">
        <w:rPr>
          <w:rFonts w:ascii="Times New Roman" w:hAnsi="Times New Roman"/>
          <w:sz w:val="24"/>
          <w:szCs w:val="24"/>
        </w:rPr>
        <w:t>;(fara balcon)</w:t>
      </w:r>
      <w:r w:rsidR="0058486B" w:rsidRPr="006D0645">
        <w:rPr>
          <w:rFonts w:ascii="Times New Roman" w:hAnsi="Times New Roman"/>
          <w:sz w:val="24"/>
          <w:szCs w:val="24"/>
        </w:rPr>
        <w:tab/>
      </w:r>
      <w:r>
        <w:rPr>
          <w:rFonts w:ascii="Times New Roman" w:hAnsi="Times New Roman"/>
          <w:sz w:val="24"/>
          <w:szCs w:val="24"/>
        </w:rPr>
        <w:tab/>
      </w:r>
      <w:r w:rsidR="0058486B" w:rsidRPr="006D0645">
        <w:rPr>
          <w:rFonts w:ascii="Times New Roman" w:hAnsi="Times New Roman"/>
          <w:sz w:val="24"/>
          <w:szCs w:val="24"/>
        </w:rPr>
        <w:t>Au = 74.51 m</w:t>
      </w:r>
      <w:r w:rsidR="0058486B"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Hol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8.72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Living</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 = 21</w:t>
      </w:r>
      <w:proofErr w:type="gramStart"/>
      <w:r w:rsidRPr="006D0645">
        <w:rPr>
          <w:rFonts w:ascii="Times New Roman" w:hAnsi="Times New Roman"/>
          <w:sz w:val="24"/>
          <w:szCs w:val="24"/>
        </w:rPr>
        <w:t>,11</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Bucătărie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13.33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Dormitor 1</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12.90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Dormitor 2</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11.39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Depozitare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2.59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4.47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Balcon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Su =   8.15m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sidRPr="006D0645">
        <w:rPr>
          <w:rFonts w:ascii="Times New Roman" w:hAnsi="Times New Roman"/>
          <w:sz w:val="24"/>
          <w:szCs w:val="24"/>
        </w:rPr>
        <w:t xml:space="preserve">  </w:t>
      </w:r>
      <w:r w:rsidRPr="006D0645">
        <w:rPr>
          <w:rFonts w:ascii="Times New Roman" w:hAnsi="Times New Roman"/>
          <w:sz w:val="24"/>
          <w:szCs w:val="24"/>
        </w:rPr>
        <w:t>Ac balcon: 9.00 m</w:t>
      </w:r>
      <w:r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b/>
          <w:sz w:val="24"/>
          <w:szCs w:val="24"/>
        </w:rPr>
        <w:t>Apartament 3</w:t>
      </w:r>
      <w:proofErr w:type="gramStart"/>
      <w:r w:rsidRPr="006D0645">
        <w:rPr>
          <w:rFonts w:ascii="Times New Roman" w:hAnsi="Times New Roman"/>
          <w:b/>
          <w:sz w:val="24"/>
          <w:szCs w:val="24"/>
        </w:rPr>
        <w:t>:</w:t>
      </w:r>
      <w:r w:rsidRPr="006D0645">
        <w:rPr>
          <w:rFonts w:ascii="Times New Roman" w:hAnsi="Times New Roman"/>
          <w:sz w:val="24"/>
          <w:szCs w:val="24"/>
        </w:rPr>
        <w:t>Ac</w:t>
      </w:r>
      <w:proofErr w:type="gramEnd"/>
      <w:r w:rsidRPr="006D0645">
        <w:rPr>
          <w:rFonts w:ascii="Times New Roman" w:hAnsi="Times New Roman"/>
          <w:sz w:val="24"/>
          <w:szCs w:val="24"/>
        </w:rPr>
        <w:t xml:space="preserve"> = 73.84 m</w:t>
      </w:r>
      <w:r w:rsidRPr="006D0645">
        <w:rPr>
          <w:rFonts w:ascii="Times New Roman" w:hAnsi="Times New Roman"/>
          <w:sz w:val="24"/>
          <w:szCs w:val="24"/>
          <w:vertAlign w:val="superscript"/>
        </w:rPr>
        <w:t>2</w:t>
      </w:r>
      <w:r w:rsidRPr="006D0645">
        <w:rPr>
          <w:rFonts w:ascii="Times New Roman" w:hAnsi="Times New Roman"/>
          <w:sz w:val="24"/>
          <w:szCs w:val="24"/>
        </w:rPr>
        <w:t>;(fara balcon)</w:t>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Au = 60.63 m</w:t>
      </w:r>
      <w:r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Hol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7.37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Living</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21.09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Bucătărie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13.33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Dormitor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12.25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Depozitare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w:t>
      </w:r>
      <w:proofErr w:type="gramStart"/>
      <w:r w:rsidRPr="006D0645">
        <w:rPr>
          <w:rFonts w:ascii="Times New Roman" w:hAnsi="Times New Roman"/>
          <w:sz w:val="24"/>
          <w:szCs w:val="24"/>
        </w:rPr>
        <w:t>,12</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4.47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Balcon</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Su =   8.15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Ac balcon: 9.26 m</w:t>
      </w:r>
      <w:r w:rsidRPr="006D0645">
        <w:rPr>
          <w:rFonts w:ascii="Times New Roman" w:hAnsi="Times New Roman"/>
          <w:sz w:val="24"/>
          <w:szCs w:val="24"/>
          <w:vertAlign w:val="superscript"/>
        </w:rPr>
        <w:t>2</w:t>
      </w:r>
    </w:p>
    <w:p w:rsidR="0058486B" w:rsidRPr="006D0645" w:rsidRDefault="006D0645"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b/>
          <w:sz w:val="24"/>
          <w:szCs w:val="24"/>
        </w:rPr>
        <w:t>Apartament 4</w:t>
      </w:r>
      <w:proofErr w:type="gramStart"/>
      <w:r w:rsidRPr="006D0645">
        <w:rPr>
          <w:rFonts w:ascii="Times New Roman" w:hAnsi="Times New Roman"/>
          <w:sz w:val="24"/>
          <w:szCs w:val="24"/>
        </w:rPr>
        <w:t>:</w:t>
      </w:r>
      <w:r w:rsidR="0058486B" w:rsidRPr="006D0645">
        <w:rPr>
          <w:rFonts w:ascii="Times New Roman" w:hAnsi="Times New Roman"/>
          <w:sz w:val="24"/>
          <w:szCs w:val="24"/>
        </w:rPr>
        <w:t>Ac</w:t>
      </w:r>
      <w:proofErr w:type="gramEnd"/>
      <w:r w:rsidR="0058486B" w:rsidRPr="006D0645">
        <w:rPr>
          <w:rFonts w:ascii="Times New Roman" w:hAnsi="Times New Roman"/>
          <w:sz w:val="24"/>
          <w:szCs w:val="24"/>
        </w:rPr>
        <w:t xml:space="preserve"> = 73,84 m</w:t>
      </w:r>
      <w:r w:rsidR="0058486B" w:rsidRPr="006D0645">
        <w:rPr>
          <w:rFonts w:ascii="Times New Roman" w:hAnsi="Times New Roman"/>
          <w:sz w:val="24"/>
          <w:szCs w:val="24"/>
          <w:vertAlign w:val="superscript"/>
        </w:rPr>
        <w:t>2</w:t>
      </w:r>
      <w:r w:rsidR="0058486B" w:rsidRPr="006D0645">
        <w:rPr>
          <w:rFonts w:ascii="Times New Roman" w:hAnsi="Times New Roman"/>
          <w:sz w:val="24"/>
          <w:szCs w:val="24"/>
        </w:rPr>
        <w:t>;(fara balcon)</w:t>
      </w:r>
      <w:r w:rsidR="0058486B" w:rsidRPr="006D0645">
        <w:rPr>
          <w:rFonts w:ascii="Times New Roman" w:hAnsi="Times New Roman"/>
          <w:sz w:val="24"/>
          <w:szCs w:val="24"/>
        </w:rPr>
        <w:tab/>
      </w:r>
      <w:r>
        <w:rPr>
          <w:rFonts w:ascii="Times New Roman" w:hAnsi="Times New Roman"/>
          <w:sz w:val="24"/>
          <w:szCs w:val="24"/>
        </w:rPr>
        <w:tab/>
      </w:r>
      <w:r w:rsidR="0058486B" w:rsidRPr="006D0645">
        <w:rPr>
          <w:rFonts w:ascii="Times New Roman" w:hAnsi="Times New Roman"/>
          <w:sz w:val="24"/>
          <w:szCs w:val="24"/>
        </w:rPr>
        <w:t>Au = 60.64 m</w:t>
      </w:r>
      <w:r w:rsidR="0058486B"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Hol</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7.37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lastRenderedPageBreak/>
        <w:t>Living</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 = 21.09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Bucătărie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13</w:t>
      </w:r>
      <w:proofErr w:type="gramStart"/>
      <w:r w:rsidRPr="006D0645">
        <w:rPr>
          <w:rFonts w:ascii="Times New Roman" w:hAnsi="Times New Roman"/>
          <w:sz w:val="24"/>
          <w:szCs w:val="24"/>
        </w:rPr>
        <w:t>,34</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Dormitor</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12.25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Depozitare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2.12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4</w:t>
      </w:r>
      <w:proofErr w:type="gramStart"/>
      <w:r w:rsidRPr="006D0645">
        <w:rPr>
          <w:rFonts w:ascii="Times New Roman" w:hAnsi="Times New Roman"/>
          <w:sz w:val="24"/>
          <w:szCs w:val="24"/>
        </w:rPr>
        <w:t>,47</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Balcon</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Su =   11.58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A balcon: 13.12m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b/>
          <w:sz w:val="24"/>
          <w:szCs w:val="24"/>
          <w:u w:val="single"/>
        </w:rPr>
      </w:pPr>
      <w:r w:rsidRPr="006D0645">
        <w:rPr>
          <w:rFonts w:ascii="Times New Roman" w:hAnsi="Times New Roman"/>
          <w:b/>
          <w:sz w:val="24"/>
          <w:szCs w:val="24"/>
          <w:u w:val="single"/>
        </w:rPr>
        <w:t>Etaj 2</w:t>
      </w:r>
      <w:r w:rsidRPr="006D0645">
        <w:rPr>
          <w:rFonts w:ascii="Times New Roman" w:hAnsi="Times New Roman"/>
          <w:b/>
          <w:sz w:val="24"/>
          <w:szCs w:val="24"/>
          <w:u w:val="single"/>
        </w:rPr>
        <w:tab/>
      </w:r>
      <w:r w:rsidRPr="006D0645">
        <w:rPr>
          <w:rFonts w:ascii="Times New Roman" w:hAnsi="Times New Roman"/>
          <w:b/>
          <w:sz w:val="24"/>
          <w:szCs w:val="24"/>
          <w:u w:val="single"/>
        </w:rPr>
        <w:tab/>
      </w:r>
      <w:r w:rsidRPr="006D0645">
        <w:rPr>
          <w:rFonts w:ascii="Times New Roman" w:hAnsi="Times New Roman"/>
          <w:b/>
          <w:sz w:val="24"/>
          <w:szCs w:val="24"/>
          <w:u w:val="single"/>
        </w:rPr>
        <w:tab/>
        <w:t xml:space="preserve">AC = 347.03 </w:t>
      </w:r>
      <w:proofErr w:type="gramStart"/>
      <w:r w:rsidRPr="006D0645">
        <w:rPr>
          <w:rFonts w:ascii="Times New Roman" w:hAnsi="Times New Roman"/>
          <w:b/>
          <w:sz w:val="24"/>
          <w:szCs w:val="24"/>
          <w:u w:val="single"/>
        </w:rPr>
        <w:t>m</w:t>
      </w:r>
      <w:r w:rsidRPr="006D0645">
        <w:rPr>
          <w:rFonts w:ascii="Times New Roman" w:hAnsi="Times New Roman"/>
          <w:b/>
          <w:sz w:val="24"/>
          <w:szCs w:val="24"/>
          <w:u w:val="single"/>
          <w:vertAlign w:val="superscript"/>
        </w:rPr>
        <w:t>2</w:t>
      </w:r>
      <w:r w:rsidRPr="006D0645">
        <w:rPr>
          <w:rFonts w:ascii="Times New Roman" w:hAnsi="Times New Roman"/>
          <w:b/>
          <w:sz w:val="24"/>
          <w:szCs w:val="24"/>
          <w:u w:val="single"/>
        </w:rPr>
        <w:t xml:space="preserve">  +</w:t>
      </w:r>
      <w:proofErr w:type="gramEnd"/>
      <w:r w:rsidRPr="006D0645">
        <w:rPr>
          <w:rFonts w:ascii="Times New Roman" w:hAnsi="Times New Roman"/>
          <w:b/>
          <w:sz w:val="24"/>
          <w:szCs w:val="24"/>
          <w:u w:val="single"/>
        </w:rPr>
        <w:t xml:space="preserve"> 29.16 m</w:t>
      </w:r>
      <w:r w:rsidRPr="006D0645">
        <w:rPr>
          <w:rFonts w:ascii="Times New Roman" w:hAnsi="Times New Roman"/>
          <w:b/>
          <w:sz w:val="24"/>
          <w:szCs w:val="24"/>
          <w:u w:val="single"/>
          <w:vertAlign w:val="superscript"/>
        </w:rPr>
        <w:t>2</w:t>
      </w:r>
      <w:r w:rsidRPr="006D0645">
        <w:rPr>
          <w:rFonts w:ascii="Times New Roman" w:hAnsi="Times New Roman"/>
          <w:b/>
          <w:sz w:val="24"/>
          <w:szCs w:val="24"/>
          <w:u w:val="single"/>
        </w:rPr>
        <w:t xml:space="preserve"> (terase acoperite)</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Casa scării:</w:t>
      </w:r>
      <w:r w:rsidRPr="006D0645">
        <w:rPr>
          <w:rFonts w:ascii="Times New Roman" w:hAnsi="Times New Roman"/>
          <w:sz w:val="24"/>
          <w:szCs w:val="24"/>
        </w:rPr>
        <w:tab/>
        <w:t xml:space="preserve"> Ac = 35.32 m</w:t>
      </w:r>
      <w:r w:rsidRPr="006D0645">
        <w:rPr>
          <w:rFonts w:ascii="Times New Roman" w:hAnsi="Times New Roman"/>
          <w:sz w:val="24"/>
          <w:szCs w:val="24"/>
          <w:vertAlign w:val="superscript"/>
        </w:rPr>
        <w:t>2</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Au = 21.90 m</w:t>
      </w:r>
      <w:r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Apartament 5: </w:t>
      </w:r>
      <w:r w:rsidR="006D0645">
        <w:rPr>
          <w:rFonts w:ascii="Times New Roman" w:hAnsi="Times New Roman"/>
          <w:sz w:val="24"/>
          <w:szCs w:val="24"/>
        </w:rPr>
        <w:tab/>
      </w:r>
      <w:r w:rsidRPr="006D0645">
        <w:rPr>
          <w:rFonts w:ascii="Times New Roman" w:hAnsi="Times New Roman"/>
          <w:sz w:val="24"/>
          <w:szCs w:val="24"/>
        </w:rPr>
        <w:t xml:space="preserve">Ac = 73.84 </w:t>
      </w:r>
      <w:proofErr w:type="gramStart"/>
      <w:r w:rsidRPr="006D0645">
        <w:rPr>
          <w:rFonts w:ascii="Times New Roman" w:hAnsi="Times New Roman"/>
          <w:sz w:val="24"/>
          <w:szCs w:val="24"/>
        </w:rPr>
        <w:t>m</w:t>
      </w:r>
      <w:r w:rsidRPr="006D0645">
        <w:rPr>
          <w:rFonts w:ascii="Times New Roman" w:hAnsi="Times New Roman"/>
          <w:sz w:val="24"/>
          <w:szCs w:val="24"/>
          <w:vertAlign w:val="superscript"/>
        </w:rPr>
        <w:t>2</w:t>
      </w:r>
      <w:r w:rsidRPr="006D0645">
        <w:rPr>
          <w:rFonts w:ascii="Times New Roman" w:hAnsi="Times New Roman"/>
          <w:sz w:val="24"/>
          <w:szCs w:val="24"/>
        </w:rPr>
        <w:t>;</w:t>
      </w:r>
      <w:proofErr w:type="gramEnd"/>
      <w:r w:rsidRPr="006D0645">
        <w:rPr>
          <w:rFonts w:ascii="Times New Roman" w:hAnsi="Times New Roman"/>
          <w:sz w:val="24"/>
          <w:szCs w:val="24"/>
        </w:rPr>
        <w:t>(fara balcon)</w:t>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Au = 60.64 m</w:t>
      </w:r>
      <w:r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Hol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7.37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Living</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 = 21.09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Bucătărie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13.34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Dormitor</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12</w:t>
      </w:r>
      <w:proofErr w:type="gramStart"/>
      <w:r w:rsidRPr="006D0645">
        <w:rPr>
          <w:rFonts w:ascii="Times New Roman" w:hAnsi="Times New Roman"/>
          <w:sz w:val="24"/>
          <w:szCs w:val="24"/>
        </w:rPr>
        <w:t>,25</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Depozitare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w:t>
      </w:r>
      <w:proofErr w:type="gramStart"/>
      <w:r w:rsidRPr="006D0645">
        <w:rPr>
          <w:rFonts w:ascii="Times New Roman" w:hAnsi="Times New Roman"/>
          <w:sz w:val="24"/>
          <w:szCs w:val="24"/>
        </w:rPr>
        <w:t>,12</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4.47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Balcon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Su =   4.69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Ac balcon: 5.32 m</w:t>
      </w:r>
      <w:r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b/>
          <w:sz w:val="24"/>
          <w:szCs w:val="24"/>
        </w:rPr>
        <w:t>Apartament 6</w:t>
      </w:r>
      <w:proofErr w:type="gramStart"/>
      <w:r w:rsidRPr="006D0645">
        <w:rPr>
          <w:rFonts w:ascii="Times New Roman" w:hAnsi="Times New Roman"/>
          <w:sz w:val="24"/>
          <w:szCs w:val="24"/>
        </w:rPr>
        <w:t>:Ac</w:t>
      </w:r>
      <w:proofErr w:type="gramEnd"/>
      <w:r w:rsidRPr="006D0645">
        <w:rPr>
          <w:rFonts w:ascii="Times New Roman" w:hAnsi="Times New Roman"/>
          <w:sz w:val="24"/>
          <w:szCs w:val="24"/>
        </w:rPr>
        <w:t xml:space="preserve"> = 90.19 m</w:t>
      </w:r>
      <w:r w:rsidRPr="006D0645">
        <w:rPr>
          <w:rFonts w:ascii="Times New Roman" w:hAnsi="Times New Roman"/>
          <w:sz w:val="24"/>
          <w:szCs w:val="24"/>
          <w:vertAlign w:val="superscript"/>
        </w:rPr>
        <w:t>2</w:t>
      </w:r>
      <w:r w:rsidRPr="006D0645">
        <w:rPr>
          <w:rFonts w:ascii="Times New Roman" w:hAnsi="Times New Roman"/>
          <w:sz w:val="24"/>
          <w:szCs w:val="24"/>
        </w:rPr>
        <w:t>;(fara balcon)</w:t>
      </w:r>
      <w:r w:rsidRPr="006D0645">
        <w:rPr>
          <w:rFonts w:ascii="Times New Roman" w:hAnsi="Times New Roman"/>
          <w:sz w:val="24"/>
          <w:szCs w:val="24"/>
        </w:rPr>
        <w:tab/>
        <w:t>Au = 74.51 m</w:t>
      </w:r>
      <w:r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Hol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8.72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Living</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 = 21</w:t>
      </w:r>
      <w:proofErr w:type="gramStart"/>
      <w:r w:rsidRPr="006D0645">
        <w:rPr>
          <w:rFonts w:ascii="Times New Roman" w:hAnsi="Times New Roman"/>
          <w:sz w:val="24"/>
          <w:szCs w:val="24"/>
        </w:rPr>
        <w:t>,11</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Bucătărie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13.33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Dormitor 1</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12.90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Dormitor 2</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11.39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Depozitare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2.59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4.47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Balcon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Su =   8.33m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Ac balcon: 9.26 m</w:t>
      </w:r>
      <w:r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b/>
          <w:sz w:val="24"/>
          <w:szCs w:val="24"/>
        </w:rPr>
        <w:t>Apartament 7</w:t>
      </w:r>
      <w:proofErr w:type="gramStart"/>
      <w:r w:rsidRPr="006D0645">
        <w:rPr>
          <w:rFonts w:ascii="Times New Roman" w:hAnsi="Times New Roman"/>
          <w:sz w:val="24"/>
          <w:szCs w:val="24"/>
        </w:rPr>
        <w:t>:Ac</w:t>
      </w:r>
      <w:proofErr w:type="gramEnd"/>
      <w:r w:rsidRPr="006D0645">
        <w:rPr>
          <w:rFonts w:ascii="Times New Roman" w:hAnsi="Times New Roman"/>
          <w:sz w:val="24"/>
          <w:szCs w:val="24"/>
        </w:rPr>
        <w:t xml:space="preserve"> = 73.84 m</w:t>
      </w:r>
      <w:r w:rsidRPr="006D0645">
        <w:rPr>
          <w:rFonts w:ascii="Times New Roman" w:hAnsi="Times New Roman"/>
          <w:sz w:val="24"/>
          <w:szCs w:val="24"/>
          <w:vertAlign w:val="superscript"/>
        </w:rPr>
        <w:t>2</w:t>
      </w:r>
      <w:r w:rsidRPr="006D0645">
        <w:rPr>
          <w:rFonts w:ascii="Times New Roman" w:hAnsi="Times New Roman"/>
          <w:sz w:val="24"/>
          <w:szCs w:val="24"/>
        </w:rPr>
        <w:t>;(fara balcon)</w:t>
      </w:r>
      <w:r w:rsidRPr="006D0645">
        <w:rPr>
          <w:rFonts w:ascii="Times New Roman" w:hAnsi="Times New Roman"/>
          <w:sz w:val="24"/>
          <w:szCs w:val="24"/>
        </w:rPr>
        <w:tab/>
        <w:t>Au = 60.63 m</w:t>
      </w:r>
      <w:r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Hol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7.37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Living</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 = 21.09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Bucătărie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13.33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Dormitor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12.25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Depozitare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w:t>
      </w:r>
      <w:proofErr w:type="gramStart"/>
      <w:r w:rsidRPr="006D0645">
        <w:rPr>
          <w:rFonts w:ascii="Times New Roman" w:hAnsi="Times New Roman"/>
          <w:sz w:val="24"/>
          <w:szCs w:val="24"/>
        </w:rPr>
        <w:t>,12</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4.47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Balcon</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Su =   8.82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Ac balcon: 9.26 m</w:t>
      </w:r>
      <w:r w:rsidRPr="006D0645">
        <w:rPr>
          <w:rFonts w:ascii="Times New Roman" w:hAnsi="Times New Roman"/>
          <w:sz w:val="24"/>
          <w:szCs w:val="24"/>
          <w:vertAlign w:val="superscript"/>
        </w:rPr>
        <w:t>2</w:t>
      </w:r>
      <w:r w:rsidRPr="006D0645">
        <w:rPr>
          <w:rFonts w:ascii="Times New Roman" w:hAnsi="Times New Roman"/>
          <w:sz w:val="24"/>
          <w:szCs w:val="24"/>
        </w:rPr>
        <w:t xml:space="preserve"> (balcon acoperit)</w:t>
      </w:r>
    </w:p>
    <w:p w:rsidR="0058486B" w:rsidRPr="006D0645" w:rsidRDefault="006D0645"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b/>
          <w:sz w:val="24"/>
          <w:szCs w:val="24"/>
        </w:rPr>
        <w:t>Apartament 8</w:t>
      </w:r>
      <w:proofErr w:type="gramStart"/>
      <w:r w:rsidRPr="006D0645">
        <w:rPr>
          <w:rFonts w:ascii="Times New Roman" w:hAnsi="Times New Roman"/>
          <w:sz w:val="24"/>
          <w:szCs w:val="24"/>
        </w:rPr>
        <w:t>:</w:t>
      </w:r>
      <w:r w:rsidR="0058486B" w:rsidRPr="006D0645">
        <w:rPr>
          <w:rFonts w:ascii="Times New Roman" w:hAnsi="Times New Roman"/>
          <w:sz w:val="24"/>
          <w:szCs w:val="24"/>
        </w:rPr>
        <w:t>Ac</w:t>
      </w:r>
      <w:proofErr w:type="gramEnd"/>
      <w:r w:rsidR="0058486B" w:rsidRPr="006D0645">
        <w:rPr>
          <w:rFonts w:ascii="Times New Roman" w:hAnsi="Times New Roman"/>
          <w:sz w:val="24"/>
          <w:szCs w:val="24"/>
        </w:rPr>
        <w:t xml:space="preserve"> = 73,84 m</w:t>
      </w:r>
      <w:r w:rsidR="0058486B" w:rsidRPr="006D0645">
        <w:rPr>
          <w:rFonts w:ascii="Times New Roman" w:hAnsi="Times New Roman"/>
          <w:sz w:val="24"/>
          <w:szCs w:val="24"/>
          <w:vertAlign w:val="superscript"/>
        </w:rPr>
        <w:t>2</w:t>
      </w:r>
      <w:r w:rsidR="0058486B" w:rsidRPr="006D0645">
        <w:rPr>
          <w:rFonts w:ascii="Times New Roman" w:hAnsi="Times New Roman"/>
          <w:sz w:val="24"/>
          <w:szCs w:val="24"/>
        </w:rPr>
        <w:t>;(fara balcon)</w:t>
      </w:r>
      <w:r w:rsidR="0058486B" w:rsidRPr="006D0645">
        <w:rPr>
          <w:rFonts w:ascii="Times New Roman" w:hAnsi="Times New Roman"/>
          <w:sz w:val="24"/>
          <w:szCs w:val="24"/>
        </w:rPr>
        <w:tab/>
        <w:t>Au = 60.64 mv</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Hol</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7.37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Living</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 = 21.09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Bucătărie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13</w:t>
      </w:r>
      <w:proofErr w:type="gramStart"/>
      <w:r w:rsidRPr="006D0645">
        <w:rPr>
          <w:rFonts w:ascii="Times New Roman" w:hAnsi="Times New Roman"/>
          <w:sz w:val="24"/>
          <w:szCs w:val="24"/>
        </w:rPr>
        <w:t>,34</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Dormitor</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12.25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Depozitare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2.12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4</w:t>
      </w:r>
      <w:proofErr w:type="gramStart"/>
      <w:r w:rsidRPr="006D0645">
        <w:rPr>
          <w:rFonts w:ascii="Times New Roman" w:hAnsi="Times New Roman"/>
          <w:sz w:val="24"/>
          <w:szCs w:val="24"/>
        </w:rPr>
        <w:t>,47</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Balcon</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Su =   4.87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lastRenderedPageBreak/>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Ac balcon: 5.32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p>
    <w:p w:rsidR="0058486B" w:rsidRPr="006D0645" w:rsidRDefault="0058486B" w:rsidP="0058486B">
      <w:pPr>
        <w:autoSpaceDE w:val="0"/>
        <w:autoSpaceDN w:val="0"/>
        <w:adjustRightInd w:val="0"/>
        <w:spacing w:after="0" w:line="240" w:lineRule="auto"/>
        <w:jc w:val="both"/>
        <w:rPr>
          <w:rFonts w:ascii="Times New Roman" w:hAnsi="Times New Roman"/>
          <w:b/>
          <w:sz w:val="24"/>
          <w:szCs w:val="24"/>
          <w:u w:val="single"/>
        </w:rPr>
      </w:pPr>
      <w:r w:rsidRPr="006D0645">
        <w:rPr>
          <w:rFonts w:ascii="Times New Roman" w:hAnsi="Times New Roman"/>
          <w:b/>
          <w:sz w:val="24"/>
          <w:szCs w:val="24"/>
          <w:u w:val="single"/>
        </w:rPr>
        <w:t>Etaj 3</w:t>
      </w:r>
      <w:r w:rsidRPr="006D0645">
        <w:rPr>
          <w:rFonts w:ascii="Times New Roman" w:hAnsi="Times New Roman"/>
          <w:b/>
          <w:sz w:val="24"/>
          <w:szCs w:val="24"/>
          <w:u w:val="single"/>
        </w:rPr>
        <w:tab/>
      </w:r>
      <w:r w:rsidRPr="006D0645">
        <w:rPr>
          <w:rFonts w:ascii="Times New Roman" w:hAnsi="Times New Roman"/>
          <w:b/>
          <w:sz w:val="24"/>
          <w:szCs w:val="24"/>
          <w:u w:val="single"/>
        </w:rPr>
        <w:tab/>
      </w:r>
      <w:r w:rsidRPr="006D0645">
        <w:rPr>
          <w:rFonts w:ascii="Times New Roman" w:hAnsi="Times New Roman"/>
          <w:b/>
          <w:sz w:val="24"/>
          <w:szCs w:val="24"/>
          <w:u w:val="single"/>
        </w:rPr>
        <w:tab/>
        <w:t xml:space="preserve">AC = 347.03 </w:t>
      </w:r>
      <w:proofErr w:type="gramStart"/>
      <w:r w:rsidRPr="006D0645">
        <w:rPr>
          <w:rFonts w:ascii="Times New Roman" w:hAnsi="Times New Roman"/>
          <w:b/>
          <w:sz w:val="24"/>
          <w:szCs w:val="24"/>
          <w:u w:val="single"/>
        </w:rPr>
        <w:t>m</w:t>
      </w:r>
      <w:r w:rsidRPr="006D0645">
        <w:rPr>
          <w:rFonts w:ascii="Times New Roman" w:hAnsi="Times New Roman"/>
          <w:b/>
          <w:sz w:val="24"/>
          <w:szCs w:val="24"/>
          <w:u w:val="single"/>
          <w:vertAlign w:val="superscript"/>
        </w:rPr>
        <w:t>2</w:t>
      </w:r>
      <w:r w:rsidRPr="006D0645">
        <w:rPr>
          <w:rFonts w:ascii="Times New Roman" w:hAnsi="Times New Roman"/>
          <w:b/>
          <w:sz w:val="24"/>
          <w:szCs w:val="24"/>
          <w:u w:val="single"/>
        </w:rPr>
        <w:t xml:space="preserve">  +</w:t>
      </w:r>
      <w:proofErr w:type="gramEnd"/>
      <w:r w:rsidRPr="006D0645">
        <w:rPr>
          <w:rFonts w:ascii="Times New Roman" w:hAnsi="Times New Roman"/>
          <w:b/>
          <w:sz w:val="24"/>
          <w:szCs w:val="24"/>
          <w:u w:val="single"/>
        </w:rPr>
        <w:t xml:space="preserve"> 29.16 m</w:t>
      </w:r>
      <w:r w:rsidRPr="006D0645">
        <w:rPr>
          <w:rFonts w:ascii="Times New Roman" w:hAnsi="Times New Roman"/>
          <w:b/>
          <w:sz w:val="24"/>
          <w:szCs w:val="24"/>
          <w:u w:val="single"/>
          <w:vertAlign w:val="superscript"/>
        </w:rPr>
        <w:t>2</w:t>
      </w:r>
      <w:r w:rsidRPr="006D0645">
        <w:rPr>
          <w:rFonts w:ascii="Times New Roman" w:hAnsi="Times New Roman"/>
          <w:b/>
          <w:sz w:val="24"/>
          <w:szCs w:val="24"/>
          <w:u w:val="single"/>
        </w:rPr>
        <w:t xml:space="preserve"> (terase acoperite)</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Casa scării:</w:t>
      </w:r>
      <w:r w:rsidRPr="006D0645">
        <w:rPr>
          <w:rFonts w:ascii="Times New Roman" w:hAnsi="Times New Roman"/>
          <w:sz w:val="24"/>
          <w:szCs w:val="24"/>
        </w:rPr>
        <w:tab/>
      </w:r>
      <w:r w:rsidRPr="006D0645">
        <w:rPr>
          <w:rFonts w:ascii="Times New Roman" w:hAnsi="Times New Roman"/>
          <w:sz w:val="24"/>
          <w:szCs w:val="24"/>
        </w:rPr>
        <w:tab/>
        <w:t>Ac = 35.32 m</w:t>
      </w:r>
      <w:r w:rsidRPr="006D0645">
        <w:rPr>
          <w:rFonts w:ascii="Times New Roman" w:hAnsi="Times New Roman"/>
          <w:sz w:val="24"/>
          <w:szCs w:val="24"/>
          <w:vertAlign w:val="superscript"/>
        </w:rPr>
        <w:t>2</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Au = 21.90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p>
    <w:p w:rsidR="0058486B" w:rsidRPr="006D0645" w:rsidRDefault="006D0645"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b/>
          <w:sz w:val="24"/>
          <w:szCs w:val="24"/>
        </w:rPr>
        <w:t>Apartament 9</w:t>
      </w:r>
      <w:proofErr w:type="gramStart"/>
      <w:r w:rsidRPr="006D0645">
        <w:rPr>
          <w:rFonts w:ascii="Times New Roman" w:hAnsi="Times New Roman"/>
          <w:sz w:val="24"/>
          <w:szCs w:val="24"/>
        </w:rPr>
        <w:t>:</w:t>
      </w:r>
      <w:r w:rsidR="0058486B" w:rsidRPr="006D0645">
        <w:rPr>
          <w:rFonts w:ascii="Times New Roman" w:hAnsi="Times New Roman"/>
          <w:sz w:val="24"/>
          <w:szCs w:val="24"/>
        </w:rPr>
        <w:t>Ac</w:t>
      </w:r>
      <w:proofErr w:type="gramEnd"/>
      <w:r w:rsidR="0058486B" w:rsidRPr="006D0645">
        <w:rPr>
          <w:rFonts w:ascii="Times New Roman" w:hAnsi="Times New Roman"/>
          <w:sz w:val="24"/>
          <w:szCs w:val="24"/>
        </w:rPr>
        <w:t xml:space="preserve"> = 73.84 m</w:t>
      </w:r>
      <w:r w:rsidR="0058486B" w:rsidRPr="006D0645">
        <w:rPr>
          <w:rFonts w:ascii="Times New Roman" w:hAnsi="Times New Roman"/>
          <w:sz w:val="24"/>
          <w:szCs w:val="24"/>
          <w:vertAlign w:val="superscript"/>
        </w:rPr>
        <w:t>2</w:t>
      </w:r>
      <w:r w:rsidR="0058486B" w:rsidRPr="006D0645">
        <w:rPr>
          <w:rFonts w:ascii="Times New Roman" w:hAnsi="Times New Roman"/>
          <w:sz w:val="24"/>
          <w:szCs w:val="24"/>
        </w:rPr>
        <w:t>;(fara balcon)</w:t>
      </w:r>
      <w:r w:rsidR="0058486B" w:rsidRPr="006D0645">
        <w:rPr>
          <w:rFonts w:ascii="Times New Roman" w:hAnsi="Times New Roman"/>
          <w:sz w:val="24"/>
          <w:szCs w:val="24"/>
        </w:rPr>
        <w:tab/>
        <w:t>Au = 60.64 m</w:t>
      </w:r>
      <w:r w:rsidR="0058486B"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Hol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7.37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Living</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 = 21.09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Bucătărie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13.34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Dormitor</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12</w:t>
      </w:r>
      <w:proofErr w:type="gramStart"/>
      <w:r w:rsidRPr="006D0645">
        <w:rPr>
          <w:rFonts w:ascii="Times New Roman" w:hAnsi="Times New Roman"/>
          <w:sz w:val="24"/>
          <w:szCs w:val="24"/>
        </w:rPr>
        <w:t>,25</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Depozitare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w:t>
      </w:r>
      <w:proofErr w:type="gramStart"/>
      <w:r w:rsidRPr="006D0645">
        <w:rPr>
          <w:rFonts w:ascii="Times New Roman" w:hAnsi="Times New Roman"/>
          <w:sz w:val="24"/>
          <w:szCs w:val="24"/>
        </w:rPr>
        <w:t>,12</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4.47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Balcon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Su =   4.69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ab/>
      </w:r>
      <w:r w:rsidR="006D0645" w:rsidRPr="006D0645">
        <w:rPr>
          <w:rFonts w:ascii="Times New Roman" w:hAnsi="Times New Roman"/>
          <w:sz w:val="24"/>
          <w:szCs w:val="24"/>
        </w:rPr>
        <w:t xml:space="preserve">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sidRPr="006D0645">
        <w:rPr>
          <w:rFonts w:ascii="Times New Roman" w:hAnsi="Times New Roman"/>
          <w:sz w:val="24"/>
          <w:szCs w:val="24"/>
        </w:rPr>
        <w:t xml:space="preserve">          </w:t>
      </w:r>
      <w:r w:rsidR="006D0645">
        <w:rPr>
          <w:rFonts w:ascii="Times New Roman" w:hAnsi="Times New Roman"/>
          <w:sz w:val="24"/>
          <w:szCs w:val="24"/>
        </w:rPr>
        <w:tab/>
      </w:r>
      <w:r w:rsidRPr="006D0645">
        <w:rPr>
          <w:rFonts w:ascii="Times New Roman" w:hAnsi="Times New Roman"/>
          <w:sz w:val="24"/>
          <w:szCs w:val="24"/>
        </w:rPr>
        <w:t>Ac balcon: 5.32 m</w:t>
      </w:r>
      <w:r w:rsidRPr="006D0645">
        <w:rPr>
          <w:rFonts w:ascii="Times New Roman" w:hAnsi="Times New Roman"/>
          <w:sz w:val="24"/>
          <w:szCs w:val="24"/>
          <w:vertAlign w:val="superscript"/>
        </w:rPr>
        <w:t>2</w:t>
      </w:r>
    </w:p>
    <w:p w:rsidR="0058486B" w:rsidRPr="006D0645" w:rsidRDefault="006D0645"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b/>
          <w:sz w:val="24"/>
          <w:szCs w:val="24"/>
        </w:rPr>
        <w:t>Apartament 10</w:t>
      </w:r>
      <w:proofErr w:type="gramStart"/>
      <w:r w:rsidRPr="006D0645">
        <w:rPr>
          <w:rFonts w:ascii="Times New Roman" w:hAnsi="Times New Roman"/>
          <w:sz w:val="24"/>
          <w:szCs w:val="24"/>
        </w:rPr>
        <w:t>:</w:t>
      </w:r>
      <w:r w:rsidR="0058486B" w:rsidRPr="006D0645">
        <w:rPr>
          <w:rFonts w:ascii="Times New Roman" w:hAnsi="Times New Roman"/>
          <w:sz w:val="24"/>
          <w:szCs w:val="24"/>
        </w:rPr>
        <w:t>Ac</w:t>
      </w:r>
      <w:proofErr w:type="gramEnd"/>
      <w:r w:rsidR="0058486B" w:rsidRPr="006D0645">
        <w:rPr>
          <w:rFonts w:ascii="Times New Roman" w:hAnsi="Times New Roman"/>
          <w:sz w:val="24"/>
          <w:szCs w:val="24"/>
        </w:rPr>
        <w:t xml:space="preserve"> = 90.19 m</w:t>
      </w:r>
      <w:r w:rsidR="0058486B" w:rsidRPr="006D0645">
        <w:rPr>
          <w:rFonts w:ascii="Times New Roman" w:hAnsi="Times New Roman"/>
          <w:sz w:val="24"/>
          <w:szCs w:val="24"/>
          <w:vertAlign w:val="superscript"/>
        </w:rPr>
        <w:t>2</w:t>
      </w:r>
      <w:r w:rsidR="0058486B" w:rsidRPr="006D0645">
        <w:rPr>
          <w:rFonts w:ascii="Times New Roman" w:hAnsi="Times New Roman"/>
          <w:sz w:val="24"/>
          <w:szCs w:val="24"/>
        </w:rPr>
        <w:t>;(fara balcon)</w:t>
      </w:r>
      <w:r w:rsidR="0058486B" w:rsidRPr="006D0645">
        <w:rPr>
          <w:rFonts w:ascii="Times New Roman" w:hAnsi="Times New Roman"/>
          <w:sz w:val="24"/>
          <w:szCs w:val="24"/>
        </w:rPr>
        <w:tab/>
        <w:t>Au = 74.51 m</w:t>
      </w:r>
      <w:r w:rsidR="0058486B"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Hol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8.72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Living</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 = 21</w:t>
      </w:r>
      <w:proofErr w:type="gramStart"/>
      <w:r w:rsidRPr="006D0645">
        <w:rPr>
          <w:rFonts w:ascii="Times New Roman" w:hAnsi="Times New Roman"/>
          <w:sz w:val="24"/>
          <w:szCs w:val="24"/>
        </w:rPr>
        <w:t>,11</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Bucătărie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13.33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Dormitor 1</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12.90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Dormitor 2</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11.39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Depozitare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2.59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4.47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Balcon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Su =   8.33m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Ac balcon: 9.26 m</w:t>
      </w:r>
      <w:r w:rsidRPr="006D0645">
        <w:rPr>
          <w:rFonts w:ascii="Times New Roman" w:hAnsi="Times New Roman"/>
          <w:sz w:val="24"/>
          <w:szCs w:val="24"/>
          <w:vertAlign w:val="superscript"/>
        </w:rPr>
        <w:t>2</w:t>
      </w:r>
    </w:p>
    <w:p w:rsidR="0058486B" w:rsidRPr="006D0645" w:rsidRDefault="006D0645"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b/>
          <w:sz w:val="24"/>
          <w:szCs w:val="24"/>
        </w:rPr>
        <w:t>Apartament 11</w:t>
      </w:r>
      <w:proofErr w:type="gramStart"/>
      <w:r w:rsidRPr="006D0645">
        <w:rPr>
          <w:rFonts w:ascii="Times New Roman" w:hAnsi="Times New Roman"/>
          <w:sz w:val="24"/>
          <w:szCs w:val="24"/>
        </w:rPr>
        <w:t>:</w:t>
      </w:r>
      <w:r w:rsidR="0058486B" w:rsidRPr="006D0645">
        <w:rPr>
          <w:rFonts w:ascii="Times New Roman" w:hAnsi="Times New Roman"/>
          <w:sz w:val="24"/>
          <w:szCs w:val="24"/>
        </w:rPr>
        <w:t>Ac</w:t>
      </w:r>
      <w:proofErr w:type="gramEnd"/>
      <w:r w:rsidR="0058486B" w:rsidRPr="006D0645">
        <w:rPr>
          <w:rFonts w:ascii="Times New Roman" w:hAnsi="Times New Roman"/>
          <w:sz w:val="24"/>
          <w:szCs w:val="24"/>
        </w:rPr>
        <w:t xml:space="preserve"> = 73.84 m</w:t>
      </w:r>
      <w:r w:rsidR="0058486B" w:rsidRPr="006D0645">
        <w:rPr>
          <w:rFonts w:ascii="Times New Roman" w:hAnsi="Times New Roman"/>
          <w:sz w:val="24"/>
          <w:szCs w:val="24"/>
          <w:vertAlign w:val="superscript"/>
        </w:rPr>
        <w:t>2</w:t>
      </w:r>
      <w:r w:rsidR="0058486B" w:rsidRPr="006D0645">
        <w:rPr>
          <w:rFonts w:ascii="Times New Roman" w:hAnsi="Times New Roman"/>
          <w:sz w:val="24"/>
          <w:szCs w:val="24"/>
        </w:rPr>
        <w:t>;(fara balcon)</w:t>
      </w:r>
      <w:r w:rsidR="0058486B" w:rsidRPr="006D0645">
        <w:rPr>
          <w:rFonts w:ascii="Times New Roman" w:hAnsi="Times New Roman"/>
          <w:sz w:val="24"/>
          <w:szCs w:val="24"/>
        </w:rPr>
        <w:tab/>
        <w:t>Au = 60.63 m</w:t>
      </w:r>
      <w:r w:rsidR="0058486B"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Hol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7.37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Living</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 = 21.09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Bucătărie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13.33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 xml:space="preserve">Dormitor </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12.25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Depozitare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w:t>
      </w:r>
      <w:proofErr w:type="gramStart"/>
      <w:r w:rsidRPr="006D0645">
        <w:rPr>
          <w:rFonts w:ascii="Times New Roman" w:hAnsi="Times New Roman"/>
          <w:sz w:val="24"/>
          <w:szCs w:val="24"/>
        </w:rPr>
        <w:t>,12</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4.47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Balcon</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u =   8.82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Ac balcon: 9.26 m</w:t>
      </w:r>
      <w:r w:rsidRPr="006D0645">
        <w:rPr>
          <w:rFonts w:ascii="Times New Roman" w:hAnsi="Times New Roman"/>
          <w:sz w:val="24"/>
          <w:szCs w:val="24"/>
          <w:vertAlign w:val="superscript"/>
        </w:rPr>
        <w:t>2</w:t>
      </w:r>
      <w:r w:rsidRPr="006D0645">
        <w:rPr>
          <w:rFonts w:ascii="Times New Roman" w:hAnsi="Times New Roman"/>
          <w:sz w:val="24"/>
          <w:szCs w:val="24"/>
        </w:rPr>
        <w:t xml:space="preserve"> (balcon acoperit)</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b/>
          <w:sz w:val="24"/>
          <w:szCs w:val="24"/>
        </w:rPr>
        <w:t xml:space="preserve">Apartament </w:t>
      </w:r>
      <w:r w:rsidR="006D0645" w:rsidRPr="006D0645">
        <w:rPr>
          <w:rFonts w:ascii="Times New Roman" w:hAnsi="Times New Roman"/>
          <w:b/>
          <w:sz w:val="24"/>
          <w:szCs w:val="24"/>
        </w:rPr>
        <w:t>12</w:t>
      </w:r>
      <w:proofErr w:type="gramStart"/>
      <w:r w:rsidR="006D0645" w:rsidRPr="006D0645">
        <w:rPr>
          <w:rFonts w:ascii="Times New Roman" w:hAnsi="Times New Roman"/>
          <w:sz w:val="24"/>
          <w:szCs w:val="24"/>
        </w:rPr>
        <w:t>:</w:t>
      </w:r>
      <w:r w:rsidRPr="006D0645">
        <w:rPr>
          <w:rFonts w:ascii="Times New Roman" w:hAnsi="Times New Roman"/>
          <w:sz w:val="24"/>
          <w:szCs w:val="24"/>
        </w:rPr>
        <w:t>Ac</w:t>
      </w:r>
      <w:proofErr w:type="gramEnd"/>
      <w:r w:rsidRPr="006D0645">
        <w:rPr>
          <w:rFonts w:ascii="Times New Roman" w:hAnsi="Times New Roman"/>
          <w:sz w:val="24"/>
          <w:szCs w:val="24"/>
        </w:rPr>
        <w:t xml:space="preserve"> = 73,84 m</w:t>
      </w:r>
      <w:r w:rsidRPr="006D0645">
        <w:rPr>
          <w:rFonts w:ascii="Times New Roman" w:hAnsi="Times New Roman"/>
          <w:sz w:val="24"/>
          <w:szCs w:val="24"/>
          <w:vertAlign w:val="superscript"/>
        </w:rPr>
        <w:t>2</w:t>
      </w:r>
      <w:r w:rsidRPr="006D0645">
        <w:rPr>
          <w:rFonts w:ascii="Times New Roman" w:hAnsi="Times New Roman"/>
          <w:sz w:val="24"/>
          <w:szCs w:val="24"/>
        </w:rPr>
        <w:t>;(fara balcon)</w:t>
      </w:r>
      <w:r w:rsidRPr="006D0645">
        <w:rPr>
          <w:rFonts w:ascii="Times New Roman" w:hAnsi="Times New Roman"/>
          <w:sz w:val="24"/>
          <w:szCs w:val="24"/>
        </w:rPr>
        <w:tab/>
        <w:t>Au = 60.64 m</w:t>
      </w:r>
      <w:r w:rsidRPr="006D0645">
        <w:rPr>
          <w:rFonts w:ascii="Times New Roman" w:hAnsi="Times New Roman"/>
          <w:sz w:val="24"/>
          <w:szCs w:val="24"/>
          <w:vertAlign w:val="superscript"/>
        </w:rPr>
        <w:t>2</w:t>
      </w:r>
    </w:p>
    <w:p w:rsidR="0058486B" w:rsidRPr="006D0645" w:rsidRDefault="0058486B" w:rsidP="0058486B">
      <w:pPr>
        <w:tabs>
          <w:tab w:val="num" w:pos="360"/>
        </w:tabs>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Hol</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7.37 m</w:t>
      </w:r>
      <w:r w:rsidRPr="006D0645">
        <w:rPr>
          <w:rFonts w:ascii="Times New Roman" w:hAnsi="Times New Roman"/>
          <w:sz w:val="24"/>
          <w:szCs w:val="24"/>
          <w:vertAlign w:val="superscript"/>
        </w:rPr>
        <w:t>2</w:t>
      </w:r>
    </w:p>
    <w:p w:rsidR="0058486B" w:rsidRPr="006D0645" w:rsidRDefault="006D0645"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Living</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0058486B" w:rsidRPr="006D0645">
        <w:rPr>
          <w:rFonts w:ascii="Times New Roman" w:hAnsi="Times New Roman"/>
          <w:sz w:val="24"/>
          <w:szCs w:val="24"/>
        </w:rPr>
        <w:t>S = 21.09 m</w:t>
      </w:r>
      <w:r w:rsidR="0058486B"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Bucătărie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13</w:t>
      </w:r>
      <w:proofErr w:type="gramStart"/>
      <w:r w:rsidRPr="006D0645">
        <w:rPr>
          <w:rFonts w:ascii="Times New Roman" w:hAnsi="Times New Roman"/>
          <w:sz w:val="24"/>
          <w:szCs w:val="24"/>
        </w:rPr>
        <w:t>,34</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Dormitor</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12.25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Depozitare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2.12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Baie</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S =   4</w:t>
      </w:r>
      <w:proofErr w:type="gramStart"/>
      <w:r w:rsidRPr="006D0645">
        <w:rPr>
          <w:rFonts w:ascii="Times New Roman" w:hAnsi="Times New Roman"/>
          <w:sz w:val="24"/>
          <w:szCs w:val="24"/>
        </w:rPr>
        <w:t>,47</w:t>
      </w:r>
      <w:proofErr w:type="gramEnd"/>
      <w:r w:rsidRPr="006D0645">
        <w:rPr>
          <w:rFonts w:ascii="Times New Roman" w:hAnsi="Times New Roman"/>
          <w:sz w:val="24"/>
          <w:szCs w:val="24"/>
        </w:rPr>
        <w:t xml:space="preserve">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Balcon</w:t>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006D0645">
        <w:rPr>
          <w:rFonts w:ascii="Times New Roman" w:hAnsi="Times New Roman"/>
          <w:sz w:val="24"/>
          <w:szCs w:val="24"/>
        </w:rPr>
        <w:tab/>
      </w:r>
      <w:r w:rsidRPr="006D0645">
        <w:rPr>
          <w:rFonts w:ascii="Times New Roman" w:hAnsi="Times New Roman"/>
          <w:sz w:val="24"/>
          <w:szCs w:val="24"/>
        </w:rPr>
        <w:t>Su =   4.87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t>Ac balcon: 5.32 m</w:t>
      </w:r>
      <w:r w:rsidRPr="006D0645">
        <w:rPr>
          <w:rFonts w:ascii="Times New Roman" w:hAnsi="Times New Roman"/>
          <w:sz w:val="24"/>
          <w:szCs w:val="24"/>
          <w:vertAlign w:val="superscript"/>
        </w:rPr>
        <w:t>2</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p>
    <w:p w:rsidR="0058486B" w:rsidRPr="006D0645" w:rsidRDefault="0058486B" w:rsidP="0058486B">
      <w:pPr>
        <w:autoSpaceDE w:val="0"/>
        <w:autoSpaceDN w:val="0"/>
        <w:adjustRightInd w:val="0"/>
        <w:spacing w:after="0" w:line="240" w:lineRule="auto"/>
        <w:jc w:val="both"/>
        <w:rPr>
          <w:rFonts w:ascii="Times New Roman" w:hAnsi="Times New Roman"/>
          <w:b/>
          <w:sz w:val="24"/>
          <w:szCs w:val="24"/>
        </w:rPr>
      </w:pP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sz w:val="24"/>
          <w:szCs w:val="24"/>
        </w:rPr>
        <w:tab/>
      </w:r>
      <w:r w:rsidRPr="006D0645">
        <w:rPr>
          <w:rFonts w:ascii="Times New Roman" w:hAnsi="Times New Roman"/>
          <w:b/>
          <w:sz w:val="24"/>
          <w:szCs w:val="24"/>
        </w:rPr>
        <w:t>A utila totala = 1122.78 m</w:t>
      </w:r>
      <w:r w:rsidRPr="006D0645">
        <w:rPr>
          <w:rFonts w:ascii="Times New Roman" w:hAnsi="Times New Roman"/>
          <w:b/>
          <w:sz w:val="24"/>
          <w:szCs w:val="24"/>
          <w:vertAlign w:val="superscript"/>
        </w:rPr>
        <w:t>2</w:t>
      </w:r>
      <w:r w:rsidRPr="006D0645">
        <w:rPr>
          <w:rFonts w:ascii="Times New Roman" w:hAnsi="Times New Roman"/>
          <w:b/>
          <w:sz w:val="24"/>
          <w:szCs w:val="24"/>
        </w:rPr>
        <w:t xml:space="preserve"> (fara balcoane)</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lastRenderedPageBreak/>
        <w:t>Inălțimea spațiilor interioare va fi de 2</w:t>
      </w:r>
      <w:proofErr w:type="gramStart"/>
      <w:r w:rsidRPr="006D0645">
        <w:rPr>
          <w:rFonts w:ascii="Times New Roman" w:hAnsi="Times New Roman"/>
          <w:sz w:val="24"/>
          <w:szCs w:val="24"/>
        </w:rPr>
        <w:t>,76</w:t>
      </w:r>
      <w:proofErr w:type="gramEnd"/>
      <w:r w:rsidRPr="006D0645">
        <w:rPr>
          <w:rFonts w:ascii="Times New Roman" w:hAnsi="Times New Roman"/>
          <w:sz w:val="24"/>
          <w:szCs w:val="24"/>
        </w:rPr>
        <w:t xml:space="preserve"> m la toate nivelurile.</w:t>
      </w:r>
    </w:p>
    <w:p w:rsidR="0058486B" w:rsidRPr="006D0645" w:rsidRDefault="0058486B" w:rsidP="0058486B">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CIRCULAŢIA VERTICALĂ</w:t>
      </w:r>
    </w:p>
    <w:p w:rsidR="0058486B" w:rsidRPr="006D0645" w:rsidRDefault="0058486B" w:rsidP="0058486B">
      <w:pPr>
        <w:autoSpaceDE w:val="0"/>
        <w:autoSpaceDN w:val="0"/>
        <w:adjustRightInd w:val="0"/>
        <w:spacing w:after="0" w:line="240" w:lineRule="auto"/>
        <w:ind w:firstLine="708"/>
        <w:jc w:val="both"/>
        <w:rPr>
          <w:rFonts w:ascii="Times New Roman" w:hAnsi="Times New Roman"/>
          <w:sz w:val="24"/>
          <w:szCs w:val="24"/>
        </w:rPr>
      </w:pPr>
      <w:r w:rsidRPr="006D0645">
        <w:rPr>
          <w:rFonts w:ascii="Times New Roman" w:hAnsi="Times New Roman"/>
          <w:sz w:val="24"/>
          <w:szCs w:val="24"/>
        </w:rPr>
        <w:t xml:space="preserve">Accesul la etaje se </w:t>
      </w:r>
      <w:proofErr w:type="gramStart"/>
      <w:r w:rsidRPr="006D0645">
        <w:rPr>
          <w:rFonts w:ascii="Times New Roman" w:hAnsi="Times New Roman"/>
          <w:sz w:val="24"/>
          <w:szCs w:val="24"/>
        </w:rPr>
        <w:t>va</w:t>
      </w:r>
      <w:proofErr w:type="gramEnd"/>
      <w:r w:rsidRPr="006D0645">
        <w:rPr>
          <w:rFonts w:ascii="Times New Roman" w:hAnsi="Times New Roman"/>
          <w:sz w:val="24"/>
          <w:szCs w:val="24"/>
        </w:rPr>
        <w:t xml:space="preserve"> face pe o scară interioară deschisă, cu o rampă dreaptă executată din beton armat.</w:t>
      </w:r>
    </w:p>
    <w:p w:rsidR="0058486B" w:rsidRPr="006D0645" w:rsidRDefault="0058486B" w:rsidP="0058486B">
      <w:pPr>
        <w:autoSpaceDE w:val="0"/>
        <w:autoSpaceDN w:val="0"/>
        <w:adjustRightInd w:val="0"/>
        <w:spacing w:after="0" w:line="240" w:lineRule="auto"/>
        <w:ind w:firstLine="708"/>
        <w:jc w:val="both"/>
        <w:rPr>
          <w:rFonts w:ascii="Times New Roman" w:hAnsi="Times New Roman"/>
          <w:sz w:val="24"/>
          <w:szCs w:val="24"/>
        </w:rPr>
      </w:pPr>
      <w:r w:rsidRPr="006D0645">
        <w:rPr>
          <w:rFonts w:ascii="Times New Roman" w:hAnsi="Times New Roman"/>
          <w:sz w:val="24"/>
          <w:szCs w:val="24"/>
        </w:rPr>
        <w:t>Accesul persoanelor în fotoliu rulant se face pe o rampă exterioară cu panta de 8%, și lungimea de 5,625 m.</w:t>
      </w:r>
    </w:p>
    <w:p w:rsidR="006D0645" w:rsidRPr="006D0645" w:rsidRDefault="006D0645" w:rsidP="006D0645">
      <w:pPr>
        <w:autoSpaceDE w:val="0"/>
        <w:autoSpaceDN w:val="0"/>
        <w:adjustRightInd w:val="0"/>
        <w:spacing w:after="0" w:line="240" w:lineRule="auto"/>
        <w:jc w:val="both"/>
        <w:rPr>
          <w:rFonts w:ascii="Times New Roman" w:hAnsi="Times New Roman"/>
          <w:sz w:val="24"/>
          <w:szCs w:val="24"/>
          <w:u w:val="single"/>
        </w:rPr>
      </w:pPr>
      <w:r w:rsidRPr="006D0645">
        <w:rPr>
          <w:rFonts w:ascii="Times New Roman" w:hAnsi="Times New Roman"/>
          <w:sz w:val="24"/>
          <w:szCs w:val="24"/>
          <w:u w:val="single"/>
        </w:rPr>
        <w:t>Sistemul constructiv</w:t>
      </w:r>
    </w:p>
    <w:p w:rsidR="006D0645" w:rsidRPr="006D0645" w:rsidRDefault="006D0645" w:rsidP="006D0645">
      <w:pPr>
        <w:autoSpaceDE w:val="0"/>
        <w:autoSpaceDN w:val="0"/>
        <w:adjustRightInd w:val="0"/>
        <w:spacing w:after="0" w:line="240" w:lineRule="auto"/>
        <w:jc w:val="both"/>
        <w:rPr>
          <w:rFonts w:ascii="Times New Roman" w:hAnsi="Times New Roman"/>
          <w:b/>
          <w:sz w:val="24"/>
          <w:szCs w:val="24"/>
        </w:rPr>
      </w:pPr>
      <w:r w:rsidRPr="006D0645">
        <w:rPr>
          <w:rFonts w:ascii="Times New Roman" w:hAnsi="Times New Roman"/>
          <w:b/>
          <w:sz w:val="24"/>
          <w:szCs w:val="24"/>
        </w:rPr>
        <w:t>Infrastructura:</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proofErr w:type="gramStart"/>
      <w:r w:rsidRPr="006D0645">
        <w:rPr>
          <w:rFonts w:ascii="Times New Roman" w:hAnsi="Times New Roman"/>
          <w:sz w:val="24"/>
          <w:szCs w:val="24"/>
        </w:rPr>
        <w:t>fundații</w:t>
      </w:r>
      <w:proofErr w:type="gramEnd"/>
      <w:r w:rsidRPr="006D0645">
        <w:rPr>
          <w:rFonts w:ascii="Times New Roman" w:hAnsi="Times New Roman"/>
          <w:sz w:val="24"/>
          <w:szCs w:val="24"/>
        </w:rPr>
        <w:t xml:space="preserve"> continue sub stalpi tip grinzi de fundare din beton armat, așezate pe strat de egalizare.</w:t>
      </w:r>
    </w:p>
    <w:p w:rsidR="006D0645" w:rsidRPr="006D0645" w:rsidRDefault="006D0645" w:rsidP="006D0645">
      <w:pPr>
        <w:autoSpaceDE w:val="0"/>
        <w:autoSpaceDN w:val="0"/>
        <w:adjustRightInd w:val="0"/>
        <w:spacing w:after="0" w:line="240" w:lineRule="auto"/>
        <w:jc w:val="both"/>
        <w:rPr>
          <w:rFonts w:ascii="Times New Roman" w:hAnsi="Times New Roman"/>
          <w:b/>
          <w:sz w:val="24"/>
          <w:szCs w:val="24"/>
        </w:rPr>
      </w:pPr>
      <w:r w:rsidRPr="006D0645">
        <w:rPr>
          <w:rFonts w:ascii="Times New Roman" w:hAnsi="Times New Roman"/>
          <w:b/>
          <w:sz w:val="24"/>
          <w:szCs w:val="24"/>
        </w:rPr>
        <w:t>Suprastructura:</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r w:rsidRPr="006D0645">
        <w:rPr>
          <w:rFonts w:ascii="Times New Roman" w:hAnsi="Times New Roman"/>
          <w:sz w:val="24"/>
          <w:szCs w:val="24"/>
        </w:rPr>
        <w:t xml:space="preserve">structură pe cadre din beton armat cu stâlpi si grinzi turnate monolit; </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proofErr w:type="gramStart"/>
      <w:r w:rsidRPr="006D0645">
        <w:rPr>
          <w:rFonts w:ascii="Times New Roman" w:hAnsi="Times New Roman"/>
          <w:sz w:val="24"/>
          <w:szCs w:val="24"/>
        </w:rPr>
        <w:t>planșee</w:t>
      </w:r>
      <w:proofErr w:type="gramEnd"/>
      <w:r w:rsidRPr="006D0645">
        <w:rPr>
          <w:rFonts w:ascii="Times New Roman" w:hAnsi="Times New Roman"/>
          <w:sz w:val="24"/>
          <w:szCs w:val="24"/>
        </w:rPr>
        <w:t xml:space="preserve"> peste parter și etaje din beton armat turnat monolit de 18 cm grosime.</w:t>
      </w:r>
    </w:p>
    <w:p w:rsidR="006D0645" w:rsidRPr="006D0645" w:rsidRDefault="006D0645" w:rsidP="006D0645">
      <w:pPr>
        <w:autoSpaceDE w:val="0"/>
        <w:autoSpaceDN w:val="0"/>
        <w:adjustRightInd w:val="0"/>
        <w:spacing w:after="0" w:line="240" w:lineRule="auto"/>
        <w:jc w:val="both"/>
        <w:rPr>
          <w:rFonts w:ascii="Times New Roman" w:hAnsi="Times New Roman"/>
          <w:sz w:val="24"/>
          <w:szCs w:val="24"/>
        </w:rPr>
      </w:pPr>
      <w:r w:rsidRPr="006D0645">
        <w:rPr>
          <w:rFonts w:ascii="Times New Roman" w:hAnsi="Times New Roman"/>
          <w:sz w:val="24"/>
          <w:szCs w:val="24"/>
        </w:rPr>
        <w:t>Inchiderile exterioare si comparimentarile interioare</w:t>
      </w:r>
    </w:p>
    <w:p w:rsidR="006D0645" w:rsidRPr="006D0645" w:rsidRDefault="006D0645" w:rsidP="006D0645">
      <w:pPr>
        <w:autoSpaceDE w:val="0"/>
        <w:autoSpaceDN w:val="0"/>
        <w:adjustRightInd w:val="0"/>
        <w:spacing w:after="0" w:line="240" w:lineRule="auto"/>
        <w:jc w:val="both"/>
        <w:rPr>
          <w:rFonts w:ascii="Times New Roman" w:hAnsi="Times New Roman"/>
          <w:b/>
          <w:sz w:val="24"/>
          <w:szCs w:val="24"/>
        </w:rPr>
      </w:pPr>
      <w:r w:rsidRPr="006D0645">
        <w:rPr>
          <w:rFonts w:ascii="Times New Roman" w:hAnsi="Times New Roman"/>
          <w:b/>
          <w:sz w:val="24"/>
          <w:szCs w:val="24"/>
        </w:rPr>
        <w:t>Închiderile exterioare:</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proofErr w:type="gramStart"/>
      <w:r w:rsidRPr="006D0645">
        <w:rPr>
          <w:rFonts w:ascii="Times New Roman" w:hAnsi="Times New Roman"/>
          <w:sz w:val="24"/>
          <w:szCs w:val="24"/>
        </w:rPr>
        <w:t>pereți</w:t>
      </w:r>
      <w:proofErr w:type="gramEnd"/>
      <w:r w:rsidRPr="006D0645">
        <w:rPr>
          <w:rFonts w:ascii="Times New Roman" w:hAnsi="Times New Roman"/>
          <w:sz w:val="24"/>
          <w:szCs w:val="24"/>
        </w:rPr>
        <w:t xml:space="preserve"> exteriori din cărămidă cu goluri verticale de 30 cm grosime, placați cu polostiren expandat ignifugat de 10 cm.</w:t>
      </w:r>
    </w:p>
    <w:p w:rsidR="006D0645" w:rsidRPr="006D0645" w:rsidRDefault="006D0645" w:rsidP="006D0645">
      <w:pPr>
        <w:autoSpaceDE w:val="0"/>
        <w:autoSpaceDN w:val="0"/>
        <w:adjustRightInd w:val="0"/>
        <w:spacing w:after="0" w:line="240" w:lineRule="auto"/>
        <w:jc w:val="both"/>
        <w:rPr>
          <w:rFonts w:ascii="Times New Roman" w:hAnsi="Times New Roman"/>
          <w:b/>
          <w:sz w:val="24"/>
          <w:szCs w:val="24"/>
        </w:rPr>
      </w:pPr>
      <w:r w:rsidRPr="006D0645">
        <w:rPr>
          <w:rFonts w:ascii="Times New Roman" w:hAnsi="Times New Roman"/>
          <w:b/>
          <w:sz w:val="24"/>
          <w:szCs w:val="24"/>
        </w:rPr>
        <w:t>Compartimentările interioare:</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r w:rsidRPr="006D0645">
        <w:rPr>
          <w:rFonts w:ascii="Times New Roman" w:hAnsi="Times New Roman"/>
          <w:sz w:val="24"/>
          <w:szCs w:val="24"/>
        </w:rPr>
        <w:t>pereții despărțitori dintre apartamente se vor realiza din cărămidă cu goluri verticale de 25 cm grosime;</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r w:rsidRPr="006D0645">
        <w:rPr>
          <w:rFonts w:ascii="Times New Roman" w:hAnsi="Times New Roman"/>
          <w:sz w:val="24"/>
          <w:szCs w:val="24"/>
        </w:rPr>
        <w:t>în interiorul apartamentelor, compartimentarea se va realiza cu pereți din BCA de 10 cm grosime;</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proofErr w:type="gramStart"/>
      <w:r w:rsidRPr="006D0645">
        <w:rPr>
          <w:rFonts w:ascii="Times New Roman" w:hAnsi="Times New Roman"/>
          <w:sz w:val="24"/>
          <w:szCs w:val="24"/>
        </w:rPr>
        <w:t>ghenele</w:t>
      </w:r>
      <w:proofErr w:type="gramEnd"/>
      <w:r w:rsidRPr="006D0645">
        <w:rPr>
          <w:rFonts w:ascii="Times New Roman" w:hAnsi="Times New Roman"/>
          <w:sz w:val="24"/>
          <w:szCs w:val="24"/>
        </w:rPr>
        <w:t xml:space="preserve"> pentru instalații se vor realiza din gips-carton rezistent la umezeală pe structura din profile metalice.</w:t>
      </w:r>
    </w:p>
    <w:p w:rsidR="006D0645" w:rsidRPr="006D0645" w:rsidRDefault="006D0645" w:rsidP="006D0645">
      <w:pPr>
        <w:autoSpaceDE w:val="0"/>
        <w:autoSpaceDN w:val="0"/>
        <w:adjustRightInd w:val="0"/>
        <w:spacing w:after="0" w:line="240" w:lineRule="auto"/>
        <w:jc w:val="both"/>
        <w:rPr>
          <w:rFonts w:ascii="Times New Roman" w:hAnsi="Times New Roman"/>
          <w:b/>
          <w:sz w:val="24"/>
          <w:szCs w:val="24"/>
        </w:rPr>
      </w:pPr>
      <w:r w:rsidRPr="006D0645">
        <w:rPr>
          <w:rFonts w:ascii="Times New Roman" w:hAnsi="Times New Roman"/>
          <w:b/>
          <w:sz w:val="24"/>
          <w:szCs w:val="24"/>
        </w:rPr>
        <w:t>Finisajele interioare</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r w:rsidRPr="006D0645">
        <w:rPr>
          <w:rFonts w:ascii="Times New Roman" w:hAnsi="Times New Roman"/>
          <w:sz w:val="24"/>
          <w:szCs w:val="24"/>
        </w:rPr>
        <w:t xml:space="preserve">finisaje la pardoseli și plinte: </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r w:rsidRPr="006D0645">
        <w:rPr>
          <w:rFonts w:ascii="Times New Roman" w:hAnsi="Times New Roman"/>
          <w:sz w:val="24"/>
          <w:szCs w:val="24"/>
        </w:rPr>
        <w:t>placări ceramice – gresie – în casa scării, în bucătării, în băi, în holurile de la intrarea în apartament și în spațiile pentru depozitare;</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r w:rsidRPr="006D0645">
        <w:rPr>
          <w:rFonts w:ascii="Times New Roman" w:hAnsi="Times New Roman"/>
          <w:sz w:val="24"/>
          <w:szCs w:val="24"/>
        </w:rPr>
        <w:t>parchet laminat de trafic mediu: în camerele de zi, în dormitoare și în holurile care nu sunt la intrarea în apartament;</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r w:rsidRPr="006D0645">
        <w:rPr>
          <w:rFonts w:ascii="Times New Roman" w:hAnsi="Times New Roman"/>
          <w:sz w:val="24"/>
          <w:szCs w:val="24"/>
        </w:rPr>
        <w:t>placari ceramice în spatiile umede (băi) – înălțime 2,10m și în bucătării de la h=90cm la h=150cm în dreptul blatului de lucru;</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proofErr w:type="gramStart"/>
      <w:r w:rsidRPr="006D0645">
        <w:rPr>
          <w:rFonts w:ascii="Times New Roman" w:hAnsi="Times New Roman"/>
          <w:sz w:val="24"/>
          <w:szCs w:val="24"/>
        </w:rPr>
        <w:t>zugrăveală</w:t>
      </w:r>
      <w:proofErr w:type="gramEnd"/>
      <w:r w:rsidRPr="006D0645">
        <w:rPr>
          <w:rFonts w:ascii="Times New Roman" w:hAnsi="Times New Roman"/>
          <w:sz w:val="24"/>
          <w:szCs w:val="24"/>
        </w:rPr>
        <w:t xml:space="preserve"> cu var lavabil, culoare albă, în toate spațiile, pe toata înălțimea camerelor sau de la finisajul (descris mai sus aplicat în partea de jos) și până la tavan.</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proofErr w:type="gramStart"/>
      <w:r w:rsidRPr="006D0645">
        <w:rPr>
          <w:rFonts w:ascii="Times New Roman" w:hAnsi="Times New Roman"/>
          <w:sz w:val="24"/>
          <w:szCs w:val="24"/>
        </w:rPr>
        <w:t>zugrăveală</w:t>
      </w:r>
      <w:proofErr w:type="gramEnd"/>
      <w:r w:rsidRPr="006D0645">
        <w:rPr>
          <w:rFonts w:ascii="Times New Roman" w:hAnsi="Times New Roman"/>
          <w:sz w:val="24"/>
          <w:szCs w:val="24"/>
        </w:rPr>
        <w:t xml:space="preserve"> cu var lavabil în toate spațiile – culoare alb.</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r w:rsidRPr="006D0645">
        <w:rPr>
          <w:rFonts w:ascii="Times New Roman" w:hAnsi="Times New Roman"/>
          <w:sz w:val="24"/>
          <w:szCs w:val="24"/>
        </w:rPr>
        <w:t>uși metalice culoare maro închis (wenge) la intrarea în apartamente, grosime minimă foaie de ușă de 6 cm, cu termoizolație și fonoizolație inclusă;</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r w:rsidRPr="006D0645">
        <w:rPr>
          <w:rFonts w:ascii="Times New Roman" w:hAnsi="Times New Roman"/>
          <w:sz w:val="24"/>
          <w:szCs w:val="24"/>
        </w:rPr>
        <w:t>uși celulare din lemn culoare albă sau furniruite în funcție de opțiunea viitorilor locatari, grosimea minimă a foii de ușă de 4 cm;</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r w:rsidRPr="006D0645">
        <w:rPr>
          <w:rFonts w:ascii="Times New Roman" w:hAnsi="Times New Roman"/>
          <w:sz w:val="24"/>
          <w:szCs w:val="24"/>
        </w:rPr>
        <w:t>pervaz și contra-toc la uși în aceeași culoare cu ușa;</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proofErr w:type="gramStart"/>
      <w:r w:rsidRPr="006D0645">
        <w:rPr>
          <w:rFonts w:ascii="Times New Roman" w:hAnsi="Times New Roman"/>
          <w:sz w:val="24"/>
          <w:szCs w:val="24"/>
        </w:rPr>
        <w:t>glafuri</w:t>
      </w:r>
      <w:proofErr w:type="gramEnd"/>
      <w:r w:rsidRPr="006D0645">
        <w:rPr>
          <w:rFonts w:ascii="Times New Roman" w:hAnsi="Times New Roman"/>
          <w:sz w:val="24"/>
          <w:szCs w:val="24"/>
        </w:rPr>
        <w:t xml:space="preserve"> din PVC la culoarea tâmplăriei, la interiorul golurilor de ferestre.</w:t>
      </w:r>
    </w:p>
    <w:p w:rsidR="006D0645" w:rsidRPr="006D0645" w:rsidRDefault="006D0645" w:rsidP="006D0645">
      <w:pPr>
        <w:autoSpaceDE w:val="0"/>
        <w:autoSpaceDN w:val="0"/>
        <w:adjustRightInd w:val="0"/>
        <w:spacing w:after="0" w:line="240" w:lineRule="auto"/>
        <w:jc w:val="both"/>
        <w:rPr>
          <w:rFonts w:ascii="Times New Roman" w:hAnsi="Times New Roman"/>
          <w:b/>
          <w:sz w:val="24"/>
          <w:szCs w:val="24"/>
        </w:rPr>
      </w:pPr>
      <w:r w:rsidRPr="006D0645">
        <w:rPr>
          <w:rFonts w:ascii="Times New Roman" w:hAnsi="Times New Roman"/>
          <w:b/>
          <w:sz w:val="24"/>
          <w:szCs w:val="24"/>
        </w:rPr>
        <w:t>Finisajele exterioare</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r w:rsidRPr="006D0645">
        <w:rPr>
          <w:rFonts w:ascii="Times New Roman" w:hAnsi="Times New Roman"/>
          <w:sz w:val="24"/>
          <w:szCs w:val="24"/>
        </w:rPr>
        <w:t>La soclu: placaj piatră naturală</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r w:rsidRPr="006D0645">
        <w:rPr>
          <w:rFonts w:ascii="Times New Roman" w:hAnsi="Times New Roman"/>
          <w:sz w:val="24"/>
          <w:szCs w:val="24"/>
        </w:rPr>
        <w:t>tencuială decorativă în strat subțire, gata preparată, aplicabilă ca strat final culoare albă RAL 9002;</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r w:rsidRPr="006D0645">
        <w:rPr>
          <w:rFonts w:ascii="Times New Roman" w:hAnsi="Times New Roman"/>
          <w:sz w:val="24"/>
          <w:szCs w:val="24"/>
        </w:rPr>
        <w:lastRenderedPageBreak/>
        <w:t>local, tencuială decorativă în strat subțire, gata preparată, aplicabilă ca strat final culoare gri deschis RAL 7040;</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proofErr w:type="gramStart"/>
      <w:r w:rsidRPr="006D0645">
        <w:rPr>
          <w:rFonts w:ascii="Times New Roman" w:hAnsi="Times New Roman"/>
          <w:sz w:val="24"/>
          <w:szCs w:val="24"/>
        </w:rPr>
        <w:t>pardoseli</w:t>
      </w:r>
      <w:proofErr w:type="gramEnd"/>
      <w:r w:rsidRPr="006D0645">
        <w:rPr>
          <w:rFonts w:ascii="Times New Roman" w:hAnsi="Times New Roman"/>
          <w:sz w:val="24"/>
          <w:szCs w:val="24"/>
        </w:rPr>
        <w:t xml:space="preserve"> la rampele, scările și platformele de acces: gresie pentru trafic greu, antiderapantă.</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proofErr w:type="gramStart"/>
      <w:r w:rsidRPr="006D0645">
        <w:rPr>
          <w:rFonts w:ascii="Times New Roman" w:hAnsi="Times New Roman"/>
          <w:sz w:val="24"/>
          <w:szCs w:val="24"/>
        </w:rPr>
        <w:t>tâmplăria</w:t>
      </w:r>
      <w:proofErr w:type="gramEnd"/>
      <w:r w:rsidRPr="006D0645">
        <w:rPr>
          <w:rFonts w:ascii="Times New Roman" w:hAnsi="Times New Roman"/>
          <w:sz w:val="24"/>
          <w:szCs w:val="24"/>
        </w:rPr>
        <w:t xml:space="preserve"> din profile PVC sau aluminiu, culoare gri inchis RAL 7011 cu geam termoizolant.</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proofErr w:type="gramStart"/>
      <w:r w:rsidRPr="006D0645">
        <w:rPr>
          <w:rFonts w:ascii="Times New Roman" w:hAnsi="Times New Roman"/>
          <w:sz w:val="24"/>
          <w:szCs w:val="24"/>
        </w:rPr>
        <w:t>glafuri</w:t>
      </w:r>
      <w:proofErr w:type="gramEnd"/>
      <w:r w:rsidRPr="006D0645">
        <w:rPr>
          <w:rFonts w:ascii="Times New Roman" w:hAnsi="Times New Roman"/>
          <w:sz w:val="24"/>
          <w:szCs w:val="24"/>
        </w:rPr>
        <w:t xml:space="preserve"> la golurile de ferestre din tablă prevopsită la culoarea tâmplăriei.</w:t>
      </w:r>
    </w:p>
    <w:p w:rsidR="006D0645" w:rsidRPr="006D0645" w:rsidRDefault="006D0645" w:rsidP="006D0645">
      <w:pPr>
        <w:pStyle w:val="ListParagraph"/>
        <w:numPr>
          <w:ilvl w:val="0"/>
          <w:numId w:val="49"/>
        </w:numPr>
        <w:autoSpaceDE w:val="0"/>
        <w:autoSpaceDN w:val="0"/>
        <w:adjustRightInd w:val="0"/>
        <w:spacing w:after="0" w:line="240" w:lineRule="auto"/>
        <w:ind w:left="1068"/>
        <w:jc w:val="both"/>
        <w:rPr>
          <w:rFonts w:ascii="Times New Roman" w:hAnsi="Times New Roman"/>
          <w:sz w:val="24"/>
          <w:szCs w:val="24"/>
        </w:rPr>
      </w:pPr>
      <w:proofErr w:type="gramStart"/>
      <w:r w:rsidRPr="006D0645">
        <w:rPr>
          <w:rFonts w:ascii="Times New Roman" w:hAnsi="Times New Roman"/>
          <w:sz w:val="24"/>
          <w:szCs w:val="24"/>
        </w:rPr>
        <w:t>balustradă</w:t>
      </w:r>
      <w:proofErr w:type="gramEnd"/>
      <w:r w:rsidRPr="006D0645">
        <w:rPr>
          <w:rFonts w:ascii="Times New Roman" w:hAnsi="Times New Roman"/>
          <w:sz w:val="24"/>
          <w:szCs w:val="24"/>
        </w:rPr>
        <w:t xml:space="preserve"> metalica la rampe și platformele de acces.</w:t>
      </w:r>
    </w:p>
    <w:p w:rsidR="000C6C47" w:rsidRPr="006D0645" w:rsidRDefault="000C6C47" w:rsidP="0058486B">
      <w:pPr>
        <w:spacing w:after="0" w:line="240" w:lineRule="auto"/>
        <w:jc w:val="both"/>
        <w:rPr>
          <w:rFonts w:ascii="Times New Roman" w:hAnsi="Times New Roman"/>
          <w:sz w:val="24"/>
          <w:szCs w:val="24"/>
        </w:rPr>
      </w:pPr>
      <w:r w:rsidRPr="006D0645">
        <w:rPr>
          <w:rFonts w:ascii="Times New Roman" w:hAnsi="Times New Roman"/>
          <w:b/>
          <w:sz w:val="24"/>
          <w:szCs w:val="24"/>
        </w:rPr>
        <w:t xml:space="preserve">Alimentarea cu energie electrică se </w:t>
      </w:r>
      <w:proofErr w:type="gramStart"/>
      <w:r w:rsidRPr="006D0645">
        <w:rPr>
          <w:rFonts w:ascii="Times New Roman" w:hAnsi="Times New Roman"/>
          <w:b/>
          <w:sz w:val="24"/>
          <w:szCs w:val="24"/>
        </w:rPr>
        <w:t>va</w:t>
      </w:r>
      <w:proofErr w:type="gramEnd"/>
      <w:r w:rsidRPr="006D0645">
        <w:rPr>
          <w:rFonts w:ascii="Times New Roman" w:hAnsi="Times New Roman"/>
          <w:b/>
          <w:sz w:val="24"/>
          <w:szCs w:val="24"/>
        </w:rPr>
        <w:t xml:space="preserve"> </w:t>
      </w:r>
      <w:r w:rsidRPr="006D0645">
        <w:rPr>
          <w:rFonts w:ascii="Times New Roman" w:hAnsi="Times New Roman"/>
          <w:sz w:val="24"/>
          <w:szCs w:val="24"/>
        </w:rPr>
        <w:t>face la rețeaua edilitară de energie electrică și gaze.</w:t>
      </w:r>
    </w:p>
    <w:p w:rsidR="000C6C47" w:rsidRDefault="000C6C47" w:rsidP="00954BC0">
      <w:pPr>
        <w:spacing w:after="0" w:line="240" w:lineRule="auto"/>
        <w:jc w:val="both"/>
        <w:rPr>
          <w:rFonts w:ascii="Times New Roman" w:hAnsi="Times New Roman"/>
          <w:sz w:val="24"/>
          <w:szCs w:val="24"/>
        </w:rPr>
      </w:pPr>
      <w:r w:rsidRPr="006D0645">
        <w:rPr>
          <w:rFonts w:ascii="Times New Roman" w:hAnsi="Times New Roman"/>
          <w:b/>
          <w:sz w:val="24"/>
          <w:szCs w:val="24"/>
        </w:rPr>
        <w:t xml:space="preserve">Alimentarea cu </w:t>
      </w:r>
      <w:proofErr w:type="gramStart"/>
      <w:r w:rsidRPr="006D0645">
        <w:rPr>
          <w:rFonts w:ascii="Times New Roman" w:hAnsi="Times New Roman"/>
          <w:b/>
          <w:sz w:val="24"/>
          <w:szCs w:val="24"/>
        </w:rPr>
        <w:t>apă</w:t>
      </w:r>
      <w:proofErr w:type="gramEnd"/>
      <w:r w:rsidRPr="006D0645">
        <w:rPr>
          <w:rFonts w:ascii="Times New Roman" w:hAnsi="Times New Roman"/>
          <w:sz w:val="24"/>
          <w:szCs w:val="24"/>
        </w:rPr>
        <w:t xml:space="preserve"> </w:t>
      </w:r>
      <w:r w:rsidR="00954BC0">
        <w:rPr>
          <w:rFonts w:ascii="Times New Roman" w:hAnsi="Times New Roman"/>
          <w:sz w:val="24"/>
          <w:szCs w:val="24"/>
        </w:rPr>
        <w:t>se va face la rețeaua edilitară de apă din zonă.</w:t>
      </w:r>
    </w:p>
    <w:p w:rsidR="00954BC0" w:rsidRPr="00954BC0" w:rsidRDefault="00954BC0" w:rsidP="00954BC0">
      <w:pPr>
        <w:autoSpaceDE w:val="0"/>
        <w:autoSpaceDN w:val="0"/>
        <w:adjustRightInd w:val="0"/>
        <w:spacing w:after="0" w:line="240" w:lineRule="auto"/>
        <w:jc w:val="both"/>
        <w:rPr>
          <w:rFonts w:ascii="Times New Roman" w:hAnsi="Times New Roman"/>
          <w:sz w:val="24"/>
          <w:szCs w:val="24"/>
        </w:rPr>
      </w:pPr>
      <w:r w:rsidRPr="00954BC0">
        <w:rPr>
          <w:rFonts w:ascii="Times New Roman" w:hAnsi="Times New Roman"/>
          <w:b/>
          <w:sz w:val="24"/>
          <w:szCs w:val="24"/>
        </w:rPr>
        <w:t>Incălzirea și asigurarea agentului termic menajer</w:t>
      </w:r>
      <w:r w:rsidRPr="00954BC0">
        <w:rPr>
          <w:rFonts w:ascii="Times New Roman" w:hAnsi="Times New Roman"/>
          <w:sz w:val="24"/>
          <w:szCs w:val="24"/>
        </w:rPr>
        <w:t xml:space="preserve"> se </w:t>
      </w:r>
      <w:proofErr w:type="gramStart"/>
      <w:r w:rsidRPr="00954BC0">
        <w:rPr>
          <w:rFonts w:ascii="Times New Roman" w:hAnsi="Times New Roman"/>
          <w:sz w:val="24"/>
          <w:szCs w:val="24"/>
        </w:rPr>
        <w:t>va</w:t>
      </w:r>
      <w:proofErr w:type="gramEnd"/>
      <w:r w:rsidRPr="00954BC0">
        <w:rPr>
          <w:rFonts w:ascii="Times New Roman" w:hAnsi="Times New Roman"/>
          <w:sz w:val="24"/>
          <w:szCs w:val="24"/>
        </w:rPr>
        <w:t xml:space="preserve"> asigura prin centrale de apartament, proprii pentru fiecare locuință, pe gaz.</w:t>
      </w:r>
    </w:p>
    <w:p w:rsidR="000C6C47" w:rsidRPr="00954BC0" w:rsidRDefault="000C6C47" w:rsidP="00954BC0">
      <w:pPr>
        <w:autoSpaceDE w:val="0"/>
        <w:autoSpaceDN w:val="0"/>
        <w:adjustRightInd w:val="0"/>
        <w:spacing w:after="0" w:line="240" w:lineRule="auto"/>
        <w:jc w:val="both"/>
        <w:rPr>
          <w:rFonts w:ascii="Times New Roman" w:hAnsi="Times New Roman"/>
          <w:sz w:val="24"/>
          <w:szCs w:val="24"/>
        </w:rPr>
      </w:pPr>
      <w:r w:rsidRPr="00954BC0">
        <w:rPr>
          <w:rFonts w:ascii="Times New Roman" w:hAnsi="Times New Roman"/>
          <w:b/>
          <w:sz w:val="24"/>
          <w:szCs w:val="24"/>
        </w:rPr>
        <w:t>Evacuarea apelor uzate</w:t>
      </w:r>
      <w:r w:rsidRPr="00954BC0">
        <w:rPr>
          <w:rFonts w:ascii="Times New Roman" w:hAnsi="Times New Roman"/>
          <w:sz w:val="24"/>
          <w:szCs w:val="24"/>
        </w:rPr>
        <w:t xml:space="preserve">: </w:t>
      </w:r>
      <w:r w:rsidR="00954BC0" w:rsidRPr="00954BC0">
        <w:rPr>
          <w:rFonts w:ascii="Times New Roman" w:hAnsi="Times New Roman"/>
          <w:sz w:val="24"/>
          <w:szCs w:val="24"/>
        </w:rPr>
        <w:t xml:space="preserve">Evacuarea apelor uzate menajere se </w:t>
      </w:r>
      <w:proofErr w:type="gramStart"/>
      <w:r w:rsidR="00954BC0" w:rsidRPr="00954BC0">
        <w:rPr>
          <w:rFonts w:ascii="Times New Roman" w:hAnsi="Times New Roman"/>
          <w:sz w:val="24"/>
          <w:szCs w:val="24"/>
        </w:rPr>
        <w:t>va</w:t>
      </w:r>
      <w:proofErr w:type="gramEnd"/>
      <w:r w:rsidR="00954BC0" w:rsidRPr="00954BC0">
        <w:rPr>
          <w:rFonts w:ascii="Times New Roman" w:hAnsi="Times New Roman"/>
          <w:sz w:val="24"/>
          <w:szCs w:val="24"/>
        </w:rPr>
        <w:t xml:space="preserve"> face către reteaua de canalizare existenta in zona.</w:t>
      </w:r>
    </w:p>
    <w:p w:rsidR="000C6C47" w:rsidRPr="00954BC0" w:rsidRDefault="000C6C47" w:rsidP="00EB56D3">
      <w:pPr>
        <w:spacing w:after="0" w:line="240" w:lineRule="auto"/>
        <w:jc w:val="both"/>
        <w:rPr>
          <w:rFonts w:ascii="Times New Roman" w:hAnsi="Times New Roman"/>
          <w:sz w:val="24"/>
          <w:szCs w:val="24"/>
        </w:rPr>
      </w:pPr>
      <w:r w:rsidRPr="00954BC0">
        <w:rPr>
          <w:rFonts w:ascii="Times New Roman" w:hAnsi="Times New Roman"/>
          <w:b/>
          <w:sz w:val="24"/>
          <w:szCs w:val="24"/>
        </w:rPr>
        <w:t>Evacuarea apelor pluviale</w:t>
      </w:r>
      <w:r w:rsidRPr="00954BC0">
        <w:rPr>
          <w:rFonts w:ascii="Times New Roman" w:hAnsi="Times New Roman"/>
          <w:sz w:val="24"/>
          <w:szCs w:val="24"/>
        </w:rPr>
        <w:t xml:space="preserve">:  </w:t>
      </w:r>
      <w:r w:rsidR="00954BC0" w:rsidRPr="00954BC0">
        <w:rPr>
          <w:rFonts w:ascii="Times New Roman" w:hAnsi="Times New Roman"/>
          <w:sz w:val="24"/>
          <w:szCs w:val="24"/>
        </w:rPr>
        <w:t xml:space="preserve">Apele pluviale vor fi preluate prin rigole, și se </w:t>
      </w:r>
      <w:proofErr w:type="gramStart"/>
      <w:r w:rsidR="00954BC0" w:rsidRPr="00954BC0">
        <w:rPr>
          <w:rFonts w:ascii="Times New Roman" w:hAnsi="Times New Roman"/>
          <w:sz w:val="24"/>
          <w:szCs w:val="24"/>
        </w:rPr>
        <w:t>va</w:t>
      </w:r>
      <w:proofErr w:type="gramEnd"/>
      <w:r w:rsidR="00954BC0" w:rsidRPr="00954BC0">
        <w:rPr>
          <w:rFonts w:ascii="Times New Roman" w:hAnsi="Times New Roman"/>
          <w:sz w:val="24"/>
          <w:szCs w:val="24"/>
        </w:rPr>
        <w:t xml:space="preserve"> asigura infiltrarea acestora în terenul natural</w:t>
      </w:r>
      <w:r w:rsidRPr="00954BC0">
        <w:rPr>
          <w:rFonts w:ascii="Times New Roman" w:hAnsi="Times New Roman"/>
          <w:sz w:val="24"/>
          <w:szCs w:val="24"/>
        </w:rPr>
        <w:t>.</w:t>
      </w:r>
    </w:p>
    <w:p w:rsidR="008069FA" w:rsidRPr="006D0645" w:rsidRDefault="008069FA" w:rsidP="00EB56D3">
      <w:pPr>
        <w:tabs>
          <w:tab w:val="left" w:pos="630"/>
        </w:tabs>
        <w:autoSpaceDE w:val="0"/>
        <w:autoSpaceDN w:val="0"/>
        <w:adjustRightInd w:val="0"/>
        <w:spacing w:after="0" w:line="240" w:lineRule="auto"/>
        <w:contextualSpacing/>
        <w:jc w:val="both"/>
        <w:rPr>
          <w:rFonts w:ascii="Times New Roman" w:hAnsi="Times New Roman"/>
          <w:sz w:val="24"/>
          <w:szCs w:val="24"/>
          <w:lang w:eastAsia="en-GB"/>
        </w:rPr>
      </w:pPr>
      <w:r w:rsidRPr="006D0645">
        <w:rPr>
          <w:rFonts w:ascii="Times New Roman" w:hAnsi="Times New Roman"/>
          <w:b/>
          <w:sz w:val="24"/>
          <w:szCs w:val="24"/>
          <w:lang w:eastAsia="en-GB"/>
        </w:rPr>
        <w:t xml:space="preserve">b) </w:t>
      </w:r>
      <w:proofErr w:type="gramStart"/>
      <w:r w:rsidRPr="006D0645">
        <w:rPr>
          <w:rFonts w:ascii="Times New Roman" w:hAnsi="Times New Roman"/>
          <w:b/>
          <w:sz w:val="24"/>
          <w:szCs w:val="24"/>
          <w:lang w:eastAsia="en-GB"/>
        </w:rPr>
        <w:t>cumularea</w:t>
      </w:r>
      <w:proofErr w:type="gramEnd"/>
      <w:r w:rsidRPr="006D0645">
        <w:rPr>
          <w:rFonts w:ascii="Times New Roman" w:hAnsi="Times New Roman"/>
          <w:b/>
          <w:sz w:val="24"/>
          <w:szCs w:val="24"/>
          <w:lang w:eastAsia="en-GB"/>
        </w:rPr>
        <w:t xml:space="preserve"> cu alte proiecte existente şi/sau aprobate:</w:t>
      </w:r>
      <w:r w:rsidRPr="006D0645">
        <w:rPr>
          <w:rFonts w:ascii="Times New Roman" w:hAnsi="Times New Roman"/>
          <w:sz w:val="24"/>
          <w:szCs w:val="24"/>
          <w:lang w:eastAsia="en-GB"/>
        </w:rPr>
        <w:t xml:space="preserve">  nu este cazul;</w:t>
      </w:r>
    </w:p>
    <w:p w:rsidR="008069FA" w:rsidRPr="006D0645" w:rsidRDefault="008069FA" w:rsidP="00EB56D3">
      <w:pPr>
        <w:tabs>
          <w:tab w:val="left" w:pos="180"/>
        </w:tabs>
        <w:spacing w:after="0" w:line="240" w:lineRule="auto"/>
        <w:contextualSpacing/>
        <w:jc w:val="both"/>
        <w:rPr>
          <w:rFonts w:ascii="Times New Roman" w:hAnsi="Times New Roman"/>
          <w:b/>
          <w:sz w:val="24"/>
          <w:szCs w:val="24"/>
        </w:rPr>
      </w:pPr>
      <w:r w:rsidRPr="00EB56D3">
        <w:rPr>
          <w:rFonts w:ascii="Times New Roman" w:hAnsi="Times New Roman"/>
          <w:b/>
          <w:sz w:val="24"/>
          <w:szCs w:val="24"/>
          <w:lang w:eastAsia="en-GB"/>
        </w:rPr>
        <w:t xml:space="preserve">c) </w:t>
      </w:r>
      <w:proofErr w:type="gramStart"/>
      <w:r w:rsidRPr="00EB56D3">
        <w:rPr>
          <w:rFonts w:ascii="Times New Roman" w:hAnsi="Times New Roman"/>
          <w:b/>
          <w:sz w:val="24"/>
          <w:szCs w:val="24"/>
          <w:lang w:eastAsia="en-GB"/>
        </w:rPr>
        <w:t>utilizarea</w:t>
      </w:r>
      <w:proofErr w:type="gramEnd"/>
      <w:r w:rsidRPr="00EB56D3">
        <w:rPr>
          <w:rFonts w:ascii="Times New Roman" w:hAnsi="Times New Roman"/>
          <w:b/>
          <w:sz w:val="24"/>
          <w:szCs w:val="24"/>
          <w:lang w:eastAsia="en-GB"/>
        </w:rPr>
        <w:t xml:space="preserve"> resurselor naturale, în special a solului, a terenurilor, a apei şi a</w:t>
      </w:r>
      <w:r w:rsidR="00803826" w:rsidRPr="00EB56D3">
        <w:rPr>
          <w:rFonts w:ascii="Times New Roman" w:hAnsi="Times New Roman"/>
          <w:b/>
          <w:sz w:val="24"/>
          <w:szCs w:val="24"/>
          <w:lang w:eastAsia="en-GB"/>
        </w:rPr>
        <w:t xml:space="preserve"> </w:t>
      </w:r>
      <w:r w:rsidRPr="00EB56D3">
        <w:rPr>
          <w:rFonts w:ascii="Times New Roman" w:hAnsi="Times New Roman"/>
          <w:b/>
          <w:sz w:val="24"/>
          <w:szCs w:val="24"/>
          <w:lang w:eastAsia="en-GB"/>
        </w:rPr>
        <w:t>biodiversităţii:</w:t>
      </w:r>
      <w:r w:rsidRPr="006D0645">
        <w:rPr>
          <w:rFonts w:ascii="Times New Roman" w:hAnsi="Times New Roman"/>
          <w:b/>
          <w:sz w:val="24"/>
          <w:szCs w:val="24"/>
        </w:rPr>
        <w:t xml:space="preserve"> </w:t>
      </w:r>
    </w:p>
    <w:p w:rsidR="004E3374" w:rsidRPr="006D0645" w:rsidRDefault="00EB56D3" w:rsidP="004E3374">
      <w:pPr>
        <w:spacing w:after="0" w:line="240" w:lineRule="auto"/>
        <w:ind w:firstLine="360"/>
        <w:rPr>
          <w:rFonts w:ascii="Times New Roman" w:hAnsi="Times New Roman"/>
          <w:sz w:val="24"/>
          <w:szCs w:val="24"/>
        </w:rPr>
      </w:pPr>
      <w:r>
        <w:rPr>
          <w:rFonts w:ascii="Times New Roman" w:hAnsi="Times New Roman"/>
          <w:sz w:val="24"/>
          <w:szCs w:val="24"/>
        </w:rPr>
        <w:t xml:space="preserve">S.TEREN = </w:t>
      </w:r>
      <w:r w:rsidRPr="00EB56D3">
        <w:rPr>
          <w:rFonts w:ascii="Times New Roman" w:hAnsi="Times New Roman"/>
          <w:sz w:val="24"/>
          <w:szCs w:val="24"/>
        </w:rPr>
        <w:t xml:space="preserve">suprafața de </w:t>
      </w:r>
      <w:proofErr w:type="gramStart"/>
      <w:r w:rsidRPr="00EB56D3">
        <w:rPr>
          <w:rFonts w:ascii="Times New Roman" w:hAnsi="Times New Roman"/>
          <w:sz w:val="24"/>
          <w:szCs w:val="24"/>
        </w:rPr>
        <w:t xml:space="preserve">766 </w:t>
      </w:r>
      <w:r w:rsidR="004E3374" w:rsidRPr="00EB56D3">
        <w:rPr>
          <w:rFonts w:ascii="Times New Roman" w:hAnsi="Times New Roman"/>
          <w:sz w:val="24"/>
          <w:szCs w:val="24"/>
        </w:rPr>
        <w:t xml:space="preserve"> mp</w:t>
      </w:r>
      <w:proofErr w:type="gramEnd"/>
    </w:p>
    <w:p w:rsidR="008069FA" w:rsidRPr="006D0645" w:rsidRDefault="008069FA" w:rsidP="004E3374">
      <w:pPr>
        <w:spacing w:after="0" w:line="240" w:lineRule="auto"/>
        <w:jc w:val="both"/>
        <w:rPr>
          <w:rFonts w:ascii="Times New Roman" w:hAnsi="Times New Roman"/>
          <w:sz w:val="24"/>
          <w:szCs w:val="24"/>
        </w:rPr>
      </w:pPr>
      <w:r w:rsidRPr="006D0645">
        <w:rPr>
          <w:rFonts w:ascii="Times New Roman" w:hAnsi="Times New Roman"/>
          <w:sz w:val="24"/>
          <w:szCs w:val="24"/>
        </w:rPr>
        <w:t>Pentru realizarea proiectului se vor utiliza materiale de construcţii (nisip, lemn, agregate naturale sortate/nesortate, după caz);</w:t>
      </w:r>
    </w:p>
    <w:p w:rsidR="008069FA" w:rsidRPr="006D0645" w:rsidRDefault="008069FA" w:rsidP="00803826">
      <w:pPr>
        <w:shd w:val="clear" w:color="auto" w:fill="FFFFFF"/>
        <w:spacing w:after="0" w:line="240" w:lineRule="auto"/>
        <w:jc w:val="both"/>
        <w:rPr>
          <w:rFonts w:ascii="Times New Roman" w:hAnsi="Times New Roman"/>
          <w:sz w:val="24"/>
          <w:szCs w:val="24"/>
        </w:rPr>
      </w:pPr>
      <w:r w:rsidRPr="006D0645">
        <w:rPr>
          <w:rFonts w:ascii="Times New Roman" w:hAnsi="Times New Roman"/>
          <w:b/>
          <w:sz w:val="24"/>
          <w:szCs w:val="24"/>
          <w:lang w:eastAsia="en-GB"/>
        </w:rPr>
        <w:t xml:space="preserve">d) </w:t>
      </w:r>
      <w:proofErr w:type="gramStart"/>
      <w:r w:rsidRPr="006D0645">
        <w:rPr>
          <w:rFonts w:ascii="Times New Roman" w:hAnsi="Times New Roman"/>
          <w:b/>
          <w:sz w:val="24"/>
          <w:szCs w:val="24"/>
          <w:lang w:eastAsia="en-GB"/>
        </w:rPr>
        <w:t>cantitatea</w:t>
      </w:r>
      <w:proofErr w:type="gramEnd"/>
      <w:r w:rsidRPr="006D0645">
        <w:rPr>
          <w:rFonts w:ascii="Times New Roman" w:hAnsi="Times New Roman"/>
          <w:b/>
          <w:sz w:val="24"/>
          <w:szCs w:val="24"/>
          <w:lang w:eastAsia="en-GB"/>
        </w:rPr>
        <w:t xml:space="preserve"> şi tipurile de deşeuri generate/gestionate:</w:t>
      </w:r>
      <w:r w:rsidRPr="006D0645">
        <w:rPr>
          <w:rFonts w:ascii="Times New Roman" w:hAnsi="Times New Roman"/>
          <w:sz w:val="24"/>
          <w:szCs w:val="24"/>
        </w:rPr>
        <w:t xml:space="preserve">    </w:t>
      </w:r>
    </w:p>
    <w:p w:rsidR="008069FA" w:rsidRPr="006D0645"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4"/>
          <w:szCs w:val="24"/>
        </w:rPr>
      </w:pPr>
      <w:r w:rsidRPr="006D0645">
        <w:rPr>
          <w:rFonts w:ascii="Times New Roman" w:hAnsi="Times New Roman"/>
          <w:sz w:val="24"/>
          <w:szCs w:val="24"/>
        </w:rPr>
        <w:t>în p</w:t>
      </w:r>
      <w:r w:rsidRPr="006D0645">
        <w:rPr>
          <w:rFonts w:ascii="Times New Roman" w:hAnsi="Times New Roman"/>
          <w:sz w:val="24"/>
          <w:szCs w:val="24"/>
          <w:lang w:val="ro-RO"/>
        </w:rPr>
        <w:t>erioada de realizare a lucrărilor de construcții și montaj</w:t>
      </w:r>
      <w:r w:rsidRPr="006D0645">
        <w:rPr>
          <w:rFonts w:ascii="Times New Roman" w:hAnsi="Times New Roman"/>
          <w:i/>
          <w:sz w:val="24"/>
          <w:szCs w:val="24"/>
          <w:lang w:val="ro-RO"/>
        </w:rPr>
        <w:t xml:space="preserve">: </w:t>
      </w:r>
      <w:r w:rsidRPr="006D0645">
        <w:rPr>
          <w:rFonts w:ascii="Times New Roman" w:hAnsi="Times New Roman"/>
          <w:sz w:val="24"/>
          <w:szCs w:val="24"/>
        </w:rPr>
        <w:t xml:space="preserve">- deșeuri din activitatea de construire (deșeuri din construcții -cod 17 xx xx și deșeuri municipale -cod 20 03 01, deșeuri din </w:t>
      </w:r>
      <w:proofErr w:type="gramStart"/>
      <w:r w:rsidRPr="006D0645">
        <w:rPr>
          <w:rFonts w:ascii="Times New Roman" w:hAnsi="Times New Roman"/>
          <w:sz w:val="24"/>
          <w:szCs w:val="24"/>
        </w:rPr>
        <w:t>ambalaje</w:t>
      </w:r>
      <w:proofErr w:type="gramEnd"/>
      <w:r w:rsidRPr="006D0645">
        <w:rPr>
          <w:rFonts w:ascii="Times New Roman" w:hAnsi="Times New Roman"/>
          <w:sz w:val="24"/>
          <w:szCs w:val="24"/>
        </w:rPr>
        <w:t xml:space="preserve"> cod 15 01 xx, etc.) </w:t>
      </w:r>
    </w:p>
    <w:p w:rsidR="00B635F3" w:rsidRPr="006D0645"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4"/>
          <w:szCs w:val="24"/>
        </w:rPr>
      </w:pPr>
      <w:r w:rsidRPr="006D0645">
        <w:rPr>
          <w:rFonts w:ascii="Times New Roman" w:hAnsi="Times New Roman"/>
          <w:sz w:val="24"/>
          <w:szCs w:val="24"/>
        </w:rPr>
        <w:t>în perioada de functionare: - deșeurile rezultate în timpul funcționării sunt deșeuri municipale - cod 20 03 01</w:t>
      </w:r>
      <w:r w:rsidRPr="006D0645">
        <w:rPr>
          <w:rFonts w:ascii="Times New Roman" w:hAnsi="Times New Roman"/>
          <w:b/>
          <w:bCs/>
          <w:sz w:val="24"/>
          <w:szCs w:val="24"/>
          <w:lang w:val="ro-RO"/>
        </w:rPr>
        <w:t xml:space="preserve"> </w:t>
      </w:r>
    </w:p>
    <w:p w:rsidR="008069FA" w:rsidRPr="006D0645"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4"/>
          <w:szCs w:val="24"/>
        </w:rPr>
      </w:pPr>
      <w:r w:rsidRPr="006D0645">
        <w:rPr>
          <w:rFonts w:ascii="Times New Roman" w:hAnsi="Times New Roman"/>
          <w:sz w:val="24"/>
          <w:szCs w:val="24"/>
        </w:rPr>
        <w:t>deşeurile rezultate în perioada lucrărilor de execuţie: stocare temporară selectivă în recipiente adecvate ce au special această destinație, fară a se depăși capacitatea de stocare; predate către un operator autorizat să presteze servicii de salubrizare sau de preluare/ transport/ eliminare/ valorificare deşeuri reciclabile;</w:t>
      </w:r>
    </w:p>
    <w:p w:rsidR="008069FA" w:rsidRPr="006D0645"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4"/>
          <w:szCs w:val="24"/>
        </w:rPr>
      </w:pPr>
      <w:r w:rsidRPr="006D0645">
        <w:rPr>
          <w:rFonts w:ascii="Times New Roman" w:hAnsi="Times New Roman"/>
          <w:sz w:val="24"/>
          <w:szCs w:val="24"/>
          <w:lang w:val="fr-FR"/>
        </w:rPr>
        <w:t>pentru depozitarea deseurilor tehnologice, se vor amenaja spatii de depozitare special destinate, deseurile vor fi depozitate selectiv, temporar, urmand ca acestea sa fie valorificate in functie de categorie, la unitati de profil ;</w:t>
      </w:r>
    </w:p>
    <w:p w:rsidR="008069FA" w:rsidRPr="006D0645"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4"/>
          <w:szCs w:val="24"/>
        </w:rPr>
      </w:pPr>
      <w:r w:rsidRPr="006D0645">
        <w:rPr>
          <w:rFonts w:ascii="Times New Roman" w:hAnsi="Times New Roman"/>
          <w:sz w:val="24"/>
          <w:szCs w:val="24"/>
          <w:lang w:val="fr-FR"/>
        </w:rPr>
        <w:t xml:space="preserve">deseurile inerte rezultate in perioada de executie (ex. pamant din excavatii, amestecuri de pamant si pietre, moloz, etc.) vor fi evacuate la un depozit de deseuri inerte de pe raza judetului Neamt sau reutilizate ca umpluturi in cadrul lucrarilor prevazute prin prezentul proiect; </w:t>
      </w:r>
    </w:p>
    <w:p w:rsidR="008069FA" w:rsidRPr="006D0645"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4"/>
          <w:szCs w:val="24"/>
        </w:rPr>
      </w:pPr>
      <w:r w:rsidRPr="006D0645">
        <w:rPr>
          <w:rFonts w:ascii="Times New Roman" w:hAnsi="Times New Roman"/>
          <w:sz w:val="24"/>
          <w:szCs w:val="24"/>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8069FA" w:rsidRPr="006D0645" w:rsidRDefault="008069FA" w:rsidP="00803826">
      <w:pPr>
        <w:tabs>
          <w:tab w:val="left" w:pos="0"/>
          <w:tab w:val="left" w:pos="9639"/>
        </w:tabs>
        <w:spacing w:after="0" w:line="240" w:lineRule="auto"/>
        <w:contextualSpacing/>
        <w:jc w:val="both"/>
        <w:rPr>
          <w:rFonts w:ascii="Times New Roman" w:hAnsi="Times New Roman"/>
          <w:sz w:val="24"/>
          <w:szCs w:val="24"/>
          <w:lang w:val="ro-RO"/>
        </w:rPr>
      </w:pPr>
      <w:r w:rsidRPr="006D0645">
        <w:rPr>
          <w:rFonts w:ascii="Times New Roman" w:hAnsi="Times New Roman"/>
          <w:sz w:val="24"/>
          <w:szCs w:val="24"/>
          <w:lang w:val="ro-RO"/>
        </w:rPr>
        <w:t xml:space="preserve">În situația aparției altor deșeuri decât cele de mai sus, neidentificate inițial, prin grija titularului, constructorul are obligația încadrării corecte, sub aspectul codului de deșeu, și gestionării corespunzătoare până la predarea lor unor egenți economici autorizați să execute activități de colectare/ transport în vederea eliminării/ valorificării deșeurilor și resturilor. </w:t>
      </w:r>
    </w:p>
    <w:p w:rsidR="008069FA" w:rsidRPr="006D0645" w:rsidRDefault="008069FA" w:rsidP="00803826">
      <w:pPr>
        <w:pStyle w:val="ListParagraph"/>
        <w:numPr>
          <w:ilvl w:val="0"/>
          <w:numId w:val="38"/>
        </w:numPr>
        <w:spacing w:after="0" w:line="240" w:lineRule="auto"/>
        <w:ind w:left="0" w:firstLine="360"/>
        <w:jc w:val="both"/>
        <w:rPr>
          <w:rFonts w:ascii="Times New Roman" w:hAnsi="Times New Roman"/>
          <w:sz w:val="24"/>
          <w:szCs w:val="24"/>
        </w:rPr>
      </w:pPr>
      <w:proofErr w:type="gramStart"/>
      <w:r w:rsidRPr="006D0645">
        <w:rPr>
          <w:rFonts w:ascii="Times New Roman" w:hAnsi="Times New Roman"/>
          <w:sz w:val="24"/>
          <w:szCs w:val="24"/>
        </w:rPr>
        <w:lastRenderedPageBreak/>
        <w:t>deşeurile</w:t>
      </w:r>
      <w:proofErr w:type="gramEnd"/>
      <w:r w:rsidRPr="006D0645">
        <w:rPr>
          <w:rFonts w:ascii="Times New Roman" w:hAnsi="Times New Roman"/>
          <w:sz w:val="24"/>
          <w:szCs w:val="24"/>
        </w:rPr>
        <w:t xml:space="preserve"> rezultate pe perioada de exploatare a proiectului - vor fi stocate temporar în spații/recipiente special destinate acestora, pe categorii de deșeuri și vor fi predate către operatori autorizați să gestioneze fiecare categorie de deșeu, pe bază de contract.</w:t>
      </w:r>
    </w:p>
    <w:p w:rsidR="008069FA" w:rsidRPr="006D0645" w:rsidRDefault="008069FA" w:rsidP="00803826">
      <w:pPr>
        <w:spacing w:after="0" w:line="240" w:lineRule="auto"/>
        <w:contextualSpacing/>
        <w:jc w:val="both"/>
        <w:rPr>
          <w:rFonts w:ascii="Times New Roman" w:hAnsi="Times New Roman"/>
          <w:i/>
          <w:sz w:val="24"/>
          <w:szCs w:val="24"/>
          <w:lang w:val="ro-RO"/>
        </w:rPr>
      </w:pPr>
      <w:proofErr w:type="gramStart"/>
      <w:r w:rsidRPr="006D0645">
        <w:rPr>
          <w:rFonts w:ascii="Times New Roman" w:hAnsi="Times New Roman"/>
          <w:sz w:val="24"/>
          <w:szCs w:val="24"/>
        </w:rPr>
        <w:t>Deșeurile s</w:t>
      </w:r>
      <w:r w:rsidRPr="006D0645">
        <w:rPr>
          <w:rFonts w:ascii="Times New Roman" w:hAnsi="Times New Roman"/>
          <w:sz w:val="24"/>
          <w:szCs w:val="24"/>
          <w:lang w:val="ro-RO"/>
        </w:rPr>
        <w:t xml:space="preserve">e vor colecta selectiv, </w:t>
      </w:r>
      <w:r w:rsidRPr="006D0645">
        <w:rPr>
          <w:rFonts w:ascii="Times New Roman" w:hAnsi="Times New Roman"/>
          <w:sz w:val="24"/>
          <w:szCs w:val="24"/>
        </w:rPr>
        <w:t>corespunzător codurilor de deşeuri precizate în anexa nr.</w:t>
      </w:r>
      <w:proofErr w:type="gramEnd"/>
      <w:r w:rsidRPr="006D0645">
        <w:rPr>
          <w:rFonts w:ascii="Times New Roman" w:hAnsi="Times New Roman"/>
          <w:sz w:val="24"/>
          <w:szCs w:val="24"/>
        </w:rPr>
        <w:t xml:space="preserve"> </w:t>
      </w:r>
      <w:proofErr w:type="gramStart"/>
      <w:r w:rsidRPr="006D0645">
        <w:rPr>
          <w:rFonts w:ascii="Times New Roman" w:hAnsi="Times New Roman"/>
          <w:sz w:val="24"/>
          <w:szCs w:val="24"/>
        </w:rPr>
        <w:t>2 la</w:t>
      </w:r>
      <w:r w:rsidRPr="006D0645">
        <w:rPr>
          <w:rFonts w:ascii="Times New Roman" w:hAnsi="Times New Roman"/>
          <w:sz w:val="24"/>
          <w:szCs w:val="24"/>
          <w:lang w:val="ro-RO"/>
        </w:rPr>
        <w:t xml:space="preserve"> HG 856/2002 </w:t>
      </w:r>
      <w:r w:rsidRPr="006D0645">
        <w:rPr>
          <w:rFonts w:ascii="Times New Roman" w:hAnsi="Times New Roman"/>
          <w:i/>
          <w:sz w:val="24"/>
          <w:szCs w:val="24"/>
          <w:lang w:val="ro-RO"/>
        </w:rPr>
        <w:t>privind evidența gestiunii deșeurilor și pentru aprobarea listei cuprinzând deșeurile, inclusiv deșeurile periculoase</w:t>
      </w:r>
      <w:r w:rsidRPr="006D0645">
        <w:rPr>
          <w:rFonts w:ascii="Times New Roman" w:hAnsi="Times New Roman"/>
          <w:sz w:val="24"/>
          <w:szCs w:val="24"/>
          <w:lang w:val="ro-RO"/>
        </w:rPr>
        <w:t>.</w:t>
      </w:r>
      <w:proofErr w:type="gramEnd"/>
      <w:r w:rsidRPr="006D0645">
        <w:rPr>
          <w:rFonts w:ascii="Times New Roman" w:hAnsi="Times New Roman"/>
          <w:sz w:val="24"/>
          <w:szCs w:val="24"/>
          <w:lang w:val="ro-RO"/>
        </w:rPr>
        <w:t xml:space="preserve"> Vor fi predate, pe bază de contract, la operatori autorizați pentru colectare/transport/valorificare/eliminare deșeuri periculoase/ nepericuloase</w:t>
      </w:r>
      <w:r w:rsidRPr="006D0645">
        <w:rPr>
          <w:rFonts w:ascii="Times New Roman" w:hAnsi="Times New Roman"/>
          <w:i/>
          <w:sz w:val="24"/>
          <w:szCs w:val="24"/>
          <w:lang w:val="ro-RO"/>
        </w:rPr>
        <w:t>.</w:t>
      </w:r>
    </w:p>
    <w:p w:rsidR="008069FA" w:rsidRPr="006D0645" w:rsidRDefault="008069FA" w:rsidP="00803826">
      <w:pPr>
        <w:spacing w:after="0" w:line="240" w:lineRule="auto"/>
        <w:contextualSpacing/>
        <w:jc w:val="both"/>
        <w:rPr>
          <w:rFonts w:ascii="Times New Roman" w:hAnsi="Times New Roman"/>
          <w:b/>
          <w:color w:val="000000"/>
          <w:sz w:val="24"/>
          <w:szCs w:val="24"/>
        </w:rPr>
      </w:pPr>
      <w:r w:rsidRPr="006D0645">
        <w:rPr>
          <w:rFonts w:ascii="Times New Roman" w:hAnsi="Times New Roman"/>
          <w:b/>
          <w:sz w:val="24"/>
          <w:szCs w:val="24"/>
          <w:lang w:eastAsia="en-GB"/>
        </w:rPr>
        <w:t xml:space="preserve">e) </w:t>
      </w:r>
      <w:proofErr w:type="gramStart"/>
      <w:r w:rsidRPr="006D0645">
        <w:rPr>
          <w:rFonts w:ascii="Times New Roman" w:hAnsi="Times New Roman"/>
          <w:b/>
          <w:sz w:val="24"/>
          <w:szCs w:val="24"/>
          <w:lang w:eastAsia="en-GB"/>
        </w:rPr>
        <w:t>poluarea</w:t>
      </w:r>
      <w:proofErr w:type="gramEnd"/>
      <w:r w:rsidRPr="006D0645">
        <w:rPr>
          <w:rFonts w:ascii="Times New Roman" w:hAnsi="Times New Roman"/>
          <w:b/>
          <w:sz w:val="24"/>
          <w:szCs w:val="24"/>
          <w:lang w:eastAsia="en-GB"/>
        </w:rPr>
        <w:t xml:space="preserve"> şi alte efecte negative:</w:t>
      </w:r>
      <w:r w:rsidRPr="006D0645">
        <w:rPr>
          <w:rFonts w:ascii="Times New Roman" w:hAnsi="Times New Roman"/>
          <w:b/>
          <w:color w:val="000000"/>
          <w:sz w:val="24"/>
          <w:szCs w:val="24"/>
        </w:rPr>
        <w:t xml:space="preserve"> </w:t>
      </w:r>
    </w:p>
    <w:p w:rsidR="008069FA" w:rsidRPr="006D0645" w:rsidRDefault="008069FA" w:rsidP="00803826">
      <w:pPr>
        <w:pStyle w:val="ListParagraph"/>
        <w:numPr>
          <w:ilvl w:val="0"/>
          <w:numId w:val="38"/>
        </w:numPr>
        <w:spacing w:after="0" w:line="240" w:lineRule="auto"/>
        <w:ind w:left="0" w:firstLine="360"/>
        <w:jc w:val="both"/>
        <w:rPr>
          <w:rFonts w:ascii="Times New Roman" w:hAnsi="Times New Roman"/>
          <w:color w:val="000000"/>
          <w:sz w:val="24"/>
          <w:szCs w:val="24"/>
        </w:rPr>
      </w:pPr>
      <w:r w:rsidRPr="006D0645">
        <w:rPr>
          <w:rFonts w:ascii="Times New Roman" w:hAnsi="Times New Roman"/>
          <w:color w:val="000000"/>
          <w:sz w:val="24"/>
          <w:szCs w:val="24"/>
        </w:rPr>
        <w:t>în p</w:t>
      </w:r>
      <w:r w:rsidRPr="006D0645">
        <w:rPr>
          <w:rFonts w:ascii="Times New Roman" w:hAnsi="Times New Roman"/>
          <w:color w:val="000000"/>
          <w:sz w:val="24"/>
          <w:szCs w:val="24"/>
          <w:lang w:val="ro-RO"/>
        </w:rPr>
        <w:t>e</w:t>
      </w:r>
      <w:r w:rsidRPr="006D0645">
        <w:rPr>
          <w:rFonts w:ascii="Times New Roman" w:hAnsi="Times New Roman"/>
          <w:sz w:val="24"/>
          <w:szCs w:val="24"/>
          <w:lang w:val="ro-RO"/>
        </w:rPr>
        <w:t xml:space="preserve">rioada executării lucrărilor </w:t>
      </w:r>
      <w:r w:rsidRPr="006D0645">
        <w:rPr>
          <w:rFonts w:ascii="Times New Roman" w:hAnsi="Times New Roman"/>
          <w:color w:val="000000"/>
          <w:sz w:val="24"/>
          <w:szCs w:val="24"/>
        </w:rPr>
        <w:t>vor fi generate emisii rezultate din surse mobile: poluanți specifici rezultaţi din arderea gazelor de eşapament provenite de la autovehiculele utilizate pentru transport materiale de construcții și deșeuri,</w:t>
      </w:r>
      <w:r w:rsidRPr="006D0645">
        <w:rPr>
          <w:rFonts w:ascii="Times New Roman" w:hAnsi="Times New Roman"/>
          <w:sz w:val="24"/>
          <w:szCs w:val="24"/>
        </w:rPr>
        <w:t xml:space="preserve"> pulberi -particule de praf antrenate de vânt pe perioada desfășurării operațiunilor de excavare/umplere;</w:t>
      </w:r>
    </w:p>
    <w:p w:rsidR="008069FA" w:rsidRPr="006D0645" w:rsidRDefault="008069FA" w:rsidP="00803826">
      <w:pPr>
        <w:pStyle w:val="ListParagraph"/>
        <w:numPr>
          <w:ilvl w:val="0"/>
          <w:numId w:val="38"/>
        </w:numPr>
        <w:spacing w:after="0" w:line="240" w:lineRule="auto"/>
        <w:ind w:left="0" w:firstLine="360"/>
        <w:jc w:val="both"/>
        <w:rPr>
          <w:rFonts w:ascii="Times New Roman" w:hAnsi="Times New Roman"/>
          <w:color w:val="000000"/>
          <w:sz w:val="24"/>
          <w:szCs w:val="24"/>
        </w:rPr>
      </w:pPr>
      <w:r w:rsidRPr="006D0645">
        <w:rPr>
          <w:rFonts w:ascii="Times New Roman" w:hAnsi="Times New Roman"/>
          <w:color w:val="000000"/>
          <w:sz w:val="24"/>
          <w:szCs w:val="24"/>
        </w:rPr>
        <w:t>surse de poluare fonică în perioada realizării lucrărilor: vehiculele şi utilajele generatoare de zgomote implicate în realizarea proiectului de investiții;</w:t>
      </w:r>
    </w:p>
    <w:p w:rsidR="008069FA" w:rsidRPr="006D0645" w:rsidRDefault="008069FA" w:rsidP="00803826">
      <w:pPr>
        <w:pStyle w:val="ListParagraph"/>
        <w:numPr>
          <w:ilvl w:val="0"/>
          <w:numId w:val="38"/>
        </w:numPr>
        <w:spacing w:after="0" w:line="240" w:lineRule="auto"/>
        <w:ind w:left="0" w:firstLine="360"/>
        <w:jc w:val="both"/>
        <w:rPr>
          <w:rFonts w:ascii="Times New Roman" w:hAnsi="Times New Roman"/>
          <w:color w:val="000000"/>
          <w:sz w:val="24"/>
          <w:szCs w:val="24"/>
        </w:rPr>
      </w:pPr>
      <w:proofErr w:type="gramStart"/>
      <w:r w:rsidRPr="006D0645">
        <w:rPr>
          <w:rFonts w:ascii="Times New Roman" w:hAnsi="Times New Roman"/>
          <w:sz w:val="24"/>
          <w:szCs w:val="24"/>
        </w:rPr>
        <w:t>surse</w:t>
      </w:r>
      <w:proofErr w:type="gramEnd"/>
      <w:r w:rsidRPr="006D0645">
        <w:rPr>
          <w:rFonts w:ascii="Times New Roman" w:hAnsi="Times New Roman"/>
          <w:sz w:val="24"/>
          <w:szCs w:val="24"/>
        </w:rPr>
        <w:t xml:space="preserve"> de emisii poluante după p</w:t>
      </w:r>
      <w:r w:rsidRPr="006D0645">
        <w:rPr>
          <w:rFonts w:ascii="Times New Roman" w:hAnsi="Times New Roman"/>
          <w:sz w:val="24"/>
          <w:szCs w:val="24"/>
          <w:lang w:val="ro-RO"/>
        </w:rPr>
        <w:t xml:space="preserve">unerea în funcțiune a proiectului </w:t>
      </w:r>
      <w:r w:rsidR="00EB56D3">
        <w:rPr>
          <w:rFonts w:ascii="Times New Roman" w:hAnsi="Times New Roman"/>
          <w:sz w:val="24"/>
          <w:szCs w:val="24"/>
          <w:lang w:val="ro-RO"/>
        </w:rPr>
        <w:t>–</w:t>
      </w:r>
      <w:r w:rsidRPr="006D0645">
        <w:rPr>
          <w:rFonts w:ascii="Times New Roman" w:hAnsi="Times New Roman"/>
          <w:b/>
          <w:sz w:val="24"/>
          <w:szCs w:val="24"/>
        </w:rPr>
        <w:t xml:space="preserve"> </w:t>
      </w:r>
      <w:r w:rsidR="00EB56D3">
        <w:rPr>
          <w:rFonts w:ascii="Times New Roman" w:hAnsi="Times New Roman"/>
          <w:sz w:val="24"/>
          <w:szCs w:val="24"/>
          <w:lang w:val="ro-RO"/>
        </w:rPr>
        <w:t>nu este cazul</w:t>
      </w:r>
      <w:r w:rsidR="00063CF7" w:rsidRPr="006D0645">
        <w:rPr>
          <w:rFonts w:ascii="Times New Roman" w:hAnsi="Times New Roman"/>
          <w:sz w:val="24"/>
          <w:szCs w:val="24"/>
          <w:lang w:val="ro-RO"/>
        </w:rPr>
        <w:t>;</w:t>
      </w:r>
      <w:r w:rsidRPr="006D0645">
        <w:rPr>
          <w:rFonts w:ascii="Times New Roman" w:hAnsi="Times New Roman"/>
          <w:sz w:val="24"/>
          <w:szCs w:val="24"/>
        </w:rPr>
        <w:t>.</w:t>
      </w:r>
    </w:p>
    <w:p w:rsidR="008069FA" w:rsidRPr="006D0645" w:rsidRDefault="008069FA" w:rsidP="00803826">
      <w:pPr>
        <w:pStyle w:val="ListParagraph"/>
        <w:numPr>
          <w:ilvl w:val="0"/>
          <w:numId w:val="38"/>
        </w:numPr>
        <w:spacing w:after="0" w:line="240" w:lineRule="auto"/>
        <w:ind w:left="0" w:firstLine="360"/>
        <w:jc w:val="both"/>
        <w:rPr>
          <w:rFonts w:ascii="Times New Roman" w:hAnsi="Times New Roman"/>
          <w:color w:val="000000"/>
          <w:sz w:val="24"/>
          <w:szCs w:val="24"/>
        </w:rPr>
      </w:pPr>
      <w:proofErr w:type="gramStart"/>
      <w:r w:rsidRPr="006D0645">
        <w:rPr>
          <w:rFonts w:ascii="Times New Roman" w:hAnsi="Times New Roman"/>
          <w:color w:val="000000"/>
          <w:sz w:val="24"/>
          <w:szCs w:val="24"/>
        </w:rPr>
        <w:t>surse</w:t>
      </w:r>
      <w:proofErr w:type="gramEnd"/>
      <w:r w:rsidRPr="006D0645">
        <w:rPr>
          <w:rFonts w:ascii="Times New Roman" w:hAnsi="Times New Roman"/>
          <w:color w:val="000000"/>
          <w:sz w:val="24"/>
          <w:szCs w:val="24"/>
        </w:rPr>
        <w:t xml:space="preserve"> de poluare fonică </w:t>
      </w:r>
      <w:r w:rsidRPr="006D0645">
        <w:rPr>
          <w:rFonts w:ascii="Times New Roman" w:hAnsi="Times New Roman"/>
          <w:sz w:val="24"/>
          <w:szCs w:val="24"/>
        </w:rPr>
        <w:t>după p</w:t>
      </w:r>
      <w:r w:rsidRPr="006D0645">
        <w:rPr>
          <w:rFonts w:ascii="Times New Roman" w:hAnsi="Times New Roman"/>
          <w:sz w:val="24"/>
          <w:szCs w:val="24"/>
          <w:lang w:val="ro-RO"/>
        </w:rPr>
        <w:t xml:space="preserve">unerea în funcțiune a proiectului - </w:t>
      </w:r>
      <w:r w:rsidRPr="006D0645">
        <w:rPr>
          <w:rFonts w:ascii="Times New Roman" w:hAnsi="Times New Roman"/>
          <w:sz w:val="24"/>
          <w:szCs w:val="24"/>
        </w:rPr>
        <w:t>nu sunt identificate surse semnificative generatoare de zgomot.</w:t>
      </w:r>
    </w:p>
    <w:p w:rsidR="008069FA" w:rsidRPr="006D0645" w:rsidRDefault="008069FA" w:rsidP="00803826">
      <w:pPr>
        <w:spacing w:line="240" w:lineRule="auto"/>
        <w:contextualSpacing/>
        <w:jc w:val="both"/>
        <w:rPr>
          <w:rFonts w:ascii="Times New Roman" w:hAnsi="Times New Roman"/>
          <w:color w:val="000000"/>
          <w:sz w:val="24"/>
          <w:szCs w:val="24"/>
        </w:rPr>
      </w:pPr>
      <w:r w:rsidRPr="006D0645">
        <w:rPr>
          <w:rFonts w:ascii="Times New Roman" w:hAnsi="Times New Roman"/>
          <w:sz w:val="24"/>
          <w:szCs w:val="24"/>
        </w:rPr>
        <w:t xml:space="preserve">În vederea limitării acestora și a reducerii impactului asupra mediului vor fi respectate </w:t>
      </w:r>
      <w:proofErr w:type="gramStart"/>
      <w:r w:rsidRPr="006D0645">
        <w:rPr>
          <w:rFonts w:ascii="Times New Roman" w:hAnsi="Times New Roman"/>
          <w:sz w:val="24"/>
          <w:szCs w:val="24"/>
        </w:rPr>
        <w:t>,,</w:t>
      </w:r>
      <w:r w:rsidRPr="006D0645">
        <w:rPr>
          <w:rFonts w:ascii="Times New Roman" w:hAnsi="Times New Roman"/>
          <w:b/>
          <w:sz w:val="24"/>
          <w:szCs w:val="24"/>
        </w:rPr>
        <w:t>Condi</w:t>
      </w:r>
      <w:proofErr w:type="gramEnd"/>
      <w:r w:rsidRPr="006D0645">
        <w:rPr>
          <w:rFonts w:ascii="Times New Roman" w:hAnsi="Times New Roman"/>
          <w:b/>
          <w:sz w:val="24"/>
          <w:szCs w:val="24"/>
        </w:rPr>
        <w:t xml:space="preserve">țiile de realizare a proiectuluiˮ, </w:t>
      </w:r>
      <w:r w:rsidRPr="006D0645">
        <w:rPr>
          <w:rFonts w:ascii="Times New Roman" w:hAnsi="Times New Roman"/>
          <w:sz w:val="24"/>
          <w:szCs w:val="24"/>
        </w:rPr>
        <w:t>impuse prin prezentul act administrativ;</w:t>
      </w:r>
      <w:r w:rsidRPr="006D0645">
        <w:rPr>
          <w:rFonts w:ascii="Times New Roman" w:hAnsi="Times New Roman"/>
          <w:color w:val="000000"/>
          <w:sz w:val="24"/>
          <w:szCs w:val="24"/>
        </w:rPr>
        <w:t xml:space="preserve"> </w:t>
      </w:r>
    </w:p>
    <w:p w:rsidR="008069FA" w:rsidRPr="006D0645" w:rsidRDefault="008069FA" w:rsidP="00803826">
      <w:pPr>
        <w:tabs>
          <w:tab w:val="left" w:pos="0"/>
          <w:tab w:val="left" w:pos="284"/>
        </w:tabs>
        <w:autoSpaceDE w:val="0"/>
        <w:autoSpaceDN w:val="0"/>
        <w:adjustRightInd w:val="0"/>
        <w:spacing w:line="240" w:lineRule="auto"/>
        <w:contextualSpacing/>
        <w:jc w:val="both"/>
        <w:rPr>
          <w:rFonts w:ascii="Times New Roman" w:hAnsi="Times New Roman"/>
          <w:color w:val="000000"/>
          <w:sz w:val="24"/>
          <w:szCs w:val="24"/>
        </w:rPr>
      </w:pPr>
      <w:r w:rsidRPr="006D0645">
        <w:rPr>
          <w:rFonts w:ascii="Times New Roman" w:hAnsi="Times New Roman"/>
          <w:sz w:val="24"/>
          <w:szCs w:val="24"/>
          <w:lang w:eastAsia="en-GB"/>
        </w:rPr>
        <w:t xml:space="preserve"> </w:t>
      </w:r>
      <w:r w:rsidRPr="006D0645">
        <w:rPr>
          <w:rFonts w:ascii="Times New Roman" w:hAnsi="Times New Roman"/>
          <w:b/>
          <w:sz w:val="24"/>
          <w:szCs w:val="24"/>
          <w:lang w:eastAsia="en-GB"/>
        </w:rPr>
        <w:t xml:space="preserve">f) </w:t>
      </w:r>
      <w:proofErr w:type="gramStart"/>
      <w:r w:rsidRPr="006D0645">
        <w:rPr>
          <w:rFonts w:ascii="Times New Roman" w:hAnsi="Times New Roman"/>
          <w:b/>
          <w:sz w:val="24"/>
          <w:szCs w:val="24"/>
          <w:lang w:eastAsia="en-GB"/>
        </w:rPr>
        <w:t>riscurile</w:t>
      </w:r>
      <w:proofErr w:type="gramEnd"/>
      <w:r w:rsidRPr="006D0645">
        <w:rPr>
          <w:rFonts w:ascii="Times New Roman" w:hAnsi="Times New Roman"/>
          <w:b/>
          <w:sz w:val="24"/>
          <w:szCs w:val="24"/>
          <w:lang w:eastAsia="en-GB"/>
        </w:rPr>
        <w:t xml:space="preserve"> de accidente majore şi/sau dezastre relevante pentru proiectul în cauză, inclusiv cele cauzate de schimbările climatice, conform informaţiilor ştiinţifice: </w:t>
      </w:r>
      <w:r w:rsidRPr="006D0645">
        <w:rPr>
          <w:rFonts w:ascii="Times New Roman" w:hAnsi="Times New Roman"/>
          <w:sz w:val="24"/>
          <w:szCs w:val="24"/>
          <w:lang w:eastAsia="en-GB"/>
        </w:rPr>
        <w:t>nu sunt identificate.</w:t>
      </w:r>
      <w:r w:rsidRPr="006D0645">
        <w:rPr>
          <w:rFonts w:ascii="Times New Roman" w:hAnsi="Times New Roman"/>
          <w:color w:val="000000"/>
          <w:sz w:val="24"/>
          <w:szCs w:val="24"/>
        </w:rPr>
        <w:t xml:space="preserv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           </w:t>
      </w:r>
    </w:p>
    <w:p w:rsidR="008069FA" w:rsidRPr="006D0645"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6D0645">
        <w:rPr>
          <w:rFonts w:ascii="Times New Roman" w:hAnsi="Times New Roman"/>
          <w:b/>
          <w:sz w:val="24"/>
          <w:szCs w:val="24"/>
          <w:lang w:eastAsia="en-GB"/>
        </w:rPr>
        <w:t xml:space="preserve">g) </w:t>
      </w:r>
      <w:proofErr w:type="gramStart"/>
      <w:r w:rsidRPr="006D0645">
        <w:rPr>
          <w:rFonts w:ascii="Times New Roman" w:hAnsi="Times New Roman"/>
          <w:b/>
          <w:sz w:val="24"/>
          <w:szCs w:val="24"/>
          <w:lang w:eastAsia="en-GB"/>
        </w:rPr>
        <w:t>riscurile</w:t>
      </w:r>
      <w:proofErr w:type="gramEnd"/>
      <w:r w:rsidRPr="006D0645">
        <w:rPr>
          <w:rFonts w:ascii="Times New Roman" w:hAnsi="Times New Roman"/>
          <w:b/>
          <w:sz w:val="24"/>
          <w:szCs w:val="24"/>
          <w:lang w:eastAsia="en-GB"/>
        </w:rPr>
        <w:t xml:space="preserve"> pentru sănătatea umană - de exemplu, din cauza contaminării apei sau a poluării atmosferice</w:t>
      </w:r>
      <w:r w:rsidRPr="006D0645">
        <w:rPr>
          <w:rFonts w:ascii="Times New Roman" w:hAnsi="Times New Roman"/>
          <w:sz w:val="24"/>
          <w:szCs w:val="24"/>
          <w:lang w:eastAsia="en-GB"/>
        </w:rPr>
        <w:t>: nu sunt identificate astfel de riscuri în condițiile respectării prevederilor legisației în vigoare și a condițiilor impuse prin avizele obținute;</w:t>
      </w:r>
    </w:p>
    <w:p w:rsidR="008069FA" w:rsidRPr="006D0645" w:rsidRDefault="008069FA" w:rsidP="00803826">
      <w:pPr>
        <w:autoSpaceDE w:val="0"/>
        <w:autoSpaceDN w:val="0"/>
        <w:adjustRightInd w:val="0"/>
        <w:spacing w:after="0" w:line="240" w:lineRule="auto"/>
        <w:contextualSpacing/>
        <w:rPr>
          <w:rFonts w:ascii="Times New Roman" w:hAnsi="Times New Roman"/>
          <w:b/>
          <w:sz w:val="24"/>
          <w:szCs w:val="24"/>
          <w:lang w:eastAsia="en-GB"/>
        </w:rPr>
      </w:pPr>
      <w:r w:rsidRPr="006D0645">
        <w:rPr>
          <w:rFonts w:ascii="Times New Roman" w:hAnsi="Times New Roman"/>
          <w:b/>
          <w:sz w:val="24"/>
          <w:szCs w:val="24"/>
          <w:lang w:eastAsia="en-GB"/>
        </w:rPr>
        <w:t>2. Amplasarea proiectului</w:t>
      </w:r>
    </w:p>
    <w:p w:rsidR="008069FA" w:rsidRPr="006D0645" w:rsidRDefault="008069FA" w:rsidP="00803826">
      <w:pPr>
        <w:autoSpaceDE w:val="0"/>
        <w:autoSpaceDN w:val="0"/>
        <w:adjustRightInd w:val="0"/>
        <w:spacing w:after="0" w:line="240" w:lineRule="auto"/>
        <w:contextualSpacing/>
        <w:jc w:val="both"/>
        <w:rPr>
          <w:rFonts w:ascii="Times New Roman" w:hAnsi="Times New Roman"/>
          <w:color w:val="000000"/>
          <w:sz w:val="24"/>
          <w:szCs w:val="24"/>
        </w:rPr>
      </w:pPr>
      <w:r w:rsidRPr="006D0645">
        <w:rPr>
          <w:rFonts w:ascii="Times New Roman" w:hAnsi="Times New Roman"/>
          <w:b/>
          <w:sz w:val="24"/>
          <w:szCs w:val="24"/>
          <w:lang w:eastAsia="en-GB"/>
        </w:rPr>
        <w:t xml:space="preserve">a) </w:t>
      </w:r>
      <w:proofErr w:type="gramStart"/>
      <w:r w:rsidRPr="006D0645">
        <w:rPr>
          <w:rFonts w:ascii="Times New Roman" w:hAnsi="Times New Roman"/>
          <w:b/>
          <w:sz w:val="24"/>
          <w:szCs w:val="24"/>
          <w:lang w:eastAsia="en-GB"/>
        </w:rPr>
        <w:t>utilizarea</w:t>
      </w:r>
      <w:proofErr w:type="gramEnd"/>
      <w:r w:rsidRPr="006D0645">
        <w:rPr>
          <w:rFonts w:ascii="Times New Roman" w:hAnsi="Times New Roman"/>
          <w:b/>
          <w:sz w:val="24"/>
          <w:szCs w:val="24"/>
          <w:lang w:eastAsia="en-GB"/>
        </w:rPr>
        <w:t xml:space="preserve"> actuală şi aprobată a terenurilor:</w:t>
      </w:r>
      <w:r w:rsidRPr="006D0645">
        <w:rPr>
          <w:rFonts w:ascii="Times New Roman" w:hAnsi="Times New Roman"/>
          <w:color w:val="000000"/>
          <w:sz w:val="24"/>
          <w:szCs w:val="24"/>
        </w:rPr>
        <w:t xml:space="preserve"> terenul  studiat este situ</w:t>
      </w:r>
      <w:r w:rsidR="00063CF7" w:rsidRPr="006D0645">
        <w:rPr>
          <w:rFonts w:ascii="Times New Roman" w:hAnsi="Times New Roman"/>
          <w:color w:val="000000"/>
          <w:sz w:val="24"/>
          <w:szCs w:val="24"/>
        </w:rPr>
        <w:t>at în intravilanul orașului</w:t>
      </w:r>
      <w:r w:rsidR="00DA661A">
        <w:rPr>
          <w:rFonts w:ascii="Times New Roman" w:hAnsi="Times New Roman"/>
          <w:color w:val="000000"/>
          <w:sz w:val="24"/>
          <w:szCs w:val="24"/>
        </w:rPr>
        <w:t xml:space="preserve"> Târgu Neamț și are categoria de folosință de curți construcții</w:t>
      </w:r>
      <w:r w:rsidR="00713CB8" w:rsidRPr="006D0645">
        <w:rPr>
          <w:rFonts w:ascii="Times New Roman" w:hAnsi="Times New Roman"/>
          <w:color w:val="000000"/>
          <w:sz w:val="24"/>
          <w:szCs w:val="24"/>
        </w:rPr>
        <w:t>.</w:t>
      </w:r>
    </w:p>
    <w:p w:rsidR="008069FA" w:rsidRPr="006D0645" w:rsidRDefault="008069FA" w:rsidP="00803826">
      <w:pPr>
        <w:autoSpaceDE w:val="0"/>
        <w:autoSpaceDN w:val="0"/>
        <w:adjustRightInd w:val="0"/>
        <w:spacing w:after="0" w:line="240" w:lineRule="auto"/>
        <w:contextualSpacing/>
        <w:jc w:val="both"/>
        <w:rPr>
          <w:rFonts w:ascii="Times New Roman" w:hAnsi="Times New Roman"/>
          <w:color w:val="000000"/>
          <w:sz w:val="24"/>
          <w:szCs w:val="24"/>
        </w:rPr>
      </w:pPr>
      <w:r w:rsidRPr="006D0645">
        <w:rPr>
          <w:rFonts w:ascii="Times New Roman" w:hAnsi="Times New Roman"/>
          <w:b/>
          <w:sz w:val="24"/>
          <w:szCs w:val="24"/>
          <w:lang w:eastAsia="en-GB"/>
        </w:rPr>
        <w:t xml:space="preserve">b) </w:t>
      </w:r>
      <w:proofErr w:type="gramStart"/>
      <w:r w:rsidRPr="006D0645">
        <w:rPr>
          <w:rFonts w:ascii="Times New Roman" w:hAnsi="Times New Roman"/>
          <w:b/>
          <w:sz w:val="24"/>
          <w:szCs w:val="24"/>
          <w:lang w:eastAsia="en-GB"/>
        </w:rPr>
        <w:t>bogăţia</w:t>
      </w:r>
      <w:proofErr w:type="gramEnd"/>
      <w:r w:rsidRPr="006D0645">
        <w:rPr>
          <w:rFonts w:ascii="Times New Roman" w:hAnsi="Times New Roman"/>
          <w:b/>
          <w:sz w:val="24"/>
          <w:szCs w:val="24"/>
          <w:lang w:eastAsia="en-GB"/>
        </w:rPr>
        <w:t>, disponibilitatea, calitatea şi capacitatea de regenerare relative ale resurselor naturale, inclusiv solul, terenurile, apa şi biodiversitatea, din zonă şi din subteranul acesteia:</w:t>
      </w:r>
      <w:r w:rsidRPr="006D0645">
        <w:rPr>
          <w:rFonts w:ascii="Times New Roman" w:hAnsi="Times New Roman"/>
          <w:color w:val="000000"/>
          <w:sz w:val="24"/>
          <w:szCs w:val="24"/>
        </w:rPr>
        <w:t xml:space="preserve"> nu se aplică proiectului;</w:t>
      </w:r>
    </w:p>
    <w:p w:rsidR="008069FA" w:rsidRPr="006D0645" w:rsidRDefault="008069FA" w:rsidP="00803826">
      <w:pPr>
        <w:autoSpaceDE w:val="0"/>
        <w:autoSpaceDN w:val="0"/>
        <w:adjustRightInd w:val="0"/>
        <w:spacing w:after="0" w:line="240" w:lineRule="auto"/>
        <w:contextualSpacing/>
        <w:rPr>
          <w:rFonts w:ascii="Times New Roman" w:hAnsi="Times New Roman"/>
          <w:b/>
          <w:sz w:val="24"/>
          <w:szCs w:val="24"/>
          <w:lang w:eastAsia="en-GB"/>
        </w:rPr>
      </w:pPr>
      <w:r w:rsidRPr="006D0645">
        <w:rPr>
          <w:rFonts w:ascii="Times New Roman" w:hAnsi="Times New Roman"/>
          <w:b/>
          <w:sz w:val="24"/>
          <w:szCs w:val="24"/>
          <w:lang w:eastAsia="en-GB"/>
        </w:rPr>
        <w:t xml:space="preserve">c) </w:t>
      </w:r>
      <w:proofErr w:type="gramStart"/>
      <w:r w:rsidRPr="006D0645">
        <w:rPr>
          <w:rFonts w:ascii="Times New Roman" w:hAnsi="Times New Roman"/>
          <w:b/>
          <w:sz w:val="24"/>
          <w:szCs w:val="24"/>
          <w:lang w:eastAsia="en-GB"/>
        </w:rPr>
        <w:t>capacitatea</w:t>
      </w:r>
      <w:proofErr w:type="gramEnd"/>
      <w:r w:rsidRPr="006D0645">
        <w:rPr>
          <w:rFonts w:ascii="Times New Roman" w:hAnsi="Times New Roman"/>
          <w:b/>
          <w:sz w:val="24"/>
          <w:szCs w:val="24"/>
          <w:lang w:eastAsia="en-GB"/>
        </w:rPr>
        <w:t xml:space="preserve"> de absorbţie a mediului natural, acordându-se o atenţie specială următoarelor zone:</w:t>
      </w:r>
    </w:p>
    <w:p w:rsidR="008069FA" w:rsidRPr="006D0645" w:rsidRDefault="008069FA" w:rsidP="00803826">
      <w:pPr>
        <w:autoSpaceDE w:val="0"/>
        <w:autoSpaceDN w:val="0"/>
        <w:adjustRightInd w:val="0"/>
        <w:spacing w:after="0" w:line="240" w:lineRule="auto"/>
        <w:contextualSpacing/>
        <w:jc w:val="both"/>
        <w:rPr>
          <w:rFonts w:ascii="Times New Roman" w:hAnsi="Times New Roman"/>
          <w:color w:val="000000"/>
          <w:sz w:val="24"/>
          <w:szCs w:val="24"/>
        </w:rPr>
      </w:pPr>
      <w:r w:rsidRPr="006D0645">
        <w:rPr>
          <w:rFonts w:ascii="Times New Roman" w:hAnsi="Times New Roman"/>
          <w:sz w:val="24"/>
          <w:szCs w:val="24"/>
          <w:lang w:eastAsia="en-GB"/>
        </w:rPr>
        <w:t xml:space="preserve">    1. </w:t>
      </w:r>
      <w:proofErr w:type="gramStart"/>
      <w:r w:rsidRPr="006D0645">
        <w:rPr>
          <w:rFonts w:ascii="Times New Roman" w:hAnsi="Times New Roman"/>
          <w:sz w:val="24"/>
          <w:szCs w:val="24"/>
          <w:lang w:eastAsia="en-GB"/>
        </w:rPr>
        <w:t>zone</w:t>
      </w:r>
      <w:proofErr w:type="gramEnd"/>
      <w:r w:rsidRPr="006D0645">
        <w:rPr>
          <w:rFonts w:ascii="Times New Roman" w:hAnsi="Times New Roman"/>
          <w:sz w:val="24"/>
          <w:szCs w:val="24"/>
          <w:lang w:eastAsia="en-GB"/>
        </w:rPr>
        <w:t xml:space="preserve"> umede, zone riverane, guri ale râurilor:</w:t>
      </w:r>
      <w:r w:rsidRPr="006D0645">
        <w:rPr>
          <w:rFonts w:ascii="Times New Roman" w:hAnsi="Times New Roman"/>
          <w:color w:val="000000"/>
          <w:sz w:val="24"/>
          <w:szCs w:val="24"/>
        </w:rPr>
        <w:t xml:space="preserve"> nu se aplică proiectului;</w:t>
      </w:r>
    </w:p>
    <w:p w:rsidR="008069FA" w:rsidRPr="006D0645" w:rsidRDefault="008069FA" w:rsidP="00803826">
      <w:pPr>
        <w:autoSpaceDE w:val="0"/>
        <w:autoSpaceDN w:val="0"/>
        <w:adjustRightInd w:val="0"/>
        <w:spacing w:after="0" w:line="240" w:lineRule="auto"/>
        <w:contextualSpacing/>
        <w:jc w:val="both"/>
        <w:rPr>
          <w:rFonts w:ascii="Times New Roman" w:hAnsi="Times New Roman"/>
          <w:color w:val="000000"/>
          <w:sz w:val="24"/>
          <w:szCs w:val="24"/>
        </w:rPr>
      </w:pPr>
      <w:r w:rsidRPr="006D0645">
        <w:rPr>
          <w:rFonts w:ascii="Times New Roman" w:hAnsi="Times New Roman"/>
          <w:sz w:val="24"/>
          <w:szCs w:val="24"/>
          <w:lang w:eastAsia="en-GB"/>
        </w:rPr>
        <w:t xml:space="preserve">    2. </w:t>
      </w:r>
      <w:proofErr w:type="gramStart"/>
      <w:r w:rsidRPr="006D0645">
        <w:rPr>
          <w:rFonts w:ascii="Times New Roman" w:hAnsi="Times New Roman"/>
          <w:sz w:val="24"/>
          <w:szCs w:val="24"/>
          <w:lang w:eastAsia="en-GB"/>
        </w:rPr>
        <w:t>zone</w:t>
      </w:r>
      <w:proofErr w:type="gramEnd"/>
      <w:r w:rsidRPr="006D0645">
        <w:rPr>
          <w:rFonts w:ascii="Times New Roman" w:hAnsi="Times New Roman"/>
          <w:sz w:val="24"/>
          <w:szCs w:val="24"/>
          <w:lang w:eastAsia="en-GB"/>
        </w:rPr>
        <w:t xml:space="preserve"> costiere şi mediul marin:</w:t>
      </w:r>
      <w:r w:rsidRPr="006D0645">
        <w:rPr>
          <w:rFonts w:ascii="Times New Roman" w:hAnsi="Times New Roman"/>
          <w:color w:val="000000"/>
          <w:sz w:val="24"/>
          <w:szCs w:val="24"/>
        </w:rPr>
        <w:t xml:space="preserve"> nu se aplică proiectului;</w:t>
      </w:r>
    </w:p>
    <w:p w:rsidR="008069FA" w:rsidRPr="006D0645" w:rsidRDefault="008069FA" w:rsidP="00803826">
      <w:pPr>
        <w:tabs>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6D0645">
        <w:rPr>
          <w:rFonts w:ascii="Times New Roman" w:hAnsi="Times New Roman"/>
          <w:sz w:val="24"/>
          <w:szCs w:val="24"/>
          <w:lang w:eastAsia="en-GB"/>
        </w:rPr>
        <w:t xml:space="preserve">    3. </w:t>
      </w:r>
      <w:proofErr w:type="gramStart"/>
      <w:r w:rsidRPr="006D0645">
        <w:rPr>
          <w:rFonts w:ascii="Times New Roman" w:hAnsi="Times New Roman"/>
          <w:sz w:val="24"/>
          <w:szCs w:val="24"/>
          <w:lang w:eastAsia="en-GB"/>
        </w:rPr>
        <w:t>zonele</w:t>
      </w:r>
      <w:proofErr w:type="gramEnd"/>
      <w:r w:rsidRPr="006D0645">
        <w:rPr>
          <w:rFonts w:ascii="Times New Roman" w:hAnsi="Times New Roman"/>
          <w:sz w:val="24"/>
          <w:szCs w:val="24"/>
          <w:lang w:eastAsia="en-GB"/>
        </w:rPr>
        <w:t xml:space="preserve"> montane şi forestiere: nu se aplică proiectului;</w:t>
      </w:r>
    </w:p>
    <w:p w:rsidR="008069FA" w:rsidRPr="006D0645" w:rsidRDefault="008069FA" w:rsidP="00803826">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6D0645">
        <w:rPr>
          <w:rFonts w:ascii="Times New Roman" w:hAnsi="Times New Roman"/>
          <w:sz w:val="24"/>
          <w:szCs w:val="24"/>
          <w:lang w:eastAsia="en-GB"/>
        </w:rPr>
        <w:tab/>
        <w:t xml:space="preserve">4. </w:t>
      </w:r>
      <w:proofErr w:type="gramStart"/>
      <w:r w:rsidRPr="006D0645">
        <w:rPr>
          <w:rFonts w:ascii="Times New Roman" w:hAnsi="Times New Roman"/>
          <w:sz w:val="24"/>
          <w:szCs w:val="24"/>
          <w:lang w:eastAsia="en-GB"/>
        </w:rPr>
        <w:t>arii</w:t>
      </w:r>
      <w:proofErr w:type="gramEnd"/>
      <w:r w:rsidRPr="006D0645">
        <w:rPr>
          <w:rFonts w:ascii="Times New Roman" w:hAnsi="Times New Roman"/>
          <w:sz w:val="24"/>
          <w:szCs w:val="24"/>
          <w:lang w:eastAsia="en-GB"/>
        </w:rPr>
        <w:t xml:space="preserve"> naturale protejate de interes naţional, comunitar, internaţional: nu se aplică proiectului;</w:t>
      </w:r>
    </w:p>
    <w:p w:rsidR="008069FA" w:rsidRPr="006D0645" w:rsidRDefault="008069FA" w:rsidP="00803826">
      <w:pPr>
        <w:tabs>
          <w:tab w:val="left" w:pos="810"/>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6D0645">
        <w:rPr>
          <w:rFonts w:ascii="Times New Roman" w:hAnsi="Times New Roman"/>
          <w:sz w:val="24"/>
          <w:szCs w:val="24"/>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w:t>
      </w:r>
      <w:r w:rsidRPr="006D0645">
        <w:rPr>
          <w:rFonts w:ascii="Times New Roman" w:hAnsi="Times New Roman"/>
          <w:sz w:val="24"/>
          <w:szCs w:val="24"/>
          <w:lang w:eastAsia="en-GB"/>
        </w:rPr>
        <w:lastRenderedPageBreak/>
        <w:t>prevederilor legislaţiei din domeniul apelor, precum şi a celei privind caracterul şi mărimea zonelor de protecţie sanitară şi hidrogeologică: nu se aplică proiectului;</w:t>
      </w:r>
    </w:p>
    <w:p w:rsidR="008069FA" w:rsidRPr="006D0645" w:rsidRDefault="008069FA" w:rsidP="00803826">
      <w:pPr>
        <w:tabs>
          <w:tab w:val="left" w:pos="810"/>
          <w:tab w:val="left" w:pos="900"/>
        </w:tabs>
        <w:autoSpaceDE w:val="0"/>
        <w:autoSpaceDN w:val="0"/>
        <w:adjustRightInd w:val="0"/>
        <w:spacing w:after="0" w:line="240" w:lineRule="auto"/>
        <w:ind w:firstLine="270"/>
        <w:contextualSpacing/>
        <w:jc w:val="both"/>
        <w:rPr>
          <w:rFonts w:ascii="Times New Roman" w:hAnsi="Times New Roman"/>
          <w:sz w:val="24"/>
          <w:szCs w:val="24"/>
          <w:lang w:eastAsia="en-GB"/>
        </w:rPr>
      </w:pPr>
      <w:r w:rsidRPr="006D0645">
        <w:rPr>
          <w:rFonts w:ascii="Times New Roman" w:hAnsi="Times New Roman"/>
          <w:sz w:val="24"/>
          <w:szCs w:val="24"/>
          <w:lang w:eastAsia="en-GB"/>
        </w:rPr>
        <w:t xml:space="preserve"> 6. </w:t>
      </w:r>
      <w:proofErr w:type="gramStart"/>
      <w:r w:rsidRPr="006D0645">
        <w:rPr>
          <w:rFonts w:ascii="Times New Roman" w:hAnsi="Times New Roman"/>
          <w:sz w:val="24"/>
          <w:szCs w:val="24"/>
          <w:lang w:eastAsia="en-GB"/>
        </w:rPr>
        <w:t>zonele</w:t>
      </w:r>
      <w:proofErr w:type="gramEnd"/>
      <w:r w:rsidRPr="006D0645">
        <w:rPr>
          <w:rFonts w:ascii="Times New Roman" w:hAnsi="Times New Roman"/>
          <w:sz w:val="24"/>
          <w:szCs w:val="24"/>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8069FA" w:rsidRPr="006D0645" w:rsidRDefault="008069FA" w:rsidP="00803826">
      <w:pPr>
        <w:tabs>
          <w:tab w:val="left" w:pos="810"/>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6D0645">
        <w:rPr>
          <w:rFonts w:ascii="Times New Roman" w:hAnsi="Times New Roman"/>
          <w:sz w:val="24"/>
          <w:szCs w:val="24"/>
          <w:lang w:eastAsia="en-GB"/>
        </w:rPr>
        <w:t xml:space="preserve">     7. </w:t>
      </w:r>
      <w:proofErr w:type="gramStart"/>
      <w:r w:rsidRPr="006D0645">
        <w:rPr>
          <w:rFonts w:ascii="Times New Roman" w:hAnsi="Times New Roman"/>
          <w:sz w:val="24"/>
          <w:szCs w:val="24"/>
          <w:lang w:eastAsia="en-GB"/>
        </w:rPr>
        <w:t>zonele</w:t>
      </w:r>
      <w:proofErr w:type="gramEnd"/>
      <w:r w:rsidRPr="006D0645">
        <w:rPr>
          <w:rFonts w:ascii="Times New Roman" w:hAnsi="Times New Roman"/>
          <w:sz w:val="24"/>
          <w:szCs w:val="24"/>
          <w:lang w:eastAsia="en-GB"/>
        </w:rPr>
        <w:t xml:space="preserve"> cu o densitate mare a populaţiei: nu este cazul;</w:t>
      </w:r>
    </w:p>
    <w:p w:rsidR="008069FA" w:rsidRPr="006D0645"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6D0645">
        <w:rPr>
          <w:rFonts w:ascii="Times New Roman" w:hAnsi="Times New Roman"/>
          <w:sz w:val="24"/>
          <w:szCs w:val="24"/>
          <w:lang w:eastAsia="en-GB"/>
        </w:rPr>
        <w:t xml:space="preserve">     8. </w:t>
      </w:r>
      <w:proofErr w:type="gramStart"/>
      <w:r w:rsidRPr="006D0645">
        <w:rPr>
          <w:rFonts w:ascii="Times New Roman" w:hAnsi="Times New Roman"/>
          <w:sz w:val="24"/>
          <w:szCs w:val="24"/>
          <w:lang w:eastAsia="en-GB"/>
        </w:rPr>
        <w:t>peisaje</w:t>
      </w:r>
      <w:proofErr w:type="gramEnd"/>
      <w:r w:rsidRPr="006D0645">
        <w:rPr>
          <w:rFonts w:ascii="Times New Roman" w:hAnsi="Times New Roman"/>
          <w:sz w:val="24"/>
          <w:szCs w:val="24"/>
          <w:lang w:eastAsia="en-GB"/>
        </w:rPr>
        <w:t xml:space="preserve"> şi situri importante din punct de vedere istoric, cultural sau arheologic: nu se aplică proiectului;</w:t>
      </w:r>
    </w:p>
    <w:p w:rsidR="008069FA" w:rsidRPr="006D0645" w:rsidRDefault="008069FA" w:rsidP="00803826">
      <w:pPr>
        <w:autoSpaceDE w:val="0"/>
        <w:autoSpaceDN w:val="0"/>
        <w:adjustRightInd w:val="0"/>
        <w:spacing w:after="0" w:line="240" w:lineRule="auto"/>
        <w:contextualSpacing/>
        <w:rPr>
          <w:rFonts w:ascii="Times New Roman" w:hAnsi="Times New Roman"/>
          <w:b/>
          <w:sz w:val="24"/>
          <w:szCs w:val="24"/>
          <w:lang w:eastAsia="en-GB"/>
        </w:rPr>
      </w:pPr>
      <w:r w:rsidRPr="006D0645">
        <w:rPr>
          <w:rFonts w:ascii="Times New Roman" w:hAnsi="Times New Roman"/>
          <w:b/>
          <w:sz w:val="24"/>
          <w:szCs w:val="24"/>
          <w:lang w:eastAsia="en-GB"/>
        </w:rPr>
        <w:t>3. Tipurile şi caracteristicile impactului potenţial</w:t>
      </w:r>
    </w:p>
    <w:p w:rsidR="008069FA" w:rsidRPr="006D0645" w:rsidRDefault="008069FA" w:rsidP="00803826">
      <w:pPr>
        <w:shd w:val="clear" w:color="auto" w:fill="FFFFFF"/>
        <w:spacing w:after="0" w:line="240" w:lineRule="auto"/>
        <w:jc w:val="both"/>
        <w:rPr>
          <w:rFonts w:ascii="Times New Roman" w:hAnsi="Times New Roman"/>
          <w:color w:val="000000"/>
          <w:sz w:val="24"/>
          <w:szCs w:val="24"/>
        </w:rPr>
      </w:pPr>
      <w:r w:rsidRPr="006D0645">
        <w:rPr>
          <w:rFonts w:ascii="Times New Roman" w:hAnsi="Times New Roman"/>
          <w:b/>
          <w:sz w:val="24"/>
          <w:szCs w:val="24"/>
          <w:lang w:eastAsia="en-GB"/>
        </w:rPr>
        <w:t xml:space="preserve">a) </w:t>
      </w:r>
      <w:proofErr w:type="gramStart"/>
      <w:r w:rsidRPr="006D0645">
        <w:rPr>
          <w:rFonts w:ascii="Times New Roman" w:hAnsi="Times New Roman"/>
          <w:b/>
          <w:sz w:val="24"/>
          <w:szCs w:val="24"/>
          <w:lang w:eastAsia="en-GB"/>
        </w:rPr>
        <w:t>importanţa</w:t>
      </w:r>
      <w:proofErr w:type="gramEnd"/>
      <w:r w:rsidRPr="006D0645">
        <w:rPr>
          <w:rFonts w:ascii="Times New Roman" w:hAnsi="Times New Roman"/>
          <w:b/>
          <w:sz w:val="24"/>
          <w:szCs w:val="24"/>
          <w:lang w:eastAsia="en-GB"/>
        </w:rPr>
        <w:t xml:space="preserve"> şi extinderea spaţială a impactului - de exemplu, zona geografică şi dimensiunea populaţiei care poate fi afectată:</w:t>
      </w:r>
      <w:r w:rsidRPr="006D0645">
        <w:rPr>
          <w:rFonts w:ascii="Times New Roman" w:hAnsi="Times New Roman"/>
          <w:color w:val="000000"/>
          <w:sz w:val="24"/>
          <w:szCs w:val="24"/>
        </w:rPr>
        <w:t xml:space="preserve"> </w:t>
      </w:r>
    </w:p>
    <w:p w:rsidR="008069FA" w:rsidRPr="006D0645" w:rsidRDefault="008069FA" w:rsidP="00803826">
      <w:pPr>
        <w:shd w:val="clear" w:color="auto" w:fill="FFFFFF"/>
        <w:spacing w:after="0" w:line="240" w:lineRule="auto"/>
        <w:ind w:firstLine="708"/>
        <w:jc w:val="both"/>
        <w:rPr>
          <w:rFonts w:ascii="Times New Roman" w:hAnsi="Times New Roman"/>
          <w:sz w:val="24"/>
          <w:szCs w:val="24"/>
        </w:rPr>
      </w:pPr>
      <w:r w:rsidRPr="006D0645">
        <w:rPr>
          <w:rFonts w:ascii="Times New Roman" w:hAnsi="Times New Roman"/>
          <w:sz w:val="24"/>
          <w:szCs w:val="24"/>
        </w:rPr>
        <w:t xml:space="preserve">Soluţia recomandatã prin proiect </w:t>
      </w:r>
      <w:proofErr w:type="gramStart"/>
      <w:r w:rsidRPr="006D0645">
        <w:rPr>
          <w:rFonts w:ascii="Times New Roman" w:hAnsi="Times New Roman"/>
          <w:sz w:val="24"/>
          <w:szCs w:val="24"/>
        </w:rPr>
        <w:t>nu introduce</w:t>
      </w:r>
      <w:proofErr w:type="gramEnd"/>
      <w:r w:rsidRPr="006D0645">
        <w:rPr>
          <w:rFonts w:ascii="Times New Roman" w:hAnsi="Times New Roman"/>
          <w:sz w:val="24"/>
          <w:szCs w:val="24"/>
        </w:rPr>
        <w:t xml:space="preserve"> efecte negative suplimentare asupra solului, drenajului, microclimatului apelor de suprafaţã, vegetaţiei, faunei, aerului sau peisajului. </w:t>
      </w:r>
    </w:p>
    <w:p w:rsidR="008069FA" w:rsidRPr="006D0645" w:rsidRDefault="008069FA" w:rsidP="00803826">
      <w:pPr>
        <w:shd w:val="clear" w:color="auto" w:fill="FFFFFF"/>
        <w:spacing w:after="0" w:line="240" w:lineRule="auto"/>
        <w:ind w:firstLine="708"/>
        <w:jc w:val="both"/>
        <w:rPr>
          <w:rFonts w:ascii="Times New Roman" w:hAnsi="Times New Roman"/>
          <w:sz w:val="24"/>
          <w:szCs w:val="24"/>
        </w:rPr>
      </w:pPr>
      <w:r w:rsidRPr="006D0645">
        <w:rPr>
          <w:rFonts w:ascii="Times New Roman" w:hAnsi="Times New Roman"/>
          <w:sz w:val="24"/>
          <w:szCs w:val="24"/>
        </w:rPr>
        <w:t xml:space="preserve">Implementarea proiectului nu produce efecte negative asupra </w:t>
      </w:r>
      <w:r w:rsidRPr="006D0645">
        <w:rPr>
          <w:rFonts w:ascii="Times New Roman" w:eastAsia="Times New Roman" w:hAnsi="Times New Roman"/>
          <w:sz w:val="24"/>
          <w:szCs w:val="24"/>
          <w:lang w:eastAsia="ro-RO"/>
        </w:rPr>
        <w:t xml:space="preserve">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și asupra interacțiunilor dintre aceste elemente </w:t>
      </w:r>
      <w:r w:rsidRPr="006D0645">
        <w:rPr>
          <w:rFonts w:ascii="Times New Roman" w:hAnsi="Times New Roman"/>
          <w:sz w:val="24"/>
          <w:szCs w:val="24"/>
        </w:rPr>
        <w:t xml:space="preserve">si nu existã riscul ca în perioada de execuţie a modificarilor sã aparã efecte negative. </w:t>
      </w:r>
    </w:p>
    <w:p w:rsidR="008069FA" w:rsidRPr="006D0645" w:rsidRDefault="008069FA" w:rsidP="00803826">
      <w:pPr>
        <w:autoSpaceDE w:val="0"/>
        <w:autoSpaceDN w:val="0"/>
        <w:adjustRightInd w:val="0"/>
        <w:spacing w:after="0" w:line="240" w:lineRule="auto"/>
        <w:contextualSpacing/>
        <w:jc w:val="both"/>
        <w:rPr>
          <w:rFonts w:ascii="Times New Roman" w:hAnsi="Times New Roman"/>
          <w:color w:val="000000"/>
          <w:sz w:val="24"/>
          <w:szCs w:val="24"/>
        </w:rPr>
      </w:pPr>
      <w:r w:rsidRPr="006D0645">
        <w:rPr>
          <w:rFonts w:ascii="Times New Roman" w:hAnsi="Times New Roman"/>
          <w:b/>
          <w:sz w:val="24"/>
          <w:szCs w:val="24"/>
          <w:lang w:eastAsia="en-GB"/>
        </w:rPr>
        <w:t xml:space="preserve">b) </w:t>
      </w:r>
      <w:proofErr w:type="gramStart"/>
      <w:r w:rsidRPr="006D0645">
        <w:rPr>
          <w:rFonts w:ascii="Times New Roman" w:hAnsi="Times New Roman"/>
          <w:b/>
          <w:sz w:val="24"/>
          <w:szCs w:val="24"/>
          <w:lang w:eastAsia="en-GB"/>
        </w:rPr>
        <w:t>natura</w:t>
      </w:r>
      <w:proofErr w:type="gramEnd"/>
      <w:r w:rsidRPr="006D0645">
        <w:rPr>
          <w:rFonts w:ascii="Times New Roman" w:hAnsi="Times New Roman"/>
          <w:b/>
          <w:sz w:val="24"/>
          <w:szCs w:val="24"/>
          <w:lang w:eastAsia="en-GB"/>
        </w:rPr>
        <w:t xml:space="preserve"> impactului:</w:t>
      </w:r>
      <w:r w:rsidRPr="006D0645">
        <w:rPr>
          <w:rFonts w:ascii="Times New Roman" w:hAnsi="Times New Roman"/>
          <w:color w:val="000000"/>
          <w:sz w:val="24"/>
          <w:szCs w:val="24"/>
        </w:rPr>
        <w:t xml:space="preserve"> pe perioada execuției lucrărilor - zgomot și eventuale pulberi rezultate în urma operațiunilor executate în cadrul lucrărilor de construire.Pe perioada funcționării: nu se poate identifica.</w:t>
      </w:r>
    </w:p>
    <w:p w:rsidR="008069FA" w:rsidRPr="006D0645" w:rsidRDefault="008069FA" w:rsidP="00803826">
      <w:pPr>
        <w:autoSpaceDE w:val="0"/>
        <w:autoSpaceDN w:val="0"/>
        <w:adjustRightInd w:val="0"/>
        <w:spacing w:after="0" w:line="240" w:lineRule="auto"/>
        <w:contextualSpacing/>
        <w:jc w:val="both"/>
        <w:rPr>
          <w:rFonts w:ascii="Times New Roman" w:hAnsi="Times New Roman"/>
          <w:color w:val="000000"/>
          <w:sz w:val="24"/>
          <w:szCs w:val="24"/>
        </w:rPr>
      </w:pPr>
      <w:r w:rsidRPr="006D0645">
        <w:rPr>
          <w:rFonts w:ascii="Times New Roman" w:hAnsi="Times New Roman"/>
          <w:b/>
          <w:sz w:val="24"/>
          <w:szCs w:val="24"/>
          <w:lang w:eastAsia="en-GB"/>
        </w:rPr>
        <w:t xml:space="preserve">c) </w:t>
      </w:r>
      <w:proofErr w:type="gramStart"/>
      <w:r w:rsidRPr="006D0645">
        <w:rPr>
          <w:rFonts w:ascii="Times New Roman" w:hAnsi="Times New Roman"/>
          <w:b/>
          <w:sz w:val="24"/>
          <w:szCs w:val="24"/>
          <w:lang w:eastAsia="en-GB"/>
        </w:rPr>
        <w:t>natura</w:t>
      </w:r>
      <w:proofErr w:type="gramEnd"/>
      <w:r w:rsidRPr="006D0645">
        <w:rPr>
          <w:rFonts w:ascii="Times New Roman" w:hAnsi="Times New Roman"/>
          <w:b/>
          <w:sz w:val="24"/>
          <w:szCs w:val="24"/>
          <w:lang w:eastAsia="en-GB"/>
        </w:rPr>
        <w:t xml:space="preserve"> transfrontalieră a impactului</w:t>
      </w:r>
      <w:r w:rsidRPr="006D0645">
        <w:rPr>
          <w:rFonts w:ascii="Times New Roman" w:hAnsi="Times New Roman"/>
          <w:b/>
          <w:color w:val="000000"/>
          <w:sz w:val="24"/>
          <w:szCs w:val="24"/>
        </w:rPr>
        <w:t>:</w:t>
      </w:r>
      <w:r w:rsidRPr="006D0645">
        <w:rPr>
          <w:rFonts w:ascii="Times New Roman" w:hAnsi="Times New Roman"/>
          <w:color w:val="000000"/>
          <w:sz w:val="24"/>
          <w:szCs w:val="24"/>
        </w:rPr>
        <w:t xml:space="preserve"> nu se aplică proiectului;</w:t>
      </w:r>
    </w:p>
    <w:p w:rsidR="008069FA" w:rsidRPr="006D0645" w:rsidRDefault="008069FA" w:rsidP="00803826">
      <w:pPr>
        <w:autoSpaceDE w:val="0"/>
        <w:autoSpaceDN w:val="0"/>
        <w:adjustRightInd w:val="0"/>
        <w:spacing w:after="0" w:line="240" w:lineRule="auto"/>
        <w:contextualSpacing/>
        <w:jc w:val="both"/>
        <w:rPr>
          <w:rFonts w:ascii="Times New Roman" w:hAnsi="Times New Roman"/>
          <w:color w:val="000000"/>
          <w:sz w:val="24"/>
          <w:szCs w:val="24"/>
        </w:rPr>
      </w:pPr>
      <w:r w:rsidRPr="006D0645">
        <w:rPr>
          <w:rFonts w:ascii="Times New Roman" w:hAnsi="Times New Roman"/>
          <w:b/>
          <w:sz w:val="24"/>
          <w:szCs w:val="24"/>
          <w:lang w:eastAsia="en-GB"/>
        </w:rPr>
        <w:t xml:space="preserve">d) </w:t>
      </w:r>
      <w:proofErr w:type="gramStart"/>
      <w:r w:rsidRPr="006D0645">
        <w:rPr>
          <w:rFonts w:ascii="Times New Roman" w:hAnsi="Times New Roman"/>
          <w:b/>
          <w:sz w:val="24"/>
          <w:szCs w:val="24"/>
          <w:lang w:eastAsia="en-GB"/>
        </w:rPr>
        <w:t>intensitatea</w:t>
      </w:r>
      <w:proofErr w:type="gramEnd"/>
      <w:r w:rsidRPr="006D0645">
        <w:rPr>
          <w:rFonts w:ascii="Times New Roman" w:hAnsi="Times New Roman"/>
          <w:b/>
          <w:sz w:val="24"/>
          <w:szCs w:val="24"/>
          <w:lang w:eastAsia="en-GB"/>
        </w:rPr>
        <w:t xml:space="preserve"> şi complexitatea impactului</w:t>
      </w:r>
      <w:r w:rsidRPr="006D0645">
        <w:rPr>
          <w:rFonts w:ascii="Times New Roman" w:hAnsi="Times New Roman"/>
          <w:b/>
          <w:color w:val="000000"/>
          <w:sz w:val="24"/>
          <w:szCs w:val="24"/>
        </w:rPr>
        <w:t>:</w:t>
      </w:r>
      <w:r w:rsidRPr="006D0645">
        <w:rPr>
          <w:rFonts w:ascii="Times New Roman" w:hAnsi="Times New Roman"/>
          <w:color w:val="000000"/>
          <w:sz w:val="24"/>
          <w:szCs w:val="24"/>
        </w:rPr>
        <w:t xml:space="preserve"> impact redus pe perioada efectuării unor anumite lucrări generatoare de zgomot și/sau pulberi, limitat în mare parte la zona în care se vor realiza lucrările propuse.</w:t>
      </w:r>
      <w:r w:rsidR="00063CF7" w:rsidRPr="006D0645">
        <w:rPr>
          <w:rFonts w:ascii="Times New Roman" w:hAnsi="Times New Roman"/>
          <w:color w:val="000000"/>
          <w:sz w:val="24"/>
          <w:szCs w:val="24"/>
        </w:rPr>
        <w:t xml:space="preserve"> </w:t>
      </w:r>
      <w:r w:rsidRPr="006D0645">
        <w:rPr>
          <w:rFonts w:ascii="Times New Roman" w:hAnsi="Times New Roman"/>
          <w:color w:val="000000"/>
          <w:sz w:val="24"/>
          <w:szCs w:val="24"/>
        </w:rPr>
        <w:t xml:space="preserve">Pe perioada de funcționare </w:t>
      </w:r>
      <w:r w:rsidR="00063CF7" w:rsidRPr="006D0645">
        <w:rPr>
          <w:rFonts w:ascii="Times New Roman" w:hAnsi="Times New Roman"/>
          <w:color w:val="000000"/>
          <w:sz w:val="24"/>
          <w:szCs w:val="24"/>
        </w:rPr>
        <w:t xml:space="preserve">– </w:t>
      </w:r>
      <w:r w:rsidR="00DA661A">
        <w:rPr>
          <w:rFonts w:ascii="Times New Roman" w:hAnsi="Times New Roman"/>
          <w:color w:val="000000"/>
          <w:sz w:val="24"/>
          <w:szCs w:val="24"/>
        </w:rPr>
        <w:t xml:space="preserve">nu </w:t>
      </w:r>
      <w:proofErr w:type="gramStart"/>
      <w:r w:rsidR="00DA661A">
        <w:rPr>
          <w:rFonts w:ascii="Times New Roman" w:hAnsi="Times New Roman"/>
          <w:color w:val="000000"/>
          <w:sz w:val="24"/>
          <w:szCs w:val="24"/>
        </w:rPr>
        <w:t>este</w:t>
      </w:r>
      <w:proofErr w:type="gramEnd"/>
      <w:r w:rsidR="00DA661A">
        <w:rPr>
          <w:rFonts w:ascii="Times New Roman" w:hAnsi="Times New Roman"/>
          <w:color w:val="000000"/>
          <w:sz w:val="24"/>
          <w:szCs w:val="24"/>
        </w:rPr>
        <w:t xml:space="preserve"> cazul</w:t>
      </w:r>
      <w:r w:rsidRPr="006D0645">
        <w:rPr>
          <w:rFonts w:ascii="Times New Roman" w:hAnsi="Times New Roman"/>
          <w:color w:val="000000"/>
          <w:sz w:val="24"/>
          <w:szCs w:val="24"/>
        </w:rPr>
        <w:t>.</w:t>
      </w:r>
    </w:p>
    <w:p w:rsidR="00713CB8" w:rsidRPr="006D0645" w:rsidRDefault="008069FA" w:rsidP="00803826">
      <w:pPr>
        <w:spacing w:line="240" w:lineRule="auto"/>
        <w:contextualSpacing/>
        <w:jc w:val="both"/>
        <w:rPr>
          <w:rFonts w:ascii="Times New Roman" w:hAnsi="Times New Roman"/>
          <w:color w:val="000000"/>
          <w:sz w:val="24"/>
          <w:szCs w:val="24"/>
        </w:rPr>
      </w:pPr>
      <w:r w:rsidRPr="006D0645">
        <w:rPr>
          <w:rFonts w:ascii="Times New Roman" w:hAnsi="Times New Roman"/>
          <w:b/>
          <w:sz w:val="24"/>
          <w:szCs w:val="24"/>
          <w:lang w:eastAsia="en-GB"/>
        </w:rPr>
        <w:t xml:space="preserve">e) </w:t>
      </w:r>
      <w:proofErr w:type="gramStart"/>
      <w:r w:rsidRPr="006D0645">
        <w:rPr>
          <w:rFonts w:ascii="Times New Roman" w:hAnsi="Times New Roman"/>
          <w:b/>
          <w:sz w:val="24"/>
          <w:szCs w:val="24"/>
          <w:lang w:eastAsia="en-GB"/>
        </w:rPr>
        <w:t>probabilitatea</w:t>
      </w:r>
      <w:proofErr w:type="gramEnd"/>
      <w:r w:rsidRPr="006D0645">
        <w:rPr>
          <w:rFonts w:ascii="Times New Roman" w:hAnsi="Times New Roman"/>
          <w:b/>
          <w:sz w:val="24"/>
          <w:szCs w:val="24"/>
          <w:lang w:eastAsia="en-GB"/>
        </w:rPr>
        <w:t xml:space="preserve"> impactului:</w:t>
      </w:r>
      <w:r w:rsidRPr="006D0645">
        <w:rPr>
          <w:rFonts w:ascii="Times New Roman" w:hAnsi="Times New Roman"/>
          <w:b/>
          <w:color w:val="000000"/>
          <w:sz w:val="24"/>
          <w:szCs w:val="24"/>
        </w:rPr>
        <w:t xml:space="preserve"> </w:t>
      </w:r>
      <w:r w:rsidRPr="006D0645">
        <w:rPr>
          <w:rFonts w:ascii="Times New Roman" w:hAnsi="Times New Roman"/>
          <w:color w:val="000000"/>
          <w:sz w:val="24"/>
          <w:szCs w:val="24"/>
        </w:rPr>
        <w:t>prin respectarea condițiilor impuse prin avizele obținute și prin respectarea legislației în domeniul protecției mediului în vigoare,  se reduce la minim probabilitatea apariției unui impact negativ asupra mediului.</w:t>
      </w:r>
    </w:p>
    <w:p w:rsidR="008069FA" w:rsidRPr="006D0645" w:rsidRDefault="008069FA" w:rsidP="00803826">
      <w:pPr>
        <w:spacing w:line="240" w:lineRule="auto"/>
        <w:contextualSpacing/>
        <w:jc w:val="both"/>
        <w:rPr>
          <w:rFonts w:ascii="Times New Roman" w:hAnsi="Times New Roman"/>
          <w:color w:val="000000"/>
          <w:sz w:val="24"/>
          <w:szCs w:val="24"/>
        </w:rPr>
      </w:pPr>
      <w:r w:rsidRPr="006D0645">
        <w:rPr>
          <w:rFonts w:ascii="Times New Roman" w:hAnsi="Times New Roman"/>
          <w:b/>
          <w:sz w:val="24"/>
          <w:szCs w:val="24"/>
          <w:lang w:eastAsia="en-GB"/>
        </w:rPr>
        <w:t xml:space="preserve">f) </w:t>
      </w:r>
      <w:proofErr w:type="gramStart"/>
      <w:r w:rsidRPr="006D0645">
        <w:rPr>
          <w:rFonts w:ascii="Times New Roman" w:hAnsi="Times New Roman"/>
          <w:b/>
          <w:sz w:val="24"/>
          <w:szCs w:val="24"/>
          <w:lang w:eastAsia="en-GB"/>
        </w:rPr>
        <w:t>debutul</w:t>
      </w:r>
      <w:proofErr w:type="gramEnd"/>
      <w:r w:rsidRPr="006D0645">
        <w:rPr>
          <w:rFonts w:ascii="Times New Roman" w:hAnsi="Times New Roman"/>
          <w:b/>
          <w:sz w:val="24"/>
          <w:szCs w:val="24"/>
          <w:lang w:eastAsia="en-GB"/>
        </w:rPr>
        <w:t>, durata, frecvenţa şi reversibilitatea preconizate ale impactului:</w:t>
      </w:r>
      <w:r w:rsidRPr="006D0645">
        <w:rPr>
          <w:rFonts w:ascii="Times New Roman" w:hAnsi="Times New Roman"/>
          <w:b/>
          <w:color w:val="000000"/>
          <w:sz w:val="24"/>
          <w:szCs w:val="24"/>
        </w:rPr>
        <w:t xml:space="preserve"> </w:t>
      </w:r>
      <w:r w:rsidRPr="006D0645">
        <w:rPr>
          <w:rFonts w:ascii="Times New Roman" w:hAnsi="Times New Roman"/>
          <w:sz w:val="24"/>
          <w:szCs w:val="24"/>
        </w:rPr>
        <w:t>Implementarea proiectului nu produce efecte negative si nu există riscul ca în perioada de execuţie a modificarilor sã apară efecte negative</w:t>
      </w:r>
    </w:p>
    <w:p w:rsidR="008069FA" w:rsidRPr="006D0645" w:rsidRDefault="008069FA" w:rsidP="00803826">
      <w:pPr>
        <w:spacing w:after="0" w:line="240" w:lineRule="auto"/>
        <w:contextualSpacing/>
        <w:jc w:val="both"/>
        <w:rPr>
          <w:rFonts w:ascii="Times New Roman" w:hAnsi="Times New Roman"/>
          <w:color w:val="333333"/>
          <w:sz w:val="24"/>
          <w:szCs w:val="24"/>
          <w:lang w:val="ro-RO" w:eastAsia="en-GB"/>
        </w:rPr>
      </w:pPr>
      <w:r w:rsidRPr="006D0645">
        <w:rPr>
          <w:rFonts w:ascii="Times New Roman" w:hAnsi="Times New Roman"/>
          <w:b/>
          <w:sz w:val="24"/>
          <w:szCs w:val="24"/>
          <w:lang w:eastAsia="en-GB"/>
        </w:rPr>
        <w:t>g) cumularea impactului cu impactul altor proiecte existente şi/sau aprobate:</w:t>
      </w:r>
      <w:r w:rsidRPr="006D0645">
        <w:rPr>
          <w:rFonts w:ascii="Times New Roman" w:hAnsi="Times New Roman"/>
          <w:sz w:val="24"/>
          <w:szCs w:val="24"/>
        </w:rPr>
        <w:t xml:space="preserve"> zona în care este propusă realizarea proiectului prezintă un potențial de dezvoltare și ca atare există posibiltatea </w:t>
      </w:r>
      <w:r w:rsidRPr="006D0645">
        <w:rPr>
          <w:rFonts w:ascii="Times New Roman" w:hAnsi="Times New Roman"/>
          <w:sz w:val="24"/>
          <w:szCs w:val="24"/>
          <w:lang w:eastAsia="en-GB"/>
        </w:rPr>
        <w:t>cumularii impactului cu impactul altor proiecte propuse în situația în care perioadele de execuție se vor suprapune; astfel, pentru reducerea eventualului impact asupra factorilor de mediu, se impune respectarea legislației în vigoare și respectarea condițiilor impuse prin avizele obținute.</w:t>
      </w:r>
    </w:p>
    <w:p w:rsidR="008069FA" w:rsidRPr="006D0645" w:rsidRDefault="008069FA" w:rsidP="00803826">
      <w:pPr>
        <w:autoSpaceDE w:val="0"/>
        <w:autoSpaceDN w:val="0"/>
        <w:adjustRightInd w:val="0"/>
        <w:spacing w:after="0" w:line="240" w:lineRule="auto"/>
        <w:contextualSpacing/>
        <w:jc w:val="both"/>
        <w:rPr>
          <w:rFonts w:ascii="Times New Roman" w:hAnsi="Times New Roman"/>
          <w:color w:val="000000"/>
          <w:sz w:val="24"/>
          <w:szCs w:val="24"/>
        </w:rPr>
      </w:pPr>
      <w:r w:rsidRPr="006D0645">
        <w:rPr>
          <w:rFonts w:ascii="Times New Roman" w:hAnsi="Times New Roman"/>
          <w:b/>
          <w:sz w:val="24"/>
          <w:szCs w:val="24"/>
          <w:lang w:eastAsia="en-GB"/>
        </w:rPr>
        <w:t xml:space="preserve">h) </w:t>
      </w:r>
      <w:proofErr w:type="gramStart"/>
      <w:r w:rsidRPr="006D0645">
        <w:rPr>
          <w:rFonts w:ascii="Times New Roman" w:hAnsi="Times New Roman"/>
          <w:b/>
          <w:sz w:val="24"/>
          <w:szCs w:val="24"/>
          <w:lang w:eastAsia="en-GB"/>
        </w:rPr>
        <w:t>posibilitatea</w:t>
      </w:r>
      <w:proofErr w:type="gramEnd"/>
      <w:r w:rsidRPr="006D0645">
        <w:rPr>
          <w:rFonts w:ascii="Times New Roman" w:hAnsi="Times New Roman"/>
          <w:b/>
          <w:sz w:val="24"/>
          <w:szCs w:val="24"/>
          <w:lang w:eastAsia="en-GB"/>
        </w:rPr>
        <w:t xml:space="preserve"> de reducere efectivă a impactului:</w:t>
      </w:r>
      <w:r w:rsidRPr="006D0645">
        <w:rPr>
          <w:rFonts w:ascii="Times New Roman" w:hAnsi="Times New Roman"/>
          <w:color w:val="000000"/>
          <w:sz w:val="24"/>
          <w:szCs w:val="24"/>
        </w:rPr>
        <w:t xml:space="preserve"> se vor respecta măsurile propuse prin proiect, condițiile stabilite prin prezenta decizie a etapei de încadrare.</w:t>
      </w:r>
    </w:p>
    <w:p w:rsidR="008069FA" w:rsidRPr="006D0645" w:rsidRDefault="008069FA" w:rsidP="00803826">
      <w:pPr>
        <w:autoSpaceDE w:val="0"/>
        <w:autoSpaceDN w:val="0"/>
        <w:adjustRightInd w:val="0"/>
        <w:spacing w:after="0" w:line="240" w:lineRule="auto"/>
        <w:jc w:val="both"/>
        <w:rPr>
          <w:rFonts w:ascii="Times New Roman" w:hAnsi="Times New Roman"/>
          <w:color w:val="000000"/>
          <w:sz w:val="24"/>
          <w:szCs w:val="24"/>
          <w:lang w:val="ro-RO"/>
        </w:rPr>
      </w:pPr>
      <w:r w:rsidRPr="006D0645">
        <w:rPr>
          <w:rFonts w:ascii="Times New Roman" w:hAnsi="Times New Roman"/>
          <w:b/>
          <w:sz w:val="24"/>
          <w:szCs w:val="24"/>
          <w:lang w:eastAsia="en-GB"/>
        </w:rPr>
        <w:t xml:space="preserve">II. Motivele pe baza cărora s-a stabilit </w:t>
      </w:r>
      <w:r w:rsidR="00803826" w:rsidRPr="006D0645">
        <w:rPr>
          <w:rFonts w:ascii="Times New Roman" w:hAnsi="Times New Roman"/>
          <w:b/>
          <w:sz w:val="24"/>
          <w:szCs w:val="24"/>
          <w:lang w:eastAsia="en-GB"/>
        </w:rPr>
        <w:t>c</w:t>
      </w:r>
      <w:r w:rsidR="00803826" w:rsidRPr="006D0645">
        <w:rPr>
          <w:rFonts w:ascii="Times New Roman" w:hAnsi="Times New Roman"/>
          <w:b/>
          <w:sz w:val="24"/>
          <w:szCs w:val="24"/>
          <w:lang w:val="ro-RO" w:eastAsia="en-GB"/>
        </w:rPr>
        <w:t xml:space="preserve">ă nu </w:t>
      </w:r>
      <w:proofErr w:type="gramStart"/>
      <w:r w:rsidR="00803826" w:rsidRPr="006D0645">
        <w:rPr>
          <w:rFonts w:ascii="Times New Roman" w:hAnsi="Times New Roman"/>
          <w:b/>
          <w:sz w:val="24"/>
          <w:szCs w:val="24"/>
          <w:lang w:val="ro-RO" w:eastAsia="en-GB"/>
        </w:rPr>
        <w:t>este</w:t>
      </w:r>
      <w:proofErr w:type="gramEnd"/>
      <w:r w:rsidR="00803826" w:rsidRPr="006D0645">
        <w:rPr>
          <w:rFonts w:ascii="Times New Roman" w:hAnsi="Times New Roman"/>
          <w:b/>
          <w:sz w:val="24"/>
          <w:szCs w:val="24"/>
          <w:lang w:val="ro-RO" w:eastAsia="en-GB"/>
        </w:rPr>
        <w:t xml:space="preserve"> necesară efectuarea</w:t>
      </w:r>
      <w:r w:rsidRPr="006D0645">
        <w:rPr>
          <w:rFonts w:ascii="Times New Roman" w:hAnsi="Times New Roman"/>
          <w:b/>
          <w:sz w:val="24"/>
          <w:szCs w:val="24"/>
          <w:lang w:eastAsia="en-GB"/>
        </w:rPr>
        <w:t xml:space="preserve"> </w:t>
      </w:r>
      <w:r w:rsidR="00803826" w:rsidRPr="006D0645">
        <w:rPr>
          <w:rFonts w:ascii="Times New Roman" w:hAnsi="Times New Roman"/>
          <w:b/>
          <w:sz w:val="24"/>
          <w:szCs w:val="24"/>
          <w:lang w:eastAsia="en-GB"/>
        </w:rPr>
        <w:t>e</w:t>
      </w:r>
      <w:r w:rsidRPr="006D0645">
        <w:rPr>
          <w:rFonts w:ascii="Times New Roman" w:hAnsi="Times New Roman"/>
          <w:b/>
          <w:sz w:val="24"/>
          <w:szCs w:val="24"/>
          <w:lang w:eastAsia="en-GB"/>
        </w:rPr>
        <w:t>valuării adecvate sunt următoarele:</w:t>
      </w:r>
      <w:r w:rsidRPr="006D0645">
        <w:rPr>
          <w:rFonts w:ascii="Times New Roman" w:hAnsi="Times New Roman"/>
          <w:sz w:val="24"/>
          <w:szCs w:val="24"/>
          <w:lang w:eastAsia="en-GB"/>
        </w:rPr>
        <w:t xml:space="preserve"> </w:t>
      </w:r>
      <w:r w:rsidRPr="006D0645">
        <w:rPr>
          <w:rFonts w:ascii="Times New Roman" w:hAnsi="Times New Roman"/>
          <w:color w:val="000000"/>
          <w:sz w:val="24"/>
          <w:szCs w:val="24"/>
        </w:rPr>
        <w:t xml:space="preserve">proiectul propus nu intră sub incidenţa art. 28 din Ordonanţa de urgenţă a Guvernului nr. </w:t>
      </w:r>
      <w:proofErr w:type="gramStart"/>
      <w:r w:rsidRPr="006D0645">
        <w:rPr>
          <w:rFonts w:ascii="Times New Roman" w:hAnsi="Times New Roman"/>
          <w:color w:val="000000"/>
          <w:sz w:val="24"/>
          <w:szCs w:val="24"/>
        </w:rPr>
        <w:t>57/2007 privind regimul ariilor naturale protejate, conservarea habitatelor naturale, a florei şi faunei sălbatice, aprobată cu modificări şi completări prin Legea nr.</w:t>
      </w:r>
      <w:proofErr w:type="gramEnd"/>
      <w:r w:rsidRPr="006D0645">
        <w:rPr>
          <w:rFonts w:ascii="Times New Roman" w:hAnsi="Times New Roman"/>
          <w:color w:val="000000"/>
          <w:sz w:val="24"/>
          <w:szCs w:val="24"/>
        </w:rPr>
        <w:t xml:space="preserve"> </w:t>
      </w:r>
      <w:proofErr w:type="gramStart"/>
      <w:r w:rsidRPr="006D0645">
        <w:rPr>
          <w:rFonts w:ascii="Times New Roman" w:hAnsi="Times New Roman"/>
          <w:color w:val="000000"/>
          <w:sz w:val="24"/>
          <w:szCs w:val="24"/>
        </w:rPr>
        <w:t>49/2011, cu modificările şi completările ulterioare, nefiind situat</w:t>
      </w:r>
      <w:r w:rsidRPr="006D0645">
        <w:rPr>
          <w:rFonts w:ascii="Times New Roman" w:hAnsi="Times New Roman"/>
          <w:color w:val="000000"/>
          <w:sz w:val="24"/>
          <w:szCs w:val="24"/>
          <w:lang w:val="ro-RO"/>
        </w:rPr>
        <w:t>ă într-o arie naturală protejată.</w:t>
      </w:r>
      <w:proofErr w:type="gramEnd"/>
    </w:p>
    <w:p w:rsidR="008069FA" w:rsidRPr="006D0645" w:rsidRDefault="008069FA" w:rsidP="00803826">
      <w:pPr>
        <w:autoSpaceDE w:val="0"/>
        <w:autoSpaceDN w:val="0"/>
        <w:adjustRightInd w:val="0"/>
        <w:spacing w:after="0" w:line="240" w:lineRule="auto"/>
        <w:jc w:val="both"/>
        <w:rPr>
          <w:rFonts w:ascii="Times New Roman" w:hAnsi="Times New Roman"/>
          <w:color w:val="000000"/>
          <w:sz w:val="24"/>
          <w:szCs w:val="24"/>
        </w:rPr>
      </w:pPr>
      <w:r w:rsidRPr="006D0645">
        <w:rPr>
          <w:rFonts w:ascii="Times New Roman" w:hAnsi="Times New Roman"/>
          <w:b/>
          <w:sz w:val="24"/>
          <w:szCs w:val="24"/>
          <w:lang w:eastAsia="en-GB"/>
        </w:rPr>
        <w:lastRenderedPageBreak/>
        <w:t xml:space="preserve">III. Motivele pe baza cărora s-a stabilit </w:t>
      </w:r>
      <w:r w:rsidR="00803826" w:rsidRPr="006D0645">
        <w:rPr>
          <w:rFonts w:ascii="Times New Roman" w:hAnsi="Times New Roman"/>
          <w:b/>
          <w:sz w:val="24"/>
          <w:szCs w:val="24"/>
          <w:lang w:eastAsia="en-GB"/>
        </w:rPr>
        <w:t>c</w:t>
      </w:r>
      <w:r w:rsidR="00803826" w:rsidRPr="006D0645">
        <w:rPr>
          <w:rFonts w:ascii="Times New Roman" w:hAnsi="Times New Roman"/>
          <w:b/>
          <w:sz w:val="24"/>
          <w:szCs w:val="24"/>
          <w:lang w:val="ro-RO" w:eastAsia="en-GB"/>
        </w:rPr>
        <w:t xml:space="preserve">ă nu </w:t>
      </w:r>
      <w:proofErr w:type="gramStart"/>
      <w:r w:rsidR="00803826" w:rsidRPr="006D0645">
        <w:rPr>
          <w:rFonts w:ascii="Times New Roman" w:hAnsi="Times New Roman"/>
          <w:b/>
          <w:sz w:val="24"/>
          <w:szCs w:val="24"/>
          <w:lang w:val="ro-RO" w:eastAsia="en-GB"/>
        </w:rPr>
        <w:t>este</w:t>
      </w:r>
      <w:proofErr w:type="gramEnd"/>
      <w:r w:rsidR="00803826" w:rsidRPr="006D0645">
        <w:rPr>
          <w:rFonts w:ascii="Times New Roman" w:hAnsi="Times New Roman"/>
          <w:b/>
          <w:sz w:val="24"/>
          <w:szCs w:val="24"/>
          <w:lang w:val="ro-RO" w:eastAsia="en-GB"/>
        </w:rPr>
        <w:t xml:space="preserve"> necesară efectuarea</w:t>
      </w:r>
      <w:r w:rsidR="00803826" w:rsidRPr="006D0645">
        <w:rPr>
          <w:rFonts w:ascii="Times New Roman" w:hAnsi="Times New Roman"/>
          <w:b/>
          <w:sz w:val="24"/>
          <w:szCs w:val="24"/>
          <w:lang w:eastAsia="en-GB"/>
        </w:rPr>
        <w:t xml:space="preserve"> </w:t>
      </w:r>
      <w:r w:rsidRPr="006D0645">
        <w:rPr>
          <w:rFonts w:ascii="Times New Roman" w:hAnsi="Times New Roman"/>
          <w:b/>
          <w:sz w:val="24"/>
          <w:szCs w:val="24"/>
          <w:lang w:eastAsia="en-GB"/>
        </w:rPr>
        <w:t>evaluării impactului asupra corpurilor de apă:</w:t>
      </w:r>
      <w:r w:rsidRPr="006D0645">
        <w:rPr>
          <w:rFonts w:ascii="Times New Roman" w:hAnsi="Times New Roman"/>
          <w:b/>
          <w:color w:val="000000"/>
          <w:sz w:val="24"/>
          <w:szCs w:val="24"/>
        </w:rPr>
        <w:t xml:space="preserve"> </w:t>
      </w:r>
      <w:r w:rsidRPr="006D0645">
        <w:rPr>
          <w:rFonts w:ascii="Times New Roman" w:hAnsi="Times New Roman"/>
          <w:color w:val="000000"/>
          <w:sz w:val="24"/>
          <w:szCs w:val="24"/>
        </w:rPr>
        <w:t xml:space="preserve">proiectul propus nu intră sub incidenţa art. 48 </w:t>
      </w:r>
      <w:proofErr w:type="gramStart"/>
      <w:r w:rsidRPr="006D0645">
        <w:rPr>
          <w:rFonts w:ascii="Times New Roman" w:hAnsi="Times New Roman"/>
          <w:color w:val="000000"/>
          <w:sz w:val="24"/>
          <w:szCs w:val="24"/>
        </w:rPr>
        <w:t>şi</w:t>
      </w:r>
      <w:proofErr w:type="gramEnd"/>
      <w:r w:rsidRPr="006D0645">
        <w:rPr>
          <w:rFonts w:ascii="Times New Roman" w:hAnsi="Times New Roman"/>
          <w:color w:val="000000"/>
          <w:sz w:val="24"/>
          <w:szCs w:val="24"/>
        </w:rPr>
        <w:t xml:space="preserve"> 54 din Legea apelor nr. </w:t>
      </w:r>
      <w:proofErr w:type="gramStart"/>
      <w:r w:rsidRPr="006D0645">
        <w:rPr>
          <w:rFonts w:ascii="Times New Roman" w:hAnsi="Times New Roman"/>
          <w:color w:val="000000"/>
          <w:sz w:val="24"/>
          <w:szCs w:val="24"/>
        </w:rPr>
        <w:t>107/1996, cu modificările şi completările ulterioare.</w:t>
      </w:r>
      <w:proofErr w:type="gramEnd"/>
    </w:p>
    <w:p w:rsidR="008069FA" w:rsidRPr="006D0645" w:rsidRDefault="008069FA" w:rsidP="00803826">
      <w:pPr>
        <w:tabs>
          <w:tab w:val="left" w:pos="9639"/>
        </w:tabs>
        <w:autoSpaceDE w:val="0"/>
        <w:autoSpaceDN w:val="0"/>
        <w:adjustRightInd w:val="0"/>
        <w:spacing w:after="0" w:line="240" w:lineRule="auto"/>
        <w:ind w:hanging="301"/>
        <w:contextualSpacing/>
        <w:jc w:val="both"/>
        <w:outlineLvl w:val="0"/>
        <w:rPr>
          <w:rFonts w:ascii="Times New Roman" w:hAnsi="Times New Roman"/>
          <w:b/>
          <w:sz w:val="24"/>
          <w:szCs w:val="24"/>
          <w:u w:val="single"/>
        </w:rPr>
      </w:pPr>
      <w:r w:rsidRPr="006D0645">
        <w:rPr>
          <w:rFonts w:ascii="Times New Roman" w:hAnsi="Times New Roman"/>
          <w:sz w:val="24"/>
          <w:szCs w:val="24"/>
          <w:lang w:eastAsia="en-GB"/>
        </w:rPr>
        <w:t xml:space="preserve">    </w:t>
      </w:r>
      <w:r w:rsidRPr="006D0645">
        <w:rPr>
          <w:rFonts w:ascii="Times New Roman" w:hAnsi="Times New Roman"/>
          <w:b/>
          <w:sz w:val="24"/>
          <w:szCs w:val="24"/>
          <w:u w:val="single"/>
        </w:rPr>
        <w:t>Condițiile de realizare a proiectului</w:t>
      </w:r>
      <w:r w:rsidRPr="006D0645">
        <w:rPr>
          <w:rFonts w:ascii="Times New Roman" w:hAnsi="Times New Roman"/>
          <w:b/>
          <w:sz w:val="24"/>
          <w:szCs w:val="24"/>
        </w:rPr>
        <w:t>:  </w:t>
      </w:r>
    </w:p>
    <w:p w:rsidR="008069FA" w:rsidRPr="006D0645" w:rsidRDefault="008069FA" w:rsidP="00803826">
      <w:pPr>
        <w:pStyle w:val="ListParagraph"/>
        <w:numPr>
          <w:ilvl w:val="0"/>
          <w:numId w:val="21"/>
        </w:numPr>
        <w:tabs>
          <w:tab w:val="left" w:pos="9639"/>
        </w:tabs>
        <w:autoSpaceDE w:val="0"/>
        <w:autoSpaceDN w:val="0"/>
        <w:adjustRightInd w:val="0"/>
        <w:spacing w:after="0" w:line="240" w:lineRule="auto"/>
        <w:jc w:val="both"/>
        <w:outlineLvl w:val="0"/>
        <w:rPr>
          <w:rFonts w:ascii="Times New Roman" w:hAnsi="Times New Roman"/>
          <w:sz w:val="24"/>
          <w:szCs w:val="24"/>
        </w:rPr>
      </w:pPr>
      <w:proofErr w:type="gramStart"/>
      <w:r w:rsidRPr="006D0645">
        <w:rPr>
          <w:rFonts w:ascii="Times New Roman" w:hAnsi="Times New Roman"/>
          <w:sz w:val="24"/>
          <w:szCs w:val="24"/>
        </w:rPr>
        <w:t>obţinerea</w:t>
      </w:r>
      <w:proofErr w:type="gramEnd"/>
      <w:r w:rsidRPr="006D0645">
        <w:rPr>
          <w:rFonts w:ascii="Times New Roman" w:hAnsi="Times New Roman"/>
          <w:sz w:val="24"/>
          <w:szCs w:val="24"/>
        </w:rPr>
        <w:t xml:space="preserve"> tuturor avizelor şi acordurilor înscrise în Certificatul de urbanism </w:t>
      </w:r>
      <w:r w:rsidR="00DA661A">
        <w:rPr>
          <w:rFonts w:ascii="Times New Roman" w:hAnsi="Times New Roman"/>
          <w:sz w:val="24"/>
          <w:szCs w:val="24"/>
        </w:rPr>
        <w:t>127</w:t>
      </w:r>
      <w:r w:rsidRPr="006D0645">
        <w:rPr>
          <w:rFonts w:ascii="Times New Roman" w:hAnsi="Times New Roman"/>
          <w:sz w:val="24"/>
          <w:szCs w:val="24"/>
        </w:rPr>
        <w:t>/</w:t>
      </w:r>
      <w:r w:rsidR="00DA661A">
        <w:rPr>
          <w:rFonts w:ascii="Times New Roman" w:hAnsi="Times New Roman"/>
          <w:sz w:val="24"/>
          <w:szCs w:val="24"/>
        </w:rPr>
        <w:t>26. 03</w:t>
      </w:r>
      <w:r w:rsidR="00B635F3" w:rsidRPr="006D0645">
        <w:rPr>
          <w:rFonts w:ascii="Times New Roman" w:hAnsi="Times New Roman"/>
          <w:sz w:val="24"/>
          <w:szCs w:val="24"/>
        </w:rPr>
        <w:t xml:space="preserve">.2020 </w:t>
      </w:r>
      <w:r w:rsidRPr="006D0645">
        <w:rPr>
          <w:rFonts w:ascii="Times New Roman" w:hAnsi="Times New Roman"/>
          <w:sz w:val="24"/>
          <w:szCs w:val="24"/>
        </w:rPr>
        <w:t xml:space="preserve">emis de Primăria </w:t>
      </w:r>
      <w:r w:rsidR="00DA661A">
        <w:rPr>
          <w:rFonts w:ascii="Times New Roman" w:hAnsi="Times New Roman"/>
          <w:sz w:val="24"/>
          <w:szCs w:val="24"/>
        </w:rPr>
        <w:t>Orașului Târgu Neamț</w:t>
      </w:r>
      <w:r w:rsidR="00085653" w:rsidRPr="006D0645">
        <w:rPr>
          <w:rFonts w:ascii="Times New Roman" w:hAnsi="Times New Roman"/>
          <w:sz w:val="24"/>
          <w:szCs w:val="24"/>
        </w:rPr>
        <w:t>;</w:t>
      </w:r>
      <w:r w:rsidRPr="006D0645">
        <w:rPr>
          <w:rFonts w:ascii="Times New Roman" w:hAnsi="Times New Roman"/>
          <w:sz w:val="24"/>
          <w:szCs w:val="24"/>
        </w:rPr>
        <w:t xml:space="preserve"> </w:t>
      </w:r>
    </w:p>
    <w:p w:rsidR="00085653" w:rsidRPr="006D0645" w:rsidRDefault="008069FA" w:rsidP="00803826">
      <w:pPr>
        <w:pStyle w:val="ListParagraph"/>
        <w:numPr>
          <w:ilvl w:val="0"/>
          <w:numId w:val="21"/>
        </w:numPr>
        <w:tabs>
          <w:tab w:val="left" w:pos="9639"/>
        </w:tabs>
        <w:autoSpaceDE w:val="0"/>
        <w:autoSpaceDN w:val="0"/>
        <w:adjustRightInd w:val="0"/>
        <w:spacing w:after="0" w:line="240" w:lineRule="auto"/>
        <w:jc w:val="both"/>
        <w:outlineLvl w:val="0"/>
        <w:rPr>
          <w:rFonts w:ascii="Times New Roman" w:hAnsi="Times New Roman"/>
          <w:sz w:val="24"/>
          <w:szCs w:val="24"/>
        </w:rPr>
      </w:pPr>
      <w:proofErr w:type="gramStart"/>
      <w:r w:rsidRPr="006D0645">
        <w:rPr>
          <w:rFonts w:ascii="Times New Roman" w:hAnsi="Times New Roman"/>
          <w:sz w:val="24"/>
          <w:szCs w:val="24"/>
        </w:rPr>
        <w:t>respectarea</w:t>
      </w:r>
      <w:proofErr w:type="gramEnd"/>
      <w:r w:rsidRPr="006D0645">
        <w:rPr>
          <w:rFonts w:ascii="Times New Roman" w:hAnsi="Times New Roman"/>
          <w:sz w:val="24"/>
          <w:szCs w:val="24"/>
        </w:rPr>
        <w:t xml:space="preserve"> tuturor prevederilor şi cerinţelor avizelor și acordurilor obținute precum și a legislației în domeniu. respectarea  documentaţiei tehnice depuse, a condiţiilor şi preve</w:t>
      </w:r>
      <w:r w:rsidR="00085653" w:rsidRPr="006D0645">
        <w:rPr>
          <w:rFonts w:ascii="Times New Roman" w:hAnsi="Times New Roman"/>
          <w:sz w:val="24"/>
          <w:szCs w:val="24"/>
        </w:rPr>
        <w:t>derilor proiectului de execuţie;</w:t>
      </w:r>
    </w:p>
    <w:p w:rsidR="008069FA" w:rsidRPr="006D0645" w:rsidRDefault="008069FA" w:rsidP="00803826">
      <w:pPr>
        <w:tabs>
          <w:tab w:val="left" w:pos="9639"/>
        </w:tabs>
        <w:autoSpaceDE w:val="0"/>
        <w:autoSpaceDN w:val="0"/>
        <w:adjustRightInd w:val="0"/>
        <w:spacing w:after="0" w:line="240" w:lineRule="auto"/>
        <w:jc w:val="both"/>
        <w:outlineLvl w:val="0"/>
        <w:rPr>
          <w:rFonts w:ascii="Times New Roman" w:hAnsi="Times New Roman"/>
          <w:b/>
          <w:sz w:val="24"/>
          <w:szCs w:val="24"/>
          <w:u w:val="single"/>
        </w:rPr>
      </w:pPr>
      <w:r w:rsidRPr="006D0645">
        <w:rPr>
          <w:rFonts w:ascii="Times New Roman" w:hAnsi="Times New Roman"/>
          <w:b/>
          <w:sz w:val="24"/>
          <w:szCs w:val="24"/>
          <w:u w:val="single"/>
        </w:rPr>
        <w:t xml:space="preserve">Condiţii aferente lucrărilor de construire şi specifice organizării de şantier:  </w:t>
      </w:r>
    </w:p>
    <w:p w:rsidR="008069FA" w:rsidRPr="006D0645" w:rsidRDefault="008069FA" w:rsidP="00803826">
      <w:pPr>
        <w:tabs>
          <w:tab w:val="left" w:pos="720"/>
        </w:tabs>
        <w:autoSpaceDE w:val="0"/>
        <w:spacing w:after="0" w:line="240" w:lineRule="auto"/>
        <w:jc w:val="both"/>
        <w:rPr>
          <w:rFonts w:ascii="Times New Roman" w:hAnsi="Times New Roman"/>
          <w:sz w:val="24"/>
          <w:szCs w:val="24"/>
        </w:rPr>
      </w:pPr>
      <w:r w:rsidRPr="006D0645">
        <w:rPr>
          <w:rFonts w:ascii="Times New Roman" w:hAnsi="Times New Roman"/>
          <w:sz w:val="24"/>
          <w:szCs w:val="24"/>
        </w:rPr>
        <w:tab/>
        <w:t>Organizarea de ș</w:t>
      </w:r>
      <w:proofErr w:type="gramStart"/>
      <w:r w:rsidRPr="006D0645">
        <w:rPr>
          <w:rFonts w:ascii="Times New Roman" w:hAnsi="Times New Roman"/>
          <w:sz w:val="24"/>
          <w:szCs w:val="24"/>
        </w:rPr>
        <w:t>antier  este</w:t>
      </w:r>
      <w:proofErr w:type="gramEnd"/>
      <w:r w:rsidRPr="006D0645">
        <w:rPr>
          <w:rFonts w:ascii="Times New Roman" w:hAnsi="Times New Roman"/>
          <w:sz w:val="24"/>
          <w:szCs w:val="24"/>
        </w:rPr>
        <w:t xml:space="preserve"> o sursă de zgomot, emisii noxe și deșeuri. Nivelul de zgomot şi vibraţii se va încadra în limitele admise</w:t>
      </w:r>
      <w:r w:rsidR="00713CB8" w:rsidRPr="006D0645">
        <w:rPr>
          <w:rFonts w:ascii="Times New Roman" w:hAnsi="Times New Roman"/>
          <w:sz w:val="24"/>
          <w:szCs w:val="24"/>
        </w:rPr>
        <w:t xml:space="preserve"> </w:t>
      </w:r>
      <w:r w:rsidR="00713CB8" w:rsidRPr="006D0645">
        <w:rPr>
          <w:rFonts w:ascii="Times New Roman" w:hAnsi="Times New Roman"/>
          <w:sz w:val="24"/>
          <w:szCs w:val="24"/>
          <w:lang w:val="ro-RO"/>
        </w:rPr>
        <w:t>la limita anplasamentului</w:t>
      </w:r>
      <w:r w:rsidRPr="006D0645">
        <w:rPr>
          <w:rFonts w:ascii="Times New Roman" w:hAnsi="Times New Roman"/>
          <w:sz w:val="24"/>
          <w:szCs w:val="24"/>
        </w:rPr>
        <w:t xml:space="preserve"> prin SR 10009/2017 şi în limitele</w:t>
      </w:r>
      <w:r w:rsidR="00713CB8" w:rsidRPr="006D0645">
        <w:rPr>
          <w:rFonts w:ascii="Times New Roman" w:hAnsi="Times New Roman"/>
          <w:sz w:val="24"/>
          <w:szCs w:val="24"/>
        </w:rPr>
        <w:t xml:space="preserve"> exterioare amplasamentului cele </w:t>
      </w:r>
      <w:r w:rsidRPr="006D0645">
        <w:rPr>
          <w:rFonts w:ascii="Times New Roman" w:hAnsi="Times New Roman"/>
          <w:sz w:val="24"/>
          <w:szCs w:val="24"/>
        </w:rPr>
        <w:t xml:space="preserve"> prevăzute în Ord. Ministrului Sănătăţii nr.119/2014 pentru aprobarea Normelor de igienă şi a recomandărilor privind mediul de viaţă al populaţiei.</w:t>
      </w:r>
    </w:p>
    <w:p w:rsidR="008069FA" w:rsidRPr="006D0645" w:rsidRDefault="008069FA" w:rsidP="00803826">
      <w:pPr>
        <w:tabs>
          <w:tab w:val="left" w:pos="720"/>
        </w:tabs>
        <w:autoSpaceDE w:val="0"/>
        <w:spacing w:after="0" w:line="240" w:lineRule="auto"/>
        <w:jc w:val="both"/>
        <w:rPr>
          <w:rFonts w:ascii="Times New Roman" w:hAnsi="Times New Roman"/>
          <w:sz w:val="24"/>
          <w:szCs w:val="24"/>
          <w:highlight w:val="yellow"/>
        </w:rPr>
      </w:pPr>
      <w:r w:rsidRPr="006D0645">
        <w:rPr>
          <w:rFonts w:ascii="Times New Roman" w:hAnsi="Times New Roman"/>
          <w:sz w:val="24"/>
          <w:szCs w:val="24"/>
        </w:rPr>
        <w:t>Pentru realizarea organizării de ș</w:t>
      </w:r>
      <w:proofErr w:type="gramStart"/>
      <w:r w:rsidRPr="006D0645">
        <w:rPr>
          <w:rFonts w:ascii="Times New Roman" w:hAnsi="Times New Roman"/>
          <w:sz w:val="24"/>
          <w:szCs w:val="24"/>
        </w:rPr>
        <w:t>antier  se</w:t>
      </w:r>
      <w:proofErr w:type="gramEnd"/>
      <w:r w:rsidRPr="006D0645">
        <w:rPr>
          <w:rFonts w:ascii="Times New Roman" w:hAnsi="Times New Roman"/>
          <w:sz w:val="24"/>
          <w:szCs w:val="24"/>
        </w:rPr>
        <w:t xml:space="preserve"> vor avea în vedere următoarele : </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delimitarea zonelor de lucru pentru realizarea obiectivului de investiţie pentru organizarea de şantier se va amenaja pe terenul proprietate privata a beneficiarului, pe amplasamentului proiectului, pe platformă balastată care va fi utilizată ulterior pentru amanajere de platforme betonate si cele suplimentar utilizate vor fi readuse la forma initială și  se vor stabili zonele de parcare a autovehiculelor şi utilajelor;</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 xml:space="preserve">organizarea de şantier se va realiza în interiorul amplasamentului, pe toată durata execuţiei lucrărilor, astfel încât impactul generat asupra factorilor de mediu în timpul executării lucrărilor de construcţii proiectate să fie cât mai redus; </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proofErr w:type="gramStart"/>
      <w:r w:rsidRPr="006D0645">
        <w:rPr>
          <w:rFonts w:ascii="Times New Roman" w:hAnsi="Times New Roman"/>
          <w:sz w:val="24"/>
          <w:szCs w:val="24"/>
        </w:rPr>
        <w:t>organizarea</w:t>
      </w:r>
      <w:proofErr w:type="gramEnd"/>
      <w:r w:rsidRPr="006D0645">
        <w:rPr>
          <w:rFonts w:ascii="Times New Roman" w:hAnsi="Times New Roman"/>
          <w:sz w:val="24"/>
          <w:szCs w:val="24"/>
        </w:rPr>
        <w:t xml:space="preserve"> de şantier va fi amenajată conform prevederilor Legii nr. 50/1991 privind autorizarea lucrărilor de construcţii, cu modificările şi completările ulterioare;</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 xml:space="preserve">apele uzate menajere se vor evacua în toalete ecologice; </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 xml:space="preserve">deşeurile menajere vor fi colectate ȋn pubele etanşe; </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depozitarea deşeurilor de construcţie în mod controlat, în spaţii special destinate şi amenajate şi eliminarea acestor deşeuri prin operatori autorizaţi</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 xml:space="preserve">întreţinerea utilajelor şi a mijloacelor de transport în vederea evitării scurgerilor de combustibili şi uleiuri uzate pe sol; </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 xml:space="preserve">nu se vor stoca temporar carburanţi pe amplasament; </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 xml:space="preserve">se interzice executantului să efectueze depanarea mijloacelor de transport sau repararea şi întreţinerea utilajelor în amplasament; </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 xml:space="preserve">se interzice executantului să execute conectări şi deconectări care necesită întreruperea surselor de alimentare cu energie electrică şi a altor utilităţi sau modificarea de trasee sau reţele de utilităţi fără avizul scris al beneficiarului; </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utilajele/mijloacele de transport nu se vor spăla în zona aferentă amplasamentului;</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 xml:space="preserve">depozitarea materialelor de construcţii se va face în locuri amenajate corespunzător; </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proofErr w:type="gramStart"/>
      <w:r w:rsidRPr="006D0645">
        <w:rPr>
          <w:rFonts w:ascii="Times New Roman" w:hAnsi="Times New Roman"/>
          <w:sz w:val="24"/>
          <w:szCs w:val="24"/>
        </w:rPr>
        <w:t>personalul</w:t>
      </w:r>
      <w:proofErr w:type="gramEnd"/>
      <w:r w:rsidRPr="006D0645">
        <w:rPr>
          <w:rFonts w:ascii="Times New Roman" w:hAnsi="Times New Roman"/>
          <w:sz w:val="24"/>
          <w:szCs w:val="24"/>
        </w:rPr>
        <w:t xml:space="preserve"> executantului va purta echipament de protecţie şi de lucru inscripţionat cu numele societăţii respective, pentru o mai bună identificare. Personalul executantului </w:t>
      </w:r>
      <w:proofErr w:type="gramStart"/>
      <w:r w:rsidRPr="006D0645">
        <w:rPr>
          <w:rFonts w:ascii="Times New Roman" w:hAnsi="Times New Roman"/>
          <w:sz w:val="24"/>
          <w:szCs w:val="24"/>
        </w:rPr>
        <w:t>va</w:t>
      </w:r>
      <w:proofErr w:type="gramEnd"/>
      <w:r w:rsidRPr="006D0645">
        <w:rPr>
          <w:rFonts w:ascii="Times New Roman" w:hAnsi="Times New Roman"/>
          <w:sz w:val="24"/>
          <w:szCs w:val="24"/>
        </w:rPr>
        <w:t xml:space="preserve"> fi instruit cu privire la răspunderile ce revin executantului cu privire la depozitarea şi eliminarea deşeurilor, măsurilor de protecţie şi prim ajutor etc. </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proofErr w:type="gramStart"/>
      <w:r w:rsidRPr="006D0645">
        <w:rPr>
          <w:rFonts w:ascii="Times New Roman" w:hAnsi="Times New Roman"/>
          <w:sz w:val="24"/>
          <w:szCs w:val="24"/>
        </w:rPr>
        <w:lastRenderedPageBreak/>
        <w:t>depozitarea</w:t>
      </w:r>
      <w:proofErr w:type="gramEnd"/>
      <w:r w:rsidRPr="006D0645">
        <w:rPr>
          <w:rFonts w:ascii="Times New Roman" w:hAnsi="Times New Roman"/>
          <w:sz w:val="24"/>
          <w:szCs w:val="24"/>
        </w:rPr>
        <w:t xml:space="preserve"> materialelor se face in spatii si incinte special organizate si amenajate in acest scop, imprejmuite si asigurate impotriva accesului neautorizat. Constructorul are obligatia de </w:t>
      </w:r>
      <w:proofErr w:type="gramStart"/>
      <w:r w:rsidRPr="006D0645">
        <w:rPr>
          <w:rFonts w:ascii="Times New Roman" w:hAnsi="Times New Roman"/>
          <w:sz w:val="24"/>
          <w:szCs w:val="24"/>
        </w:rPr>
        <w:t>a</w:t>
      </w:r>
      <w:proofErr w:type="gramEnd"/>
      <w:r w:rsidRPr="006D0645">
        <w:rPr>
          <w:rFonts w:ascii="Times New Roman" w:hAnsi="Times New Roman"/>
          <w:sz w:val="24"/>
          <w:szCs w:val="24"/>
        </w:rPr>
        <w:t xml:space="preserve"> amenaja, dota si intretine corespunzator zonele de depozitare in locatia pusa la dispozitie de beneficiar, de a organiza descarcarea/incarcarea si manipularea materialelor, de a asigura gestiunea tuturor bunurilor aprovizionate pentru realizarea lucrarii. </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proofErr w:type="gramStart"/>
      <w:r w:rsidRPr="006D0645">
        <w:rPr>
          <w:rFonts w:ascii="Times New Roman" w:hAnsi="Times New Roman"/>
          <w:sz w:val="24"/>
          <w:szCs w:val="24"/>
        </w:rPr>
        <w:t>depozitele</w:t>
      </w:r>
      <w:proofErr w:type="gramEnd"/>
      <w:r w:rsidRPr="006D0645">
        <w:rPr>
          <w:rFonts w:ascii="Times New Roman" w:hAnsi="Times New Roman"/>
          <w:sz w:val="24"/>
          <w:szCs w:val="24"/>
        </w:rPr>
        <w:t xml:space="preserv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depozitarea materialelor se va face ordonat, pe sortimente si tipo-dimensiuni, astfel incat sa se excluda pericolul de răsturnare, rostogolire, incendiu, explozii etc, dimensiunile si greutatea stivelor vor asigura stabilitatea acestora;</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proofErr w:type="gramStart"/>
      <w:r w:rsidRPr="006D0645">
        <w:rPr>
          <w:rFonts w:ascii="Times New Roman" w:hAnsi="Times New Roman"/>
          <w:sz w:val="24"/>
          <w:szCs w:val="24"/>
        </w:rPr>
        <w:t>pentru</w:t>
      </w:r>
      <w:proofErr w:type="gramEnd"/>
      <w:r w:rsidRPr="006D0645">
        <w:rPr>
          <w:rFonts w:ascii="Times New Roman" w:hAnsi="Times New Roman"/>
          <w:sz w:val="24"/>
          <w:szCs w:val="24"/>
        </w:rPr>
        <w:t xml:space="preserve">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 Operatiunile de incarcare-descarcare se vor executa numai sub conducerea unui resposabil, instruit pentru acest scop si cunoscator al masurilor de securitate şi sănătate în muncă. Descarcarea se va face in mod ordonat, materialele asezandu-se dupa specificul lor in gramezi sau stive;</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reducerea vitezei de circulaţie pe drumurile publice a vehiculelor grele pentru transportul materialelor;</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stropirea cu apă a pământului excavat şi a deşeurilor de construcţie depozitate temporar în amplasament, în perioadele lipsite de precipitaţii;</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interzicerea eliminării necontrolate a deşeurilor în zonele din vecinătate;</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interzicerea accesului utilajelor mobile sau a vehiculelor aferente şantierului în zonele din vecinătate;</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remedierea imediată a perimetrelor cu sol contaminat ca urmare a eventualelor pierderi accidentale de produse petroliere şi eliminarea solului contaminat prin operatori autorizaţi;</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în cazul implicării unor terţe părţi în lucrările de construcţie se vor prevedea clauze contractuale cu privire la responsabilităţile ce revin acestora pentru protecţia mediului în amplasament şi în împrejuri;</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proofErr w:type="gramStart"/>
      <w:r w:rsidRPr="006D0645">
        <w:rPr>
          <w:rFonts w:ascii="Times New Roman" w:hAnsi="Times New Roman"/>
          <w:sz w:val="24"/>
          <w:szCs w:val="24"/>
        </w:rPr>
        <w:t>ţinerea</w:t>
      </w:r>
      <w:proofErr w:type="gramEnd"/>
      <w:r w:rsidRPr="006D0645">
        <w:rPr>
          <w:rFonts w:ascii="Times New Roman" w:hAnsi="Times New Roman"/>
          <w:sz w:val="24"/>
          <w:szCs w:val="24"/>
        </w:rPr>
        <w:t xml:space="preserve"> evidenţei gestiunii deşeurilor rezultate în perioada de realizare a lucrărilor de investiții, corespunzător codurilor de deşeuri prevăzute în anexa nr. 2 a</w:t>
      </w:r>
      <w:r w:rsidRPr="006D0645">
        <w:rPr>
          <w:rFonts w:ascii="Times New Roman" w:hAnsi="Times New Roman"/>
          <w:sz w:val="24"/>
          <w:szCs w:val="24"/>
          <w:lang w:val="ro-RO"/>
        </w:rPr>
        <w:t xml:space="preserve"> HG 856/2002 </w:t>
      </w:r>
      <w:r w:rsidRPr="006D0645">
        <w:rPr>
          <w:rFonts w:ascii="Times New Roman" w:hAnsi="Times New Roman"/>
          <w:i/>
          <w:sz w:val="24"/>
          <w:szCs w:val="24"/>
          <w:lang w:val="ro-RO"/>
        </w:rPr>
        <w:t>privind evidența gestiunii deșeurilor și pentru aprobarea listei cuprinzând deșeurile, inclusiv deșeurile periculoase</w:t>
      </w:r>
      <w:r w:rsidRPr="006D0645">
        <w:rPr>
          <w:rFonts w:ascii="Times New Roman" w:hAnsi="Times New Roman"/>
          <w:sz w:val="24"/>
          <w:szCs w:val="24"/>
        </w:rPr>
        <w:t>;</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predarea deșeurilor rezultate în timpul lucrărilor de investiții va fi făcută doar în baza unor contracte încheiate cu agenţi economici autorizaţi pentru activitatea de colectare/transport/eliminare/valorificare;</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se interzice depozitarea deşeurilor, de orice fel, în alte locaţii decât cele autorizate şi în condiţii care contravin normelor de protecţie a mediului şi a sănătăţii populaţiei, evitând degradarea prin depozitare îndelungată;</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menţinerea zonei de lucru în stare de curăţenie, în special pentru a evita antrenarea deşeurilor de către apele meteorice şi/sau curenţii de aer;</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lastRenderedPageBreak/>
        <w:t xml:space="preserve">toate echipamentele de lucru trebuie să respecte standardele referitoare la emisiile de zgomot, </w:t>
      </w:r>
      <w:r w:rsidRPr="006D0645">
        <w:rPr>
          <w:rFonts w:ascii="Times New Roman" w:hAnsi="Times New Roman"/>
          <w:i/>
          <w:sz w:val="24"/>
          <w:szCs w:val="24"/>
        </w:rPr>
        <w:t>privind limitarea nivelului emisiilor de zgomot în mediu</w:t>
      </w:r>
      <w:r w:rsidRPr="006D0645">
        <w:rPr>
          <w:rFonts w:ascii="Times New Roman" w:hAnsi="Times New Roman"/>
          <w:sz w:val="24"/>
          <w:szCs w:val="24"/>
        </w:rPr>
        <w:t>, produs de echipamentele destinate utilizării în exteriorul clădirilor;</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înainte de începerea oricăror lucrări se vor lua toate măsurile P.S.I ce se impun pentru executarea lucrărilor în condiţii de siguranţă;</w:t>
      </w:r>
    </w:p>
    <w:p w:rsidR="008069FA" w:rsidRPr="006D0645"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reconstrucţia ecologică: se va executa la finalizarea lucrărilor de investiţii, prin eliberarea completă a suprafeţelor aferente organizărilor de şantier, refacerea mediului deteriorat şi redarea acestora la funcţiunea iniţială;</w:t>
      </w:r>
    </w:p>
    <w:p w:rsidR="008069FA" w:rsidRPr="006D0645" w:rsidRDefault="008069FA" w:rsidP="00803826">
      <w:pPr>
        <w:pStyle w:val="ListParagraph"/>
        <w:numPr>
          <w:ilvl w:val="0"/>
          <w:numId w:val="36"/>
        </w:numPr>
        <w:tabs>
          <w:tab w:val="left" w:pos="630"/>
          <w:tab w:val="left" w:pos="1170"/>
        </w:tabs>
        <w:autoSpaceDE w:val="0"/>
        <w:autoSpaceDN w:val="0"/>
        <w:adjustRightInd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la finalizarea investitiei terenul ramas liber va fi amenajat cu spatii verzi;</w:t>
      </w:r>
    </w:p>
    <w:p w:rsidR="008069FA" w:rsidRPr="006D0645" w:rsidRDefault="008069FA" w:rsidP="00803826">
      <w:pPr>
        <w:pStyle w:val="ListParagraph"/>
        <w:numPr>
          <w:ilvl w:val="0"/>
          <w:numId w:val="36"/>
        </w:numPr>
        <w:tabs>
          <w:tab w:val="left" w:pos="630"/>
          <w:tab w:val="left" w:pos="1170"/>
        </w:tabs>
        <w:autoSpaceDE w:val="0"/>
        <w:autoSpaceDN w:val="0"/>
        <w:adjustRightInd w:val="0"/>
        <w:spacing w:after="0" w:line="240" w:lineRule="auto"/>
        <w:ind w:left="0" w:firstLine="450"/>
        <w:jc w:val="both"/>
        <w:rPr>
          <w:rFonts w:ascii="Times New Roman" w:hAnsi="Times New Roman"/>
          <w:sz w:val="24"/>
          <w:szCs w:val="24"/>
        </w:rPr>
      </w:pPr>
      <w:r w:rsidRPr="006D0645">
        <w:rPr>
          <w:rFonts w:ascii="Times New Roman" w:hAnsi="Times New Roman"/>
          <w:sz w:val="24"/>
          <w:szCs w:val="24"/>
        </w:rPr>
        <w:t>pentru perioadele in care lucrarile nu pot fi executate datorita conditiilor meteo nefavorabile suspendarea activitatii de constructie se va face in conformitate cu legislatia in vigoare, prin anuntarea beneficiarului de catre constructor si ISC – Neamt, prin luarea masurilor care se impun.</w:t>
      </w:r>
    </w:p>
    <w:p w:rsidR="008069FA" w:rsidRPr="006D0645" w:rsidRDefault="008069FA" w:rsidP="00803826">
      <w:pPr>
        <w:autoSpaceDE w:val="0"/>
        <w:autoSpaceDN w:val="0"/>
        <w:adjustRightInd w:val="0"/>
        <w:spacing w:after="0" w:line="240" w:lineRule="auto"/>
        <w:jc w:val="both"/>
        <w:rPr>
          <w:rFonts w:ascii="Times New Roman" w:hAnsi="Times New Roman"/>
          <w:b/>
          <w:sz w:val="24"/>
          <w:szCs w:val="24"/>
          <w:u w:val="single"/>
        </w:rPr>
      </w:pPr>
      <w:r w:rsidRPr="006D0645">
        <w:rPr>
          <w:rFonts w:ascii="Times New Roman" w:hAnsi="Times New Roman"/>
          <w:b/>
          <w:sz w:val="24"/>
          <w:szCs w:val="24"/>
          <w:u w:val="single"/>
        </w:rPr>
        <w:t>Condiții impuse după punerea în funcțiune a proiectului:</w:t>
      </w:r>
    </w:p>
    <w:p w:rsidR="008069FA" w:rsidRPr="006D0645" w:rsidRDefault="008069FA" w:rsidP="00803826">
      <w:pPr>
        <w:pStyle w:val="ListParagraph"/>
        <w:numPr>
          <w:ilvl w:val="0"/>
          <w:numId w:val="22"/>
        </w:numPr>
        <w:tabs>
          <w:tab w:val="left" w:pos="990"/>
        </w:tabs>
        <w:autoSpaceDE w:val="0"/>
        <w:autoSpaceDN w:val="0"/>
        <w:adjustRightInd w:val="0"/>
        <w:spacing w:after="0" w:line="240" w:lineRule="auto"/>
        <w:ind w:left="0" w:firstLine="810"/>
        <w:jc w:val="both"/>
        <w:rPr>
          <w:rFonts w:ascii="Times New Roman" w:hAnsi="Times New Roman"/>
          <w:sz w:val="24"/>
          <w:szCs w:val="24"/>
        </w:rPr>
      </w:pPr>
      <w:r w:rsidRPr="006D0645">
        <w:rPr>
          <w:rFonts w:ascii="Times New Roman" w:hAnsi="Times New Roman"/>
          <w:sz w:val="24"/>
          <w:szCs w:val="24"/>
        </w:rPr>
        <w:t>predarea deșeurilor rezultate va fi făcută doar în baza unor contracte încheiate cu agenţi economici autorizaţi pentru activitatea de colectare/transport/eliminare/valorificare;</w:t>
      </w:r>
    </w:p>
    <w:p w:rsidR="008069FA" w:rsidRPr="006D0645" w:rsidRDefault="008069FA" w:rsidP="00803826">
      <w:pPr>
        <w:pStyle w:val="ListParagraph"/>
        <w:numPr>
          <w:ilvl w:val="0"/>
          <w:numId w:val="22"/>
        </w:numPr>
        <w:tabs>
          <w:tab w:val="left" w:pos="990"/>
        </w:tabs>
        <w:autoSpaceDE w:val="0"/>
        <w:autoSpaceDN w:val="0"/>
        <w:adjustRightInd w:val="0"/>
        <w:spacing w:after="0" w:line="240" w:lineRule="auto"/>
        <w:ind w:left="0" w:firstLine="810"/>
        <w:jc w:val="both"/>
        <w:rPr>
          <w:rFonts w:ascii="Times New Roman" w:hAnsi="Times New Roman"/>
          <w:sz w:val="24"/>
          <w:szCs w:val="24"/>
        </w:rPr>
      </w:pPr>
      <w:r w:rsidRPr="006D0645">
        <w:rPr>
          <w:rFonts w:ascii="Times New Roman" w:hAnsi="Times New Roman"/>
          <w:sz w:val="24"/>
          <w:szCs w:val="24"/>
        </w:rPr>
        <w:t>se interzice depozitarea deşeurilor, de orice fel, în alte locaţii decât cele autorizate şi în condiţii care contravin normelor de protecţie a mediului şi a sănătăţii populaţiei, evitând degradarea prin depozitare îndelungată.</w:t>
      </w:r>
    </w:p>
    <w:p w:rsidR="008069FA" w:rsidRPr="006D0645" w:rsidRDefault="008069FA" w:rsidP="00803826">
      <w:pPr>
        <w:tabs>
          <w:tab w:val="left" w:pos="0"/>
        </w:tabs>
        <w:spacing w:after="0" w:line="240" w:lineRule="auto"/>
        <w:contextualSpacing/>
        <w:jc w:val="both"/>
        <w:rPr>
          <w:rFonts w:ascii="Times New Roman" w:hAnsi="Times New Roman"/>
          <w:b/>
          <w:sz w:val="24"/>
          <w:szCs w:val="24"/>
          <w:u w:val="single"/>
        </w:rPr>
      </w:pPr>
      <w:r w:rsidRPr="006D0645">
        <w:rPr>
          <w:rFonts w:ascii="Times New Roman" w:hAnsi="Times New Roman"/>
          <w:b/>
          <w:sz w:val="24"/>
          <w:szCs w:val="24"/>
          <w:u w:val="single"/>
        </w:rPr>
        <w:t>Condiţii cu caracter general:</w:t>
      </w:r>
    </w:p>
    <w:p w:rsidR="008069FA" w:rsidRPr="006D0645" w:rsidRDefault="008069FA" w:rsidP="00803826">
      <w:pPr>
        <w:pStyle w:val="ListParagraph"/>
        <w:numPr>
          <w:ilvl w:val="0"/>
          <w:numId w:val="22"/>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rPr>
      </w:pPr>
      <w:r w:rsidRPr="006D0645">
        <w:rPr>
          <w:rFonts w:ascii="Times New Roman" w:hAnsi="Times New Roman"/>
          <w:sz w:val="24"/>
          <w:szCs w:val="24"/>
          <w:lang w:val="pt-BR"/>
        </w:rPr>
        <w:t xml:space="preserve">titularul are obligația de a notifica în scris APM Neamț despre orice modificare survenită asupra proiectului și ori de câte ori va </w:t>
      </w:r>
      <w:r w:rsidRPr="006D0645">
        <w:rPr>
          <w:rFonts w:ascii="Times New Roman" w:hAnsi="Times New Roman"/>
          <w:sz w:val="24"/>
          <w:szCs w:val="24"/>
        </w:rPr>
        <w:t>exista o schimbare de fond a datelor care au stat la baza eliberării prezentului document</w:t>
      </w:r>
      <w:r w:rsidRPr="006D0645">
        <w:rPr>
          <w:rFonts w:ascii="Times New Roman" w:hAnsi="Times New Roman"/>
          <w:sz w:val="24"/>
          <w:szCs w:val="24"/>
          <w:lang w:val="pt-BR"/>
        </w:rPr>
        <w:t>;</w:t>
      </w:r>
      <w:r w:rsidRPr="006D0645">
        <w:rPr>
          <w:rFonts w:ascii="Times New Roman" w:hAnsi="Times New Roman"/>
          <w:sz w:val="24"/>
          <w:szCs w:val="24"/>
        </w:rPr>
        <w:t xml:space="preserve">  </w:t>
      </w:r>
    </w:p>
    <w:p w:rsidR="008069FA" w:rsidRPr="006D0645" w:rsidRDefault="008069FA" w:rsidP="00803826">
      <w:pPr>
        <w:pStyle w:val="ListParagraph"/>
        <w:numPr>
          <w:ilvl w:val="0"/>
          <w:numId w:val="20"/>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rPr>
      </w:pPr>
      <w:proofErr w:type="gramStart"/>
      <w:r w:rsidRPr="006D0645">
        <w:rPr>
          <w:rFonts w:ascii="Times New Roman" w:hAnsi="Times New Roman"/>
          <w:sz w:val="24"/>
          <w:szCs w:val="24"/>
        </w:rPr>
        <w:t>la</w:t>
      </w:r>
      <w:proofErr w:type="gramEnd"/>
      <w:r w:rsidRPr="006D0645">
        <w:rPr>
          <w:rFonts w:ascii="Times New Roman" w:hAnsi="Times New Roman"/>
          <w:sz w:val="24"/>
          <w:szCs w:val="24"/>
        </w:rPr>
        <w:t xml:space="preserve"> terminarea tuturor lucrărilor prevăzute în proiectul de investiţii se va solicita APM Neamţ delegarea unei persoane în vederea efectuării controlului conformării cu prevederile prezentului act de reglementare. Procesul verbal întocmit se va anexa și va face parte integrantă din procesul verbal de recepție la terminarea lucrărilor;</w:t>
      </w:r>
    </w:p>
    <w:p w:rsidR="00B66839" w:rsidRPr="006D0645" w:rsidRDefault="008069FA" w:rsidP="00803826">
      <w:pPr>
        <w:pStyle w:val="ListParagraph"/>
        <w:numPr>
          <w:ilvl w:val="0"/>
          <w:numId w:val="20"/>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rPr>
      </w:pPr>
      <w:r w:rsidRPr="006D0645">
        <w:rPr>
          <w:rFonts w:ascii="Times New Roman" w:hAnsi="Times New Roman"/>
          <w:b/>
          <w:noProof/>
          <w:sz w:val="24"/>
          <w:szCs w:val="24"/>
          <w:lang w:val="ro-RO"/>
        </w:rPr>
        <w:t>prezentul document nu exonerează de răpundere proiectantul şi/sau constructorul în cazul producerii unor accidente în timpul execuţiei lucrărilor sau exploatării investiţiei</w:t>
      </w:r>
      <w:r w:rsidRPr="006D0645">
        <w:rPr>
          <w:rFonts w:ascii="Times New Roman" w:hAnsi="Times New Roman"/>
          <w:noProof/>
          <w:sz w:val="24"/>
          <w:szCs w:val="24"/>
          <w:lang w:val="ro-RO"/>
        </w:rPr>
        <w:t>;</w:t>
      </w:r>
    </w:p>
    <w:p w:rsidR="00B66839" w:rsidRPr="006D0645" w:rsidRDefault="00085653" w:rsidP="00803826">
      <w:pPr>
        <w:pStyle w:val="ListParagraph"/>
        <w:numPr>
          <w:ilvl w:val="0"/>
          <w:numId w:val="20"/>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rPr>
      </w:pPr>
      <w:proofErr w:type="gramStart"/>
      <w:r w:rsidRPr="006D0645">
        <w:rPr>
          <w:rFonts w:ascii="Times New Roman" w:hAnsi="Times New Roman"/>
          <w:b/>
          <w:bCs/>
          <w:color w:val="000000"/>
          <w:sz w:val="24"/>
          <w:szCs w:val="24"/>
        </w:rPr>
        <w:t>răspunderea</w:t>
      </w:r>
      <w:proofErr w:type="gramEnd"/>
      <w:r w:rsidRPr="006D0645">
        <w:rPr>
          <w:rFonts w:ascii="Times New Roman" w:hAnsi="Times New Roman"/>
          <w:b/>
          <w:bCs/>
          <w:color w:val="000000"/>
          <w:sz w:val="24"/>
          <w:szCs w:val="24"/>
        </w:rPr>
        <w:t xml:space="preserve"> pentru corectitudinea informațiilor puse la dispoziția A.P.M. Neamț și a publicului revine în întregime titularului proiectului. </w:t>
      </w:r>
    </w:p>
    <w:p w:rsidR="008069FA" w:rsidRPr="006D0645" w:rsidRDefault="008069FA" w:rsidP="00803826">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6D0645">
        <w:rPr>
          <w:rFonts w:ascii="Times New Roman" w:hAnsi="Times New Roman"/>
          <w:sz w:val="24"/>
          <w:szCs w:val="24"/>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8069FA" w:rsidRPr="006D0645" w:rsidRDefault="008069FA" w:rsidP="00803826">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6D0645">
        <w:rPr>
          <w:rFonts w:ascii="Times New Roman" w:hAnsi="Times New Roman"/>
          <w:sz w:val="24"/>
          <w:szCs w:val="24"/>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6D0645">
        <w:rPr>
          <w:rFonts w:ascii="Times New Roman" w:hAnsi="Times New Roman"/>
          <w:vanish/>
          <w:sz w:val="24"/>
          <w:szCs w:val="24"/>
          <w:lang w:eastAsia="en-GB"/>
        </w:rPr>
        <w:t>&lt;LLNK 12004   554 12 2N1   0 47&gt;</w:t>
      </w:r>
      <w:r w:rsidRPr="006D0645">
        <w:rPr>
          <w:rFonts w:ascii="Times New Roman" w:hAnsi="Times New Roman"/>
          <w:sz w:val="24"/>
          <w:szCs w:val="24"/>
          <w:lang w:eastAsia="en-GB"/>
        </w:rPr>
        <w:t xml:space="preserve">Legii contenciosului administrativ nr. </w:t>
      </w:r>
      <w:proofErr w:type="gramStart"/>
      <w:r w:rsidRPr="006D0645">
        <w:rPr>
          <w:rFonts w:ascii="Times New Roman" w:hAnsi="Times New Roman"/>
          <w:sz w:val="24"/>
          <w:szCs w:val="24"/>
          <w:lang w:eastAsia="en-GB"/>
        </w:rPr>
        <w:t>554/2004, cu modificările şi completările ulterioare.</w:t>
      </w:r>
      <w:proofErr w:type="gramEnd"/>
    </w:p>
    <w:p w:rsidR="008069FA" w:rsidRPr="006D0645"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6D0645">
        <w:rPr>
          <w:rFonts w:ascii="Times New Roman" w:hAnsi="Times New Roman"/>
          <w:sz w:val="24"/>
          <w:szCs w:val="24"/>
          <w:lang w:eastAsia="en-GB"/>
        </w:rPr>
        <w:t xml:space="preserve">    </w:t>
      </w:r>
      <w:r w:rsidRPr="006D0645">
        <w:rPr>
          <w:rFonts w:ascii="Times New Roman" w:hAnsi="Times New Roman"/>
          <w:sz w:val="24"/>
          <w:szCs w:val="24"/>
          <w:lang w:eastAsia="en-GB"/>
        </w:rPr>
        <w:tab/>
        <w:t xml:space="preserve">Se poate adresa instanţei de contencios administrativ competente şi orice organizaţie neguvernamentală care îndeplineşte condiţiile prevăzute la art. 2 din Legea nr. </w:t>
      </w:r>
      <w:r w:rsidRPr="006D0645">
        <w:rPr>
          <w:rFonts w:ascii="Times New Roman" w:hAnsi="Times New Roman"/>
          <w:color w:val="000000"/>
          <w:sz w:val="24"/>
          <w:szCs w:val="24"/>
        </w:rPr>
        <w:t xml:space="preserve">292 din 3 decembrie </w:t>
      </w:r>
      <w:proofErr w:type="gramStart"/>
      <w:r w:rsidRPr="006D0645">
        <w:rPr>
          <w:rFonts w:ascii="Times New Roman" w:hAnsi="Times New Roman"/>
          <w:color w:val="000000"/>
          <w:sz w:val="24"/>
          <w:szCs w:val="24"/>
        </w:rPr>
        <w:t>2018</w:t>
      </w:r>
      <w:r w:rsidRPr="006D0645">
        <w:rPr>
          <w:rFonts w:ascii="Times New Roman" w:hAnsi="Times New Roman"/>
          <w:sz w:val="24"/>
          <w:szCs w:val="24"/>
          <w:lang w:eastAsia="en-GB"/>
        </w:rPr>
        <w:t xml:space="preserve">  privind</w:t>
      </w:r>
      <w:proofErr w:type="gramEnd"/>
      <w:r w:rsidRPr="006D0645">
        <w:rPr>
          <w:rFonts w:ascii="Times New Roman" w:hAnsi="Times New Roman"/>
          <w:sz w:val="24"/>
          <w:szCs w:val="24"/>
          <w:lang w:eastAsia="en-GB"/>
        </w:rPr>
        <w:t xml:space="preserve"> evaluarea impactului anumitor proiecte publice şi private asupra mediului, considerându-se că acestea sunt vătămate într-un drept al lor sau într-un interes legitim.</w:t>
      </w:r>
    </w:p>
    <w:p w:rsidR="008069FA" w:rsidRPr="006D0645"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6D0645">
        <w:rPr>
          <w:rFonts w:ascii="Times New Roman" w:hAnsi="Times New Roman"/>
          <w:sz w:val="24"/>
          <w:szCs w:val="24"/>
          <w:lang w:eastAsia="en-GB"/>
        </w:rPr>
        <w:lastRenderedPageBreak/>
        <w:t xml:space="preserve">    </w:t>
      </w:r>
      <w:r w:rsidRPr="006D0645">
        <w:rPr>
          <w:rFonts w:ascii="Times New Roman" w:hAnsi="Times New Roman"/>
          <w:sz w:val="24"/>
          <w:szCs w:val="24"/>
          <w:lang w:eastAsia="en-GB"/>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069FA" w:rsidRPr="006D0645"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6D0645">
        <w:rPr>
          <w:rFonts w:ascii="Times New Roman" w:hAnsi="Times New Roman"/>
          <w:sz w:val="24"/>
          <w:szCs w:val="24"/>
          <w:lang w:eastAsia="en-GB"/>
        </w:rPr>
        <w:t xml:space="preserve">    </w:t>
      </w:r>
      <w:r w:rsidRPr="006D0645">
        <w:rPr>
          <w:rFonts w:ascii="Times New Roman" w:hAnsi="Times New Roman"/>
          <w:sz w:val="24"/>
          <w:szCs w:val="24"/>
          <w:lang w:eastAsia="en-GB"/>
        </w:rPr>
        <w:tab/>
      </w:r>
      <w:proofErr w:type="gramStart"/>
      <w:r w:rsidRPr="006D0645">
        <w:rPr>
          <w:rFonts w:ascii="Times New Roman" w:hAnsi="Times New Roman"/>
          <w:sz w:val="24"/>
          <w:szCs w:val="24"/>
          <w:lang w:eastAsia="en-GB"/>
        </w:rPr>
        <w:t>Înainte de a se adresa instanţei de contencios administrativ competente, persoanele prevăzute la art.</w:t>
      </w:r>
      <w:proofErr w:type="gramEnd"/>
      <w:r w:rsidRPr="006D0645">
        <w:rPr>
          <w:rFonts w:ascii="Times New Roman" w:hAnsi="Times New Roman"/>
          <w:sz w:val="24"/>
          <w:szCs w:val="24"/>
          <w:lang w:eastAsia="en-GB"/>
        </w:rPr>
        <w:t xml:space="preserve"> 21 din Legea </w:t>
      </w:r>
      <w:r w:rsidRPr="006D0645">
        <w:rPr>
          <w:rFonts w:ascii="Times New Roman" w:hAnsi="Times New Roman"/>
          <w:color w:val="000000"/>
          <w:sz w:val="24"/>
          <w:szCs w:val="24"/>
        </w:rPr>
        <w:t>nr. 292 din 3 decembrie 2018</w:t>
      </w:r>
      <w:r w:rsidRPr="006D0645">
        <w:rPr>
          <w:rFonts w:ascii="Times New Roman" w:hAnsi="Times New Roman"/>
          <w:sz w:val="24"/>
          <w:szCs w:val="24"/>
          <w:lang w:eastAsia="en-GB"/>
        </w:rPr>
        <w:t xml:space="preserve"> privind evaluarea impactului anumitor proiecte publice şi private asupra mediului au obligaţia </w:t>
      </w:r>
      <w:proofErr w:type="gramStart"/>
      <w:r w:rsidRPr="006D0645">
        <w:rPr>
          <w:rFonts w:ascii="Times New Roman" w:hAnsi="Times New Roman"/>
          <w:sz w:val="24"/>
          <w:szCs w:val="24"/>
          <w:lang w:eastAsia="en-GB"/>
        </w:rPr>
        <w:t>să</w:t>
      </w:r>
      <w:proofErr w:type="gramEnd"/>
      <w:r w:rsidRPr="006D0645">
        <w:rPr>
          <w:rFonts w:ascii="Times New Roman" w:hAnsi="Times New Roman"/>
          <w:sz w:val="24"/>
          <w:szCs w:val="24"/>
          <w:lang w:eastAsia="en-GB"/>
        </w:rPr>
        <w:t xml:space="preserve"> solicite autorităţii publice emitente a deciziei prevăzute la art. </w:t>
      </w:r>
      <w:proofErr w:type="gramStart"/>
      <w:r w:rsidRPr="006D0645">
        <w:rPr>
          <w:rFonts w:ascii="Times New Roman" w:hAnsi="Times New Roman"/>
          <w:sz w:val="24"/>
          <w:szCs w:val="24"/>
          <w:lang w:eastAsia="en-GB"/>
        </w:rPr>
        <w:t>21 alin.</w:t>
      </w:r>
      <w:proofErr w:type="gramEnd"/>
      <w:r w:rsidRPr="006D0645">
        <w:rPr>
          <w:rFonts w:ascii="Times New Roman" w:hAnsi="Times New Roman"/>
          <w:sz w:val="24"/>
          <w:szCs w:val="24"/>
          <w:lang w:eastAsia="en-GB"/>
        </w:rPr>
        <w:t xml:space="preserve"> (3) </w:t>
      </w:r>
      <w:proofErr w:type="gramStart"/>
      <w:r w:rsidRPr="006D0645">
        <w:rPr>
          <w:rFonts w:ascii="Times New Roman" w:hAnsi="Times New Roman"/>
          <w:sz w:val="24"/>
          <w:szCs w:val="24"/>
          <w:lang w:eastAsia="en-GB"/>
        </w:rPr>
        <w:t>sau</w:t>
      </w:r>
      <w:proofErr w:type="gramEnd"/>
      <w:r w:rsidRPr="006D0645">
        <w:rPr>
          <w:rFonts w:ascii="Times New Roman" w:hAnsi="Times New Roman"/>
          <w:sz w:val="24"/>
          <w:szCs w:val="24"/>
          <w:lang w:eastAsia="en-GB"/>
        </w:rPr>
        <w:t xml:space="preserve"> autorităţii ierarhic superioare revocarea, în tot sau în parte, a respectivei decizii. </w:t>
      </w:r>
      <w:proofErr w:type="gramStart"/>
      <w:r w:rsidRPr="006D0645">
        <w:rPr>
          <w:rFonts w:ascii="Times New Roman" w:hAnsi="Times New Roman"/>
          <w:sz w:val="24"/>
          <w:szCs w:val="24"/>
          <w:lang w:eastAsia="en-GB"/>
        </w:rPr>
        <w:t>Solicitarea trebuie înregistrată în termen de 30 de zile de la data aducerii la cunoştinţa publicului a deciziei.</w:t>
      </w:r>
      <w:proofErr w:type="gramEnd"/>
    </w:p>
    <w:p w:rsidR="008069FA" w:rsidRPr="006D0645"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6D0645">
        <w:rPr>
          <w:rFonts w:ascii="Times New Roman" w:hAnsi="Times New Roman"/>
          <w:sz w:val="24"/>
          <w:szCs w:val="24"/>
          <w:lang w:eastAsia="en-GB"/>
        </w:rPr>
        <w:t xml:space="preserve">    </w:t>
      </w:r>
      <w:r w:rsidRPr="006D0645">
        <w:rPr>
          <w:rFonts w:ascii="Times New Roman" w:hAnsi="Times New Roman"/>
          <w:sz w:val="24"/>
          <w:szCs w:val="24"/>
          <w:lang w:eastAsia="en-GB"/>
        </w:rPr>
        <w:tab/>
        <w:t xml:space="preserve">Autoritatea publică emitentă are obligaţia de </w:t>
      </w:r>
      <w:proofErr w:type="gramStart"/>
      <w:r w:rsidRPr="006D0645">
        <w:rPr>
          <w:rFonts w:ascii="Times New Roman" w:hAnsi="Times New Roman"/>
          <w:sz w:val="24"/>
          <w:szCs w:val="24"/>
          <w:lang w:eastAsia="en-GB"/>
        </w:rPr>
        <w:t>a</w:t>
      </w:r>
      <w:proofErr w:type="gramEnd"/>
      <w:r w:rsidRPr="006D0645">
        <w:rPr>
          <w:rFonts w:ascii="Times New Roman" w:hAnsi="Times New Roman"/>
          <w:sz w:val="24"/>
          <w:szCs w:val="24"/>
          <w:lang w:eastAsia="en-GB"/>
        </w:rPr>
        <w:t xml:space="preserve"> răspunde la plângerea prealabilă prevăzută la art. </w:t>
      </w:r>
      <w:proofErr w:type="gramStart"/>
      <w:r w:rsidRPr="006D0645">
        <w:rPr>
          <w:rFonts w:ascii="Times New Roman" w:hAnsi="Times New Roman"/>
          <w:sz w:val="24"/>
          <w:szCs w:val="24"/>
          <w:lang w:eastAsia="en-GB"/>
        </w:rPr>
        <w:t>22 alin.</w:t>
      </w:r>
      <w:proofErr w:type="gramEnd"/>
      <w:r w:rsidRPr="006D0645">
        <w:rPr>
          <w:rFonts w:ascii="Times New Roman" w:hAnsi="Times New Roman"/>
          <w:sz w:val="24"/>
          <w:szCs w:val="24"/>
          <w:lang w:eastAsia="en-GB"/>
        </w:rPr>
        <w:t xml:space="preserve"> (1) </w:t>
      </w:r>
      <w:proofErr w:type="gramStart"/>
      <w:r w:rsidRPr="006D0645">
        <w:rPr>
          <w:rFonts w:ascii="Times New Roman" w:hAnsi="Times New Roman"/>
          <w:sz w:val="24"/>
          <w:szCs w:val="24"/>
          <w:lang w:eastAsia="en-GB"/>
        </w:rPr>
        <w:t>în</w:t>
      </w:r>
      <w:proofErr w:type="gramEnd"/>
      <w:r w:rsidRPr="006D0645">
        <w:rPr>
          <w:rFonts w:ascii="Times New Roman" w:hAnsi="Times New Roman"/>
          <w:sz w:val="24"/>
          <w:szCs w:val="24"/>
          <w:lang w:eastAsia="en-GB"/>
        </w:rPr>
        <w:t xml:space="preserve"> termen de 30 de zile de la data înregistrării acesteia la acea autoritate.</w:t>
      </w:r>
    </w:p>
    <w:p w:rsidR="008069FA" w:rsidRPr="006D0645"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6D0645">
        <w:rPr>
          <w:rFonts w:ascii="Times New Roman" w:hAnsi="Times New Roman"/>
          <w:sz w:val="24"/>
          <w:szCs w:val="24"/>
          <w:lang w:eastAsia="en-GB"/>
        </w:rPr>
        <w:t xml:space="preserve">    </w:t>
      </w:r>
      <w:r w:rsidRPr="006D0645">
        <w:rPr>
          <w:rFonts w:ascii="Times New Roman" w:hAnsi="Times New Roman"/>
          <w:sz w:val="24"/>
          <w:szCs w:val="24"/>
          <w:lang w:eastAsia="en-GB"/>
        </w:rPr>
        <w:tab/>
      </w:r>
      <w:proofErr w:type="gramStart"/>
      <w:r w:rsidRPr="006D0645">
        <w:rPr>
          <w:rFonts w:ascii="Times New Roman" w:hAnsi="Times New Roman"/>
          <w:sz w:val="24"/>
          <w:szCs w:val="24"/>
          <w:lang w:eastAsia="en-GB"/>
        </w:rPr>
        <w:t>Procedura de soluţionare a plângerii prealabile prevăzută la art.</w:t>
      </w:r>
      <w:proofErr w:type="gramEnd"/>
      <w:r w:rsidRPr="006D0645">
        <w:rPr>
          <w:rFonts w:ascii="Times New Roman" w:hAnsi="Times New Roman"/>
          <w:sz w:val="24"/>
          <w:szCs w:val="24"/>
          <w:lang w:eastAsia="en-GB"/>
        </w:rPr>
        <w:t xml:space="preserve"> </w:t>
      </w:r>
      <w:proofErr w:type="gramStart"/>
      <w:r w:rsidRPr="006D0645">
        <w:rPr>
          <w:rFonts w:ascii="Times New Roman" w:hAnsi="Times New Roman"/>
          <w:sz w:val="24"/>
          <w:szCs w:val="24"/>
          <w:lang w:eastAsia="en-GB"/>
        </w:rPr>
        <w:t>22 alin.</w:t>
      </w:r>
      <w:proofErr w:type="gramEnd"/>
      <w:r w:rsidRPr="006D0645">
        <w:rPr>
          <w:rFonts w:ascii="Times New Roman" w:hAnsi="Times New Roman"/>
          <w:sz w:val="24"/>
          <w:szCs w:val="24"/>
          <w:lang w:eastAsia="en-GB"/>
        </w:rPr>
        <w:t xml:space="preserve"> (1) </w:t>
      </w:r>
      <w:proofErr w:type="gramStart"/>
      <w:r w:rsidRPr="006D0645">
        <w:rPr>
          <w:rFonts w:ascii="Times New Roman" w:hAnsi="Times New Roman"/>
          <w:sz w:val="24"/>
          <w:szCs w:val="24"/>
          <w:lang w:eastAsia="en-GB"/>
        </w:rPr>
        <w:t>este</w:t>
      </w:r>
      <w:proofErr w:type="gramEnd"/>
      <w:r w:rsidRPr="006D0645">
        <w:rPr>
          <w:rFonts w:ascii="Times New Roman" w:hAnsi="Times New Roman"/>
          <w:sz w:val="24"/>
          <w:szCs w:val="24"/>
          <w:lang w:eastAsia="en-GB"/>
        </w:rPr>
        <w:t xml:space="preserve"> gratuită şi trebuie să fie echitabilă, rapidă şi corectă.</w:t>
      </w:r>
    </w:p>
    <w:p w:rsidR="00085653" w:rsidRPr="006D0645" w:rsidRDefault="008069FA" w:rsidP="00803826">
      <w:pPr>
        <w:autoSpaceDE w:val="0"/>
        <w:autoSpaceDN w:val="0"/>
        <w:adjustRightInd w:val="0"/>
        <w:spacing w:after="0" w:line="240" w:lineRule="auto"/>
        <w:ind w:firstLine="720"/>
        <w:jc w:val="both"/>
        <w:rPr>
          <w:rFonts w:ascii="Times New Roman" w:hAnsi="Times New Roman"/>
          <w:sz w:val="24"/>
          <w:szCs w:val="24"/>
          <w:lang w:eastAsia="en-GB"/>
        </w:rPr>
      </w:pPr>
      <w:proofErr w:type="gramStart"/>
      <w:r w:rsidRPr="006D0645">
        <w:rPr>
          <w:rFonts w:ascii="Times New Roman" w:hAnsi="Times New Roman"/>
          <w:sz w:val="24"/>
          <w:szCs w:val="24"/>
          <w:lang w:eastAsia="en-GB"/>
        </w:rPr>
        <w:t xml:space="preserve">Prezenta decizie poate fi contestată în conformitate cu prevederile Legii </w:t>
      </w:r>
      <w:r w:rsidRPr="006D0645">
        <w:rPr>
          <w:rFonts w:ascii="Times New Roman" w:hAnsi="Times New Roman"/>
          <w:color w:val="000000"/>
          <w:sz w:val="24"/>
          <w:szCs w:val="24"/>
        </w:rPr>
        <w:t>nr.</w:t>
      </w:r>
      <w:proofErr w:type="gramEnd"/>
      <w:r w:rsidRPr="006D0645">
        <w:rPr>
          <w:rFonts w:ascii="Times New Roman" w:hAnsi="Times New Roman"/>
          <w:color w:val="000000"/>
          <w:sz w:val="24"/>
          <w:szCs w:val="24"/>
        </w:rPr>
        <w:t xml:space="preserve"> 292 din 3 decembrie 2018, </w:t>
      </w:r>
      <w:r w:rsidRPr="006D0645">
        <w:rPr>
          <w:rFonts w:ascii="Times New Roman" w:hAnsi="Times New Roman"/>
          <w:sz w:val="24"/>
          <w:szCs w:val="24"/>
          <w:lang w:eastAsia="en-GB"/>
        </w:rPr>
        <w:t xml:space="preserve">privind evaluarea impactului anumitor proiecte publice şi private asupra mediului şi ale </w:t>
      </w:r>
      <w:r w:rsidRPr="006D0645">
        <w:rPr>
          <w:rFonts w:ascii="Times New Roman" w:hAnsi="Times New Roman"/>
          <w:vanish/>
          <w:sz w:val="24"/>
          <w:szCs w:val="24"/>
          <w:lang w:eastAsia="en-GB"/>
        </w:rPr>
        <w:t>&lt;LLNK 12004   554 12 2N1   0 18&gt;</w:t>
      </w:r>
      <w:r w:rsidRPr="006D0645">
        <w:rPr>
          <w:rFonts w:ascii="Times New Roman" w:hAnsi="Times New Roman"/>
          <w:sz w:val="24"/>
          <w:szCs w:val="24"/>
          <w:lang w:eastAsia="en-GB"/>
        </w:rPr>
        <w:t xml:space="preserve">Legii nr. </w:t>
      </w:r>
      <w:proofErr w:type="gramStart"/>
      <w:r w:rsidRPr="006D0645">
        <w:rPr>
          <w:rFonts w:ascii="Times New Roman" w:hAnsi="Times New Roman"/>
          <w:sz w:val="24"/>
          <w:szCs w:val="24"/>
          <w:lang w:eastAsia="en-GB"/>
        </w:rPr>
        <w:t>554/2004, cu modificările şi completările ulterioare.</w:t>
      </w:r>
      <w:proofErr w:type="gramEnd"/>
      <w:r w:rsidRPr="006D0645">
        <w:rPr>
          <w:rFonts w:ascii="Times New Roman" w:hAnsi="Times New Roman"/>
          <w:sz w:val="24"/>
          <w:szCs w:val="24"/>
          <w:lang w:eastAsia="en-GB"/>
        </w:rPr>
        <w:t xml:space="preserve"> </w:t>
      </w:r>
    </w:p>
    <w:p w:rsidR="00085653" w:rsidRPr="006D0645" w:rsidRDefault="00085653" w:rsidP="00803826">
      <w:pPr>
        <w:autoSpaceDE w:val="0"/>
        <w:autoSpaceDN w:val="0"/>
        <w:adjustRightInd w:val="0"/>
        <w:spacing w:after="0" w:line="240" w:lineRule="auto"/>
        <w:jc w:val="both"/>
        <w:rPr>
          <w:rFonts w:ascii="Times New Roman" w:hAnsi="Times New Roman"/>
          <w:bCs/>
          <w:color w:val="000000"/>
          <w:sz w:val="24"/>
          <w:szCs w:val="24"/>
        </w:rPr>
      </w:pPr>
    </w:p>
    <w:p w:rsidR="008069FA" w:rsidRPr="006D0645" w:rsidRDefault="008069FA" w:rsidP="00803826">
      <w:pPr>
        <w:autoSpaceDE w:val="0"/>
        <w:autoSpaceDN w:val="0"/>
        <w:adjustRightInd w:val="0"/>
        <w:spacing w:after="0" w:line="240" w:lineRule="auto"/>
        <w:contextualSpacing/>
        <w:jc w:val="both"/>
        <w:rPr>
          <w:rFonts w:ascii="Times New Roman" w:hAnsi="Times New Roman"/>
          <w:sz w:val="24"/>
          <w:szCs w:val="24"/>
          <w:lang w:eastAsia="en-GB"/>
        </w:rPr>
      </w:pPr>
      <w:r w:rsidRPr="006D0645">
        <w:rPr>
          <w:rFonts w:ascii="Times New Roman" w:hAnsi="Times New Roman"/>
          <w:sz w:val="24"/>
          <w:szCs w:val="24"/>
          <w:lang w:eastAsia="en-GB"/>
        </w:rPr>
        <w:t xml:space="preserve">             </w:t>
      </w:r>
    </w:p>
    <w:p w:rsidR="008069FA" w:rsidRPr="006D0645" w:rsidRDefault="008069FA" w:rsidP="00803826">
      <w:pPr>
        <w:spacing w:after="0" w:line="240" w:lineRule="auto"/>
        <w:jc w:val="center"/>
        <w:outlineLvl w:val="0"/>
        <w:rPr>
          <w:rFonts w:ascii="Times New Roman" w:hAnsi="Times New Roman"/>
          <w:sz w:val="24"/>
          <w:szCs w:val="24"/>
        </w:rPr>
      </w:pPr>
    </w:p>
    <w:p w:rsidR="008069FA" w:rsidRPr="006D0645" w:rsidRDefault="008069FA" w:rsidP="00803826">
      <w:pPr>
        <w:autoSpaceDE w:val="0"/>
        <w:autoSpaceDN w:val="0"/>
        <w:adjustRightInd w:val="0"/>
        <w:spacing w:line="240" w:lineRule="auto"/>
        <w:ind w:left="2880"/>
        <w:contextualSpacing/>
        <w:rPr>
          <w:rFonts w:ascii="Times New Roman" w:hAnsi="Times New Roman"/>
          <w:b/>
          <w:color w:val="000000"/>
          <w:sz w:val="24"/>
          <w:szCs w:val="24"/>
        </w:rPr>
      </w:pPr>
      <w:r w:rsidRPr="006D0645">
        <w:rPr>
          <w:rFonts w:ascii="Times New Roman" w:hAnsi="Times New Roman"/>
          <w:b/>
          <w:color w:val="000000"/>
          <w:sz w:val="24"/>
          <w:szCs w:val="24"/>
        </w:rPr>
        <w:t xml:space="preserve">                  Director Executiv,</w:t>
      </w:r>
    </w:p>
    <w:p w:rsidR="008069FA" w:rsidRDefault="00DA661A" w:rsidP="00DA661A">
      <w:pPr>
        <w:autoSpaceDE w:val="0"/>
        <w:autoSpaceDN w:val="0"/>
        <w:adjustRightInd w:val="0"/>
        <w:spacing w:line="240" w:lineRule="auto"/>
        <w:ind w:left="2160" w:firstLine="720"/>
        <w:contextualSpacing/>
        <w:rPr>
          <w:rFonts w:ascii="Times New Roman" w:hAnsi="Times New Roman"/>
          <w:b/>
          <w:color w:val="000000"/>
          <w:sz w:val="24"/>
          <w:szCs w:val="24"/>
        </w:rPr>
      </w:pPr>
      <w:r>
        <w:rPr>
          <w:rFonts w:ascii="Times New Roman" w:hAnsi="Times New Roman"/>
          <w:b/>
          <w:color w:val="000000"/>
          <w:sz w:val="24"/>
          <w:szCs w:val="24"/>
        </w:rPr>
        <w:t xml:space="preserve">                    </w:t>
      </w:r>
      <w:r w:rsidR="008069FA" w:rsidRPr="006D0645">
        <w:rPr>
          <w:rFonts w:ascii="Times New Roman" w:hAnsi="Times New Roman"/>
          <w:b/>
          <w:color w:val="000000"/>
          <w:sz w:val="24"/>
          <w:szCs w:val="24"/>
        </w:rPr>
        <w:t>Iulian JUGAN</w:t>
      </w:r>
    </w:p>
    <w:p w:rsidR="00DA661A" w:rsidRPr="006D0645" w:rsidRDefault="00DA661A" w:rsidP="00DA661A">
      <w:pPr>
        <w:autoSpaceDE w:val="0"/>
        <w:autoSpaceDN w:val="0"/>
        <w:adjustRightInd w:val="0"/>
        <w:spacing w:line="240" w:lineRule="auto"/>
        <w:ind w:left="2160" w:firstLine="720"/>
        <w:contextualSpacing/>
        <w:rPr>
          <w:rFonts w:ascii="Times New Roman" w:hAnsi="Times New Roman"/>
          <w:b/>
          <w:color w:val="000000"/>
          <w:sz w:val="24"/>
          <w:szCs w:val="24"/>
        </w:rPr>
      </w:pPr>
    </w:p>
    <w:p w:rsidR="008069FA" w:rsidRPr="006D0645" w:rsidRDefault="008069FA" w:rsidP="00803826">
      <w:pPr>
        <w:autoSpaceDE w:val="0"/>
        <w:autoSpaceDN w:val="0"/>
        <w:adjustRightInd w:val="0"/>
        <w:spacing w:line="240" w:lineRule="auto"/>
        <w:contextualSpacing/>
        <w:rPr>
          <w:rFonts w:ascii="Times New Roman" w:hAnsi="Times New Roman"/>
          <w:b/>
          <w:color w:val="000000"/>
          <w:sz w:val="24"/>
          <w:szCs w:val="24"/>
        </w:rPr>
      </w:pPr>
    </w:p>
    <w:p w:rsidR="008069FA" w:rsidRPr="006D0645" w:rsidRDefault="008069FA" w:rsidP="00803826">
      <w:pPr>
        <w:spacing w:after="0" w:line="240" w:lineRule="auto"/>
        <w:ind w:firstLine="720"/>
        <w:outlineLvl w:val="0"/>
        <w:rPr>
          <w:rFonts w:ascii="Times New Roman" w:hAnsi="Times New Roman"/>
          <w:b/>
          <w:sz w:val="24"/>
          <w:szCs w:val="24"/>
          <w:lang w:val="ro-RO"/>
        </w:rPr>
      </w:pPr>
      <w:r w:rsidRPr="006D0645">
        <w:rPr>
          <w:rFonts w:ascii="Times New Roman" w:hAnsi="Times New Roman"/>
          <w:b/>
          <w:sz w:val="24"/>
          <w:szCs w:val="24"/>
          <w:lang w:val="ro-RO"/>
        </w:rPr>
        <w:t xml:space="preserve">Şef Serviciu A.A.A.                        </w:t>
      </w:r>
      <w:r w:rsidRPr="006D0645">
        <w:rPr>
          <w:rFonts w:ascii="Times New Roman" w:hAnsi="Times New Roman"/>
          <w:b/>
          <w:sz w:val="24"/>
          <w:szCs w:val="24"/>
          <w:lang w:val="ro-RO"/>
        </w:rPr>
        <w:tab/>
      </w:r>
      <w:r w:rsidRPr="006D0645">
        <w:rPr>
          <w:rFonts w:ascii="Times New Roman" w:hAnsi="Times New Roman"/>
          <w:b/>
          <w:sz w:val="24"/>
          <w:szCs w:val="24"/>
          <w:lang w:val="ro-RO"/>
        </w:rPr>
        <w:tab/>
      </w:r>
      <w:r w:rsidRPr="006D0645">
        <w:rPr>
          <w:rFonts w:ascii="Times New Roman" w:hAnsi="Times New Roman"/>
          <w:b/>
          <w:sz w:val="24"/>
          <w:szCs w:val="24"/>
          <w:lang w:val="ro-RO"/>
        </w:rPr>
        <w:tab/>
        <w:t xml:space="preserve">             Întocmit,                </w:t>
      </w:r>
    </w:p>
    <w:p w:rsidR="00E76817" w:rsidRPr="006D0645" w:rsidRDefault="008069FA" w:rsidP="00803826">
      <w:pPr>
        <w:spacing w:after="0" w:line="240" w:lineRule="auto"/>
        <w:outlineLvl w:val="0"/>
        <w:rPr>
          <w:rFonts w:ascii="Times New Roman" w:hAnsi="Times New Roman"/>
          <w:sz w:val="24"/>
          <w:szCs w:val="24"/>
        </w:rPr>
      </w:pPr>
      <w:r w:rsidRPr="006D0645">
        <w:rPr>
          <w:rFonts w:ascii="Times New Roman" w:hAnsi="Times New Roman"/>
          <w:b/>
          <w:sz w:val="24"/>
          <w:szCs w:val="24"/>
          <w:lang w:val="ro-RO"/>
        </w:rPr>
        <w:t xml:space="preserve">           Monica ISOPESCU</w:t>
      </w:r>
      <w:r w:rsidRPr="006D0645">
        <w:rPr>
          <w:rFonts w:ascii="Times New Roman" w:hAnsi="Times New Roman"/>
          <w:b/>
          <w:sz w:val="24"/>
          <w:szCs w:val="24"/>
          <w:lang w:val="ro-RO"/>
        </w:rPr>
        <w:tab/>
      </w:r>
      <w:r w:rsidRPr="006D0645">
        <w:rPr>
          <w:rFonts w:ascii="Times New Roman" w:hAnsi="Times New Roman"/>
          <w:b/>
          <w:sz w:val="24"/>
          <w:szCs w:val="24"/>
          <w:lang w:val="ro-RO"/>
        </w:rPr>
        <w:tab/>
      </w:r>
      <w:r w:rsidRPr="006D0645">
        <w:rPr>
          <w:rFonts w:ascii="Times New Roman" w:hAnsi="Times New Roman"/>
          <w:b/>
          <w:sz w:val="24"/>
          <w:szCs w:val="24"/>
          <w:lang w:val="ro-RO"/>
        </w:rPr>
        <w:tab/>
      </w:r>
      <w:r w:rsidRPr="006D0645">
        <w:rPr>
          <w:rFonts w:ascii="Times New Roman" w:hAnsi="Times New Roman"/>
          <w:b/>
          <w:sz w:val="24"/>
          <w:szCs w:val="24"/>
          <w:lang w:val="ro-RO"/>
        </w:rPr>
        <w:tab/>
        <w:t xml:space="preserve">             Radu Vasile  STANCIU</w:t>
      </w:r>
    </w:p>
    <w:sectPr w:rsidR="00E76817" w:rsidRPr="006D0645" w:rsidSect="008B1BF6">
      <w:headerReference w:type="default" r:id="rId8"/>
      <w:footerReference w:type="default" r:id="rId9"/>
      <w:pgSz w:w="11907" w:h="16839" w:code="9"/>
      <w:pgMar w:top="709" w:right="708" w:bottom="1168" w:left="1276"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345" w:rsidRDefault="00B35345" w:rsidP="0010560A">
      <w:pPr>
        <w:spacing w:after="0" w:line="240" w:lineRule="auto"/>
      </w:pPr>
      <w:r>
        <w:separator/>
      </w:r>
    </w:p>
  </w:endnote>
  <w:endnote w:type="continuationSeparator" w:id="1">
    <w:p w:rsidR="00B35345" w:rsidRDefault="00B3534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Bk BT">
    <w:altName w:val="Century Gothic"/>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0B" w:rsidRDefault="00E533B7" w:rsidP="001A6D93">
    <w:pPr>
      <w:pStyle w:val="Header"/>
      <w:tabs>
        <w:tab w:val="clear" w:pos="4680"/>
      </w:tabs>
      <w:rPr>
        <w:rFonts w:ascii="Times New Roman" w:hAnsi="Times New Roman"/>
        <w:b/>
        <w:color w:val="00214E"/>
        <w:sz w:val="24"/>
        <w:szCs w:val="24"/>
      </w:rPr>
    </w:pPr>
    <w:r w:rsidRPr="00E533B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0.25pt;margin-top:9.25pt;width:492pt;height:.05pt;z-index:251661312" o:connectortype="straight" strokecolor="#00214e" strokeweight="1.5pt"/>
      </w:pict>
    </w:r>
    <w:r w:rsidRPr="00E533B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15pt;margin-top:.85pt;width:41.9pt;height:34.45pt;z-index:-251656192">
          <v:imagedata r:id="rId1" o:title=""/>
        </v:shape>
        <o:OLEObject Type="Embed" ProgID="CorelDRAW.Graphic.13" ShapeID="_x0000_s2049" DrawAspect="Content" ObjectID="_1654944252" r:id="rId2"/>
      </w:pict>
    </w:r>
    <w:r w:rsidR="0048480B">
      <w:rPr>
        <w:rFonts w:ascii="Times New Roman" w:hAnsi="Times New Roman"/>
        <w:b/>
        <w:color w:val="00214E"/>
        <w:sz w:val="24"/>
        <w:szCs w:val="24"/>
      </w:rPr>
      <w:t xml:space="preserve">                              </w:t>
    </w:r>
  </w:p>
  <w:p w:rsidR="0048480B" w:rsidRPr="00702379" w:rsidRDefault="0048480B" w:rsidP="00160D74">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48480B" w:rsidRPr="00702379" w:rsidRDefault="0048480B"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48480B" w:rsidRDefault="0048480B"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48480B" w:rsidRPr="003D79F6" w:rsidRDefault="0048480B" w:rsidP="00160D7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sdt>
    <w:sdtPr>
      <w:rPr>
        <w:rFonts w:ascii="Times New Roman" w:hAnsi="Times New Roman"/>
      </w:rPr>
      <w:id w:val="250395305"/>
      <w:docPartObj>
        <w:docPartGallery w:val="Page Numbers (Top of Page)"/>
        <w:docPartUnique/>
      </w:docPartObj>
    </w:sdtPr>
    <w:sdtContent>
      <w:p w:rsidR="0048480B" w:rsidRPr="002E7A19" w:rsidRDefault="0048480B" w:rsidP="002E7A19">
        <w:pPr>
          <w:jc w:val="center"/>
          <w:rPr>
            <w:rFonts w:ascii="Times New Roman" w:hAnsi="Times New Roman"/>
          </w:rPr>
        </w:pPr>
        <w:r>
          <w:rPr>
            <w:rFonts w:ascii="Times New Roman" w:hAnsi="Times New Roman"/>
          </w:rPr>
          <w:t>Pag.</w:t>
        </w:r>
        <w:r w:rsidRPr="002E7A19">
          <w:rPr>
            <w:rFonts w:ascii="Times New Roman" w:hAnsi="Times New Roman"/>
          </w:rPr>
          <w:t xml:space="preserve"> </w:t>
        </w:r>
        <w:r w:rsidR="00E533B7" w:rsidRPr="002E7A19">
          <w:rPr>
            <w:rFonts w:ascii="Times New Roman" w:hAnsi="Times New Roman"/>
          </w:rPr>
          <w:fldChar w:fldCharType="begin"/>
        </w:r>
        <w:r w:rsidRPr="002E7A19">
          <w:rPr>
            <w:rFonts w:ascii="Times New Roman" w:hAnsi="Times New Roman"/>
          </w:rPr>
          <w:instrText xml:space="preserve"> PAGE </w:instrText>
        </w:r>
        <w:r w:rsidR="00E533B7" w:rsidRPr="002E7A19">
          <w:rPr>
            <w:rFonts w:ascii="Times New Roman" w:hAnsi="Times New Roman"/>
          </w:rPr>
          <w:fldChar w:fldCharType="separate"/>
        </w:r>
        <w:r w:rsidR="00392C4D">
          <w:rPr>
            <w:rFonts w:ascii="Times New Roman" w:hAnsi="Times New Roman"/>
            <w:noProof/>
          </w:rPr>
          <w:t>1</w:t>
        </w:r>
        <w:r w:rsidR="00E533B7" w:rsidRPr="002E7A19">
          <w:rPr>
            <w:rFonts w:ascii="Times New Roman" w:hAnsi="Times New Roman"/>
          </w:rPr>
          <w:fldChar w:fldCharType="end"/>
        </w:r>
        <w:r>
          <w:rPr>
            <w:rFonts w:ascii="Times New Roman" w:hAnsi="Times New Roman"/>
          </w:rPr>
          <w:t xml:space="preserve"> din</w:t>
        </w:r>
        <w:r w:rsidRPr="002E7A19">
          <w:rPr>
            <w:rFonts w:ascii="Times New Roman" w:hAnsi="Times New Roman"/>
          </w:rPr>
          <w:t xml:space="preserve"> </w:t>
        </w:r>
        <w:r w:rsidR="00E533B7" w:rsidRPr="002E7A19">
          <w:rPr>
            <w:rFonts w:ascii="Times New Roman" w:hAnsi="Times New Roman"/>
          </w:rPr>
          <w:fldChar w:fldCharType="begin"/>
        </w:r>
        <w:r w:rsidRPr="002E7A19">
          <w:rPr>
            <w:rFonts w:ascii="Times New Roman" w:hAnsi="Times New Roman"/>
          </w:rPr>
          <w:instrText xml:space="preserve"> NUMPAGES  </w:instrText>
        </w:r>
        <w:r w:rsidR="00E533B7" w:rsidRPr="002E7A19">
          <w:rPr>
            <w:rFonts w:ascii="Times New Roman" w:hAnsi="Times New Roman"/>
          </w:rPr>
          <w:fldChar w:fldCharType="separate"/>
        </w:r>
        <w:r w:rsidR="00392C4D">
          <w:rPr>
            <w:rFonts w:ascii="Times New Roman" w:hAnsi="Times New Roman"/>
            <w:noProof/>
          </w:rPr>
          <w:t>12</w:t>
        </w:r>
        <w:r w:rsidR="00E533B7" w:rsidRPr="002E7A19">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345" w:rsidRDefault="00B35345" w:rsidP="0010560A">
      <w:pPr>
        <w:spacing w:after="0" w:line="240" w:lineRule="auto"/>
      </w:pPr>
      <w:r>
        <w:separator/>
      </w:r>
    </w:p>
  </w:footnote>
  <w:footnote w:type="continuationSeparator" w:id="1">
    <w:p w:rsidR="00B35345" w:rsidRDefault="00B35345"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0B" w:rsidRDefault="00E533B7" w:rsidP="00160D74">
    <w:pPr>
      <w:pStyle w:val="Header"/>
      <w:tabs>
        <w:tab w:val="left" w:pos="9000"/>
      </w:tabs>
      <w:ind w:firstLine="1416"/>
      <w:jc w:val="center"/>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3.35pt;margin-top:6.5pt;width:70.9pt;height:57pt;z-index:-251653120">
          <v:imagedata r:id="rId1" o:title=""/>
        </v:shape>
        <o:OLEObject Type="Embed" ProgID="CorelDRAW.Graphic.13" ShapeID="_x0000_s2051" DrawAspect="Content" ObjectID="_1654944251" r:id="rId2"/>
      </w:pict>
    </w:r>
    <w:r w:rsidR="0048480B">
      <w:rPr>
        <w:rFonts w:ascii="Times New Roman" w:hAnsi="Times New Roman"/>
        <w:b/>
        <w:noProof/>
        <w:sz w:val="32"/>
        <w:szCs w:val="32"/>
      </w:rPr>
      <w:drawing>
        <wp:anchor distT="0" distB="0" distL="114300" distR="114300" simplePos="0" relativeHeight="251662336" behindDoc="0" locked="0" layoutInCell="1" allowOverlap="1">
          <wp:simplePos x="0" y="0"/>
          <wp:positionH relativeFrom="column">
            <wp:posOffset>-641350</wp:posOffset>
          </wp:positionH>
          <wp:positionV relativeFrom="paragraph">
            <wp:posOffset>154305</wp:posOffset>
          </wp:positionV>
          <wp:extent cx="857250" cy="85090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48480B" w:rsidRPr="00BF10C2" w:rsidRDefault="0048480B" w:rsidP="00160D74">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sidR="00B52F2F">
      <w:rPr>
        <w:rFonts w:ascii="Times New Roman" w:hAnsi="Times New Roman"/>
        <w:b/>
        <w:sz w:val="32"/>
        <w:szCs w:val="32"/>
        <w:lang w:val="it-IT"/>
      </w:rPr>
      <w:t>, Apelor și Pădurilor</w:t>
    </w:r>
  </w:p>
  <w:p w:rsidR="0048480B" w:rsidRPr="00E757D2" w:rsidRDefault="0048480B" w:rsidP="00160D74">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48480B" w:rsidRDefault="0048480B" w:rsidP="00160D74">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48480B" w:rsidRPr="004075B3" w:rsidTr="00BF6F1B">
      <w:trPr>
        <w:trHeight w:val="692"/>
      </w:trPr>
      <w:tc>
        <w:tcPr>
          <w:tcW w:w="10031" w:type="dxa"/>
          <w:tcBorders>
            <w:top w:val="single" w:sz="8" w:space="0" w:color="000000"/>
            <w:bottom w:val="single" w:sz="8" w:space="0" w:color="000000"/>
          </w:tcBorders>
          <w:shd w:val="clear" w:color="auto" w:fill="auto"/>
          <w:vAlign w:val="center"/>
        </w:tcPr>
        <w:p w:rsidR="0048480B" w:rsidRPr="00BF10C2" w:rsidRDefault="0048480B" w:rsidP="00160D7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48480B" w:rsidRDefault="00484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3D478B8"/>
    <w:multiLevelType w:val="hybridMultilevel"/>
    <w:tmpl w:val="D6F61A68"/>
    <w:lvl w:ilvl="0" w:tplc="91725DC4">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B1171D"/>
    <w:multiLevelType w:val="hybridMultilevel"/>
    <w:tmpl w:val="C1960D0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1D2470"/>
    <w:multiLevelType w:val="hybridMultilevel"/>
    <w:tmpl w:val="E71A69D8"/>
    <w:lvl w:ilvl="0" w:tplc="2F149170">
      <w:start w:val="2"/>
      <w:numFmt w:val="bullet"/>
      <w:lvlText w:val="-"/>
      <w:lvlJc w:val="left"/>
      <w:pPr>
        <w:ind w:left="720" w:hanging="360"/>
      </w:pPr>
      <w:rPr>
        <w:rFonts w:ascii="Futura Bk BT" w:eastAsia="Calibri" w:hAnsi="Futura Bk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E64A70"/>
    <w:multiLevelType w:val="hybridMultilevel"/>
    <w:tmpl w:val="A5DA0ED8"/>
    <w:lvl w:ilvl="0" w:tplc="4830CED6">
      <w:start w:val="1"/>
      <w:numFmt w:val="bullet"/>
      <w:lvlText w:val="-"/>
      <w:lvlJc w:val="left"/>
      <w:pPr>
        <w:ind w:left="1800" w:hanging="360"/>
      </w:pPr>
      <w:rPr>
        <w:rFonts w:ascii="Arial" w:eastAsiaTheme="minorEastAsia" w:hAnsi="Aria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3C5314"/>
    <w:multiLevelType w:val="hybridMultilevel"/>
    <w:tmpl w:val="B53C5F6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0584B"/>
    <w:multiLevelType w:val="hybridMultilevel"/>
    <w:tmpl w:val="3918D97C"/>
    <w:lvl w:ilvl="0" w:tplc="1682FE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41719"/>
    <w:multiLevelType w:val="hybridMultilevel"/>
    <w:tmpl w:val="8E2A5AEE"/>
    <w:lvl w:ilvl="0" w:tplc="1F9C201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1ED46B8"/>
    <w:multiLevelType w:val="hybridMultilevel"/>
    <w:tmpl w:val="85AA4AD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E4967"/>
    <w:multiLevelType w:val="multilevel"/>
    <w:tmpl w:val="52C6DCDA"/>
    <w:lvl w:ilvl="0">
      <w:start w:val="25"/>
      <w:numFmt w:val="decimal"/>
      <w:lvlText w:val="%1"/>
      <w:lvlJc w:val="left"/>
      <w:pPr>
        <w:ind w:left="615" w:hanging="615"/>
      </w:pPr>
      <w:rPr>
        <w:rFonts w:hint="default"/>
      </w:rPr>
    </w:lvl>
    <w:lvl w:ilvl="1">
      <w:start w:val="9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278B36DC"/>
    <w:multiLevelType w:val="hybridMultilevel"/>
    <w:tmpl w:val="B75E3E5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722AC"/>
    <w:multiLevelType w:val="hybridMultilevel"/>
    <w:tmpl w:val="999EB09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24CB0"/>
    <w:multiLevelType w:val="hybridMultilevel"/>
    <w:tmpl w:val="7332BA6A"/>
    <w:lvl w:ilvl="0" w:tplc="1AE6514E">
      <w:start w:val="1"/>
      <w:numFmt w:val="bullet"/>
      <w:lvlText w:val="-"/>
      <w:lvlJc w:val="left"/>
      <w:pPr>
        <w:ind w:left="1080" w:hanging="360"/>
      </w:pPr>
      <w:rPr>
        <w:rFonts w:ascii="Futura Bk BT" w:eastAsia="Calibri" w:hAnsi="Futura Bk BT"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3F429A"/>
    <w:multiLevelType w:val="hybridMultilevel"/>
    <w:tmpl w:val="81A4E86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541D0"/>
    <w:multiLevelType w:val="hybridMultilevel"/>
    <w:tmpl w:val="FA8EAD56"/>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075F1"/>
    <w:multiLevelType w:val="hybridMultilevel"/>
    <w:tmpl w:val="25D2738A"/>
    <w:lvl w:ilvl="0" w:tplc="91725DC4">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nsid w:val="36EF2E88"/>
    <w:multiLevelType w:val="hybridMultilevel"/>
    <w:tmpl w:val="B3A659B2"/>
    <w:lvl w:ilvl="0" w:tplc="6718769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6E46C5"/>
    <w:multiLevelType w:val="hybridMultilevel"/>
    <w:tmpl w:val="4AE812B4"/>
    <w:lvl w:ilvl="0" w:tplc="98FC871A">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E92F5F"/>
    <w:multiLevelType w:val="hybridMultilevel"/>
    <w:tmpl w:val="1D1AC068"/>
    <w:lvl w:ilvl="0" w:tplc="43D24084">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nsid w:val="54E112B7"/>
    <w:multiLevelType w:val="hybridMultilevel"/>
    <w:tmpl w:val="0C86C19E"/>
    <w:lvl w:ilvl="0" w:tplc="91725DC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5B25C77"/>
    <w:multiLevelType w:val="hybridMultilevel"/>
    <w:tmpl w:val="FD183B0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6698E"/>
    <w:multiLevelType w:val="hybridMultilevel"/>
    <w:tmpl w:val="855C9F1A"/>
    <w:lvl w:ilvl="0" w:tplc="91725DC4">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4">
    <w:nsid w:val="5CD10192"/>
    <w:multiLevelType w:val="hybridMultilevel"/>
    <w:tmpl w:val="C810A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9354AD"/>
    <w:multiLevelType w:val="hybridMultilevel"/>
    <w:tmpl w:val="59E04A4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80070"/>
    <w:multiLevelType w:val="hybridMultilevel"/>
    <w:tmpl w:val="DFC645A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213E24"/>
    <w:multiLevelType w:val="hybridMultilevel"/>
    <w:tmpl w:val="58DA3ED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4B46EE"/>
    <w:multiLevelType w:val="hybridMultilevel"/>
    <w:tmpl w:val="BDC6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DB5905"/>
    <w:multiLevelType w:val="hybridMultilevel"/>
    <w:tmpl w:val="BDF6F6E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7D41D4"/>
    <w:multiLevelType w:val="hybridMultilevel"/>
    <w:tmpl w:val="6BA62EA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844413"/>
    <w:multiLevelType w:val="hybridMultilevel"/>
    <w:tmpl w:val="C5BAFF40"/>
    <w:lvl w:ilvl="0" w:tplc="CCC4FFF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FB034E"/>
    <w:multiLevelType w:val="hybridMultilevel"/>
    <w:tmpl w:val="9FECBF18"/>
    <w:lvl w:ilvl="0" w:tplc="A800B4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8"/>
  </w:num>
  <w:num w:numId="3">
    <w:abstractNumId w:val="25"/>
  </w:num>
  <w:num w:numId="4">
    <w:abstractNumId w:val="8"/>
  </w:num>
  <w:num w:numId="5">
    <w:abstractNumId w:val="3"/>
  </w:num>
  <w:num w:numId="6">
    <w:abstractNumId w:val="7"/>
  </w:num>
  <w:num w:numId="7">
    <w:abstractNumId w:val="9"/>
  </w:num>
  <w:num w:numId="8">
    <w:abstractNumId w:val="0"/>
  </w:num>
  <w:num w:numId="9">
    <w:abstractNumId w:val="28"/>
  </w:num>
  <w:num w:numId="10">
    <w:abstractNumId w:val="30"/>
  </w:num>
  <w:num w:numId="11">
    <w:abstractNumId w:val="46"/>
  </w:num>
  <w:num w:numId="12">
    <w:abstractNumId w:val="36"/>
  </w:num>
  <w:num w:numId="13">
    <w:abstractNumId w:val="18"/>
  </w:num>
  <w:num w:numId="14">
    <w:abstractNumId w:val="47"/>
  </w:num>
  <w:num w:numId="15">
    <w:abstractNumId w:val="37"/>
  </w:num>
  <w:num w:numId="16">
    <w:abstractNumId w:val="19"/>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3"/>
  </w:num>
  <w:num w:numId="20">
    <w:abstractNumId w:val="26"/>
  </w:num>
  <w:num w:numId="21">
    <w:abstractNumId w:val="2"/>
  </w:num>
  <w:num w:numId="22">
    <w:abstractNumId w:val="24"/>
  </w:num>
  <w:num w:numId="23">
    <w:abstractNumId w:val="40"/>
  </w:num>
  <w:num w:numId="24">
    <w:abstractNumId w:val="15"/>
  </w:num>
  <w:num w:numId="25">
    <w:abstractNumId w:val="11"/>
  </w:num>
  <w:num w:numId="26">
    <w:abstractNumId w:val="48"/>
  </w:num>
  <w:num w:numId="27">
    <w:abstractNumId w:val="1"/>
  </w:num>
  <w:num w:numId="28">
    <w:abstractNumId w:val="4"/>
  </w:num>
  <w:num w:numId="29">
    <w:abstractNumId w:val="43"/>
  </w:num>
  <w:num w:numId="30">
    <w:abstractNumId w:val="20"/>
  </w:num>
  <w:num w:numId="31">
    <w:abstractNumId w:val="33"/>
  </w:num>
  <w:num w:numId="32">
    <w:abstractNumId w:val="32"/>
  </w:num>
  <w:num w:numId="33">
    <w:abstractNumId w:val="39"/>
  </w:num>
  <w:num w:numId="34">
    <w:abstractNumId w:val="13"/>
  </w:num>
  <w:num w:numId="35">
    <w:abstractNumId w:val="16"/>
  </w:num>
  <w:num w:numId="36">
    <w:abstractNumId w:val="27"/>
  </w:num>
  <w:num w:numId="37">
    <w:abstractNumId w:val="10"/>
  </w:num>
  <w:num w:numId="38">
    <w:abstractNumId w:val="44"/>
  </w:num>
  <w:num w:numId="39">
    <w:abstractNumId w:val="22"/>
  </w:num>
  <w:num w:numId="40">
    <w:abstractNumId w:val="5"/>
  </w:num>
  <w:num w:numId="41">
    <w:abstractNumId w:val="17"/>
  </w:num>
  <w:num w:numId="42">
    <w:abstractNumId w:val="42"/>
  </w:num>
  <w:num w:numId="43">
    <w:abstractNumId w:val="14"/>
  </w:num>
  <w:num w:numId="44">
    <w:abstractNumId w:val="29"/>
  </w:num>
  <w:num w:numId="45">
    <w:abstractNumId w:val="12"/>
  </w:num>
  <w:num w:numId="46">
    <w:abstractNumId w:val="45"/>
  </w:num>
  <w:num w:numId="47">
    <w:abstractNumId w:val="34"/>
  </w:num>
  <w:num w:numId="48">
    <w:abstractNumId w:val="41"/>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52">
      <o:colormru v:ext="edit" colors="#00214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10560A"/>
    <w:rsid w:val="000011F8"/>
    <w:rsid w:val="00023D48"/>
    <w:rsid w:val="000254F1"/>
    <w:rsid w:val="00025ACB"/>
    <w:rsid w:val="0003311F"/>
    <w:rsid w:val="000336A1"/>
    <w:rsid w:val="00034D2C"/>
    <w:rsid w:val="0004220F"/>
    <w:rsid w:val="0004478C"/>
    <w:rsid w:val="00046049"/>
    <w:rsid w:val="000567A2"/>
    <w:rsid w:val="00063CF7"/>
    <w:rsid w:val="0007594F"/>
    <w:rsid w:val="00085653"/>
    <w:rsid w:val="000866DE"/>
    <w:rsid w:val="00086B9A"/>
    <w:rsid w:val="00091263"/>
    <w:rsid w:val="00092A7E"/>
    <w:rsid w:val="00093049"/>
    <w:rsid w:val="00095760"/>
    <w:rsid w:val="000961A9"/>
    <w:rsid w:val="000B4E57"/>
    <w:rsid w:val="000C415C"/>
    <w:rsid w:val="000C4375"/>
    <w:rsid w:val="000C6C47"/>
    <w:rsid w:val="000D0742"/>
    <w:rsid w:val="000D09BF"/>
    <w:rsid w:val="000F4697"/>
    <w:rsid w:val="000F5694"/>
    <w:rsid w:val="000F7028"/>
    <w:rsid w:val="00100AAE"/>
    <w:rsid w:val="0010560A"/>
    <w:rsid w:val="00116596"/>
    <w:rsid w:val="00117CBE"/>
    <w:rsid w:val="001200ED"/>
    <w:rsid w:val="001222FE"/>
    <w:rsid w:val="00124491"/>
    <w:rsid w:val="001274F0"/>
    <w:rsid w:val="00127D21"/>
    <w:rsid w:val="00130855"/>
    <w:rsid w:val="00134B04"/>
    <w:rsid w:val="00140DBC"/>
    <w:rsid w:val="001459CE"/>
    <w:rsid w:val="00160D74"/>
    <w:rsid w:val="00163FDA"/>
    <w:rsid w:val="001657D9"/>
    <w:rsid w:val="001676C4"/>
    <w:rsid w:val="0017069E"/>
    <w:rsid w:val="001962C5"/>
    <w:rsid w:val="001A0EF3"/>
    <w:rsid w:val="001A5B1A"/>
    <w:rsid w:val="001A6D93"/>
    <w:rsid w:val="001B0834"/>
    <w:rsid w:val="001B47C2"/>
    <w:rsid w:val="001D0270"/>
    <w:rsid w:val="001D496F"/>
    <w:rsid w:val="001D7863"/>
    <w:rsid w:val="001F2F18"/>
    <w:rsid w:val="0020307A"/>
    <w:rsid w:val="00203737"/>
    <w:rsid w:val="002062F5"/>
    <w:rsid w:val="00206333"/>
    <w:rsid w:val="00211649"/>
    <w:rsid w:val="00212125"/>
    <w:rsid w:val="00216568"/>
    <w:rsid w:val="002176F5"/>
    <w:rsid w:val="002231AE"/>
    <w:rsid w:val="0022381A"/>
    <w:rsid w:val="00232324"/>
    <w:rsid w:val="00236BB7"/>
    <w:rsid w:val="00245971"/>
    <w:rsid w:val="00266BAE"/>
    <w:rsid w:val="00272696"/>
    <w:rsid w:val="00274875"/>
    <w:rsid w:val="0028053B"/>
    <w:rsid w:val="00282419"/>
    <w:rsid w:val="00284FE2"/>
    <w:rsid w:val="00286C08"/>
    <w:rsid w:val="0029170F"/>
    <w:rsid w:val="00293FE2"/>
    <w:rsid w:val="002A043A"/>
    <w:rsid w:val="002B3B41"/>
    <w:rsid w:val="002C3198"/>
    <w:rsid w:val="002D2372"/>
    <w:rsid w:val="002D510A"/>
    <w:rsid w:val="002E1F75"/>
    <w:rsid w:val="002E68D6"/>
    <w:rsid w:val="002E7A19"/>
    <w:rsid w:val="00312392"/>
    <w:rsid w:val="00320B7E"/>
    <w:rsid w:val="00322C5F"/>
    <w:rsid w:val="00327C84"/>
    <w:rsid w:val="003319AB"/>
    <w:rsid w:val="00334DE6"/>
    <w:rsid w:val="0033682D"/>
    <w:rsid w:val="0034025A"/>
    <w:rsid w:val="003404FC"/>
    <w:rsid w:val="003414B0"/>
    <w:rsid w:val="00346744"/>
    <w:rsid w:val="00347395"/>
    <w:rsid w:val="0034782B"/>
    <w:rsid w:val="003570BA"/>
    <w:rsid w:val="00363924"/>
    <w:rsid w:val="00366D5B"/>
    <w:rsid w:val="00374A17"/>
    <w:rsid w:val="00377782"/>
    <w:rsid w:val="00383DC2"/>
    <w:rsid w:val="00392C4D"/>
    <w:rsid w:val="00394E35"/>
    <w:rsid w:val="003A2D3C"/>
    <w:rsid w:val="003B34AF"/>
    <w:rsid w:val="003C14A9"/>
    <w:rsid w:val="003C15A4"/>
    <w:rsid w:val="003C23EE"/>
    <w:rsid w:val="003C6148"/>
    <w:rsid w:val="003D0948"/>
    <w:rsid w:val="003D14FF"/>
    <w:rsid w:val="003D6F2E"/>
    <w:rsid w:val="003D7B9B"/>
    <w:rsid w:val="003E1225"/>
    <w:rsid w:val="003E1F83"/>
    <w:rsid w:val="003E6903"/>
    <w:rsid w:val="003F0E92"/>
    <w:rsid w:val="003F19EA"/>
    <w:rsid w:val="003F3DFD"/>
    <w:rsid w:val="003F4A7B"/>
    <w:rsid w:val="003F58E7"/>
    <w:rsid w:val="004108C0"/>
    <w:rsid w:val="00412C93"/>
    <w:rsid w:val="0041758B"/>
    <w:rsid w:val="00422735"/>
    <w:rsid w:val="00422B76"/>
    <w:rsid w:val="00423178"/>
    <w:rsid w:val="00426B39"/>
    <w:rsid w:val="00444F3F"/>
    <w:rsid w:val="00450E53"/>
    <w:rsid w:val="004528DF"/>
    <w:rsid w:val="00473A03"/>
    <w:rsid w:val="00475201"/>
    <w:rsid w:val="004765EB"/>
    <w:rsid w:val="004818F9"/>
    <w:rsid w:val="0048480B"/>
    <w:rsid w:val="00493A08"/>
    <w:rsid w:val="00495FEC"/>
    <w:rsid w:val="004976D8"/>
    <w:rsid w:val="00497B0D"/>
    <w:rsid w:val="004A3A25"/>
    <w:rsid w:val="004A4523"/>
    <w:rsid w:val="004B3DC1"/>
    <w:rsid w:val="004B7C7C"/>
    <w:rsid w:val="004C4E8D"/>
    <w:rsid w:val="004D1713"/>
    <w:rsid w:val="004E3374"/>
    <w:rsid w:val="004E3DA3"/>
    <w:rsid w:val="004E5A4A"/>
    <w:rsid w:val="004E7231"/>
    <w:rsid w:val="004F3DF5"/>
    <w:rsid w:val="0050643F"/>
    <w:rsid w:val="005104AF"/>
    <w:rsid w:val="00517754"/>
    <w:rsid w:val="005205EF"/>
    <w:rsid w:val="00532353"/>
    <w:rsid w:val="00545D50"/>
    <w:rsid w:val="00555B18"/>
    <w:rsid w:val="005616B9"/>
    <w:rsid w:val="00561C4F"/>
    <w:rsid w:val="00564AA4"/>
    <w:rsid w:val="00571253"/>
    <w:rsid w:val="00575325"/>
    <w:rsid w:val="0058486B"/>
    <w:rsid w:val="00585F50"/>
    <w:rsid w:val="00586D0A"/>
    <w:rsid w:val="0059286F"/>
    <w:rsid w:val="00593682"/>
    <w:rsid w:val="005A3E32"/>
    <w:rsid w:val="005A4A81"/>
    <w:rsid w:val="005A57F1"/>
    <w:rsid w:val="005B09B7"/>
    <w:rsid w:val="005B20C8"/>
    <w:rsid w:val="005B2A35"/>
    <w:rsid w:val="005B776F"/>
    <w:rsid w:val="005C0132"/>
    <w:rsid w:val="005C1E73"/>
    <w:rsid w:val="005C3A6D"/>
    <w:rsid w:val="005C716F"/>
    <w:rsid w:val="005D3599"/>
    <w:rsid w:val="00602FE1"/>
    <w:rsid w:val="0060627C"/>
    <w:rsid w:val="006101B4"/>
    <w:rsid w:val="00610D4E"/>
    <w:rsid w:val="00615347"/>
    <w:rsid w:val="0061677F"/>
    <w:rsid w:val="00617F2C"/>
    <w:rsid w:val="006241A9"/>
    <w:rsid w:val="006307F8"/>
    <w:rsid w:val="00632117"/>
    <w:rsid w:val="0063255B"/>
    <w:rsid w:val="00644F48"/>
    <w:rsid w:val="0064599E"/>
    <w:rsid w:val="00647349"/>
    <w:rsid w:val="0065147F"/>
    <w:rsid w:val="00654F2F"/>
    <w:rsid w:val="006566CC"/>
    <w:rsid w:val="006576FE"/>
    <w:rsid w:val="006612E2"/>
    <w:rsid w:val="00667BDA"/>
    <w:rsid w:val="00667CFE"/>
    <w:rsid w:val="006726F1"/>
    <w:rsid w:val="00677AD1"/>
    <w:rsid w:val="00686A09"/>
    <w:rsid w:val="006A6982"/>
    <w:rsid w:val="006A70D9"/>
    <w:rsid w:val="006A7BD0"/>
    <w:rsid w:val="006B1C3A"/>
    <w:rsid w:val="006B7639"/>
    <w:rsid w:val="006C097B"/>
    <w:rsid w:val="006C1534"/>
    <w:rsid w:val="006C7BE9"/>
    <w:rsid w:val="006D0645"/>
    <w:rsid w:val="006D49F0"/>
    <w:rsid w:val="006D4EF3"/>
    <w:rsid w:val="006E1E1E"/>
    <w:rsid w:val="006F029D"/>
    <w:rsid w:val="006F1C5F"/>
    <w:rsid w:val="006F4044"/>
    <w:rsid w:val="00702379"/>
    <w:rsid w:val="00706555"/>
    <w:rsid w:val="00706882"/>
    <w:rsid w:val="00713CB8"/>
    <w:rsid w:val="007153B4"/>
    <w:rsid w:val="007224EA"/>
    <w:rsid w:val="00722853"/>
    <w:rsid w:val="00726667"/>
    <w:rsid w:val="00731D4A"/>
    <w:rsid w:val="00745D2A"/>
    <w:rsid w:val="00747B0C"/>
    <w:rsid w:val="00763DA5"/>
    <w:rsid w:val="00773798"/>
    <w:rsid w:val="007749D8"/>
    <w:rsid w:val="00776505"/>
    <w:rsid w:val="007813E3"/>
    <w:rsid w:val="007839E2"/>
    <w:rsid w:val="007853B3"/>
    <w:rsid w:val="0079046B"/>
    <w:rsid w:val="00791268"/>
    <w:rsid w:val="007B3B83"/>
    <w:rsid w:val="007C1CE7"/>
    <w:rsid w:val="007C3144"/>
    <w:rsid w:val="007C3BF2"/>
    <w:rsid w:val="007D3D25"/>
    <w:rsid w:val="007D459B"/>
    <w:rsid w:val="007D5F35"/>
    <w:rsid w:val="007E13C8"/>
    <w:rsid w:val="007E616F"/>
    <w:rsid w:val="007E780C"/>
    <w:rsid w:val="007F13EF"/>
    <w:rsid w:val="007F6A1C"/>
    <w:rsid w:val="00802097"/>
    <w:rsid w:val="00803826"/>
    <w:rsid w:val="008069FA"/>
    <w:rsid w:val="00811026"/>
    <w:rsid w:val="00826FC4"/>
    <w:rsid w:val="0083163F"/>
    <w:rsid w:val="0083723E"/>
    <w:rsid w:val="0084214C"/>
    <w:rsid w:val="0084548F"/>
    <w:rsid w:val="00851170"/>
    <w:rsid w:val="0085289E"/>
    <w:rsid w:val="00856DAE"/>
    <w:rsid w:val="00856FF9"/>
    <w:rsid w:val="00857A43"/>
    <w:rsid w:val="00857CA1"/>
    <w:rsid w:val="0087011C"/>
    <w:rsid w:val="008777B1"/>
    <w:rsid w:val="0088160E"/>
    <w:rsid w:val="00894587"/>
    <w:rsid w:val="0089789D"/>
    <w:rsid w:val="008A1902"/>
    <w:rsid w:val="008B1BF6"/>
    <w:rsid w:val="008B2534"/>
    <w:rsid w:val="008B52E1"/>
    <w:rsid w:val="008C484E"/>
    <w:rsid w:val="008C6AF4"/>
    <w:rsid w:val="008C6C74"/>
    <w:rsid w:val="008D7863"/>
    <w:rsid w:val="008F7960"/>
    <w:rsid w:val="00907E70"/>
    <w:rsid w:val="009104F9"/>
    <w:rsid w:val="00911D30"/>
    <w:rsid w:val="00923357"/>
    <w:rsid w:val="009247DF"/>
    <w:rsid w:val="00926F1E"/>
    <w:rsid w:val="00933190"/>
    <w:rsid w:val="00933232"/>
    <w:rsid w:val="0093488F"/>
    <w:rsid w:val="00943E4D"/>
    <w:rsid w:val="00945AB0"/>
    <w:rsid w:val="0094671F"/>
    <w:rsid w:val="009512F2"/>
    <w:rsid w:val="009528BE"/>
    <w:rsid w:val="009544FB"/>
    <w:rsid w:val="00954BC0"/>
    <w:rsid w:val="00957825"/>
    <w:rsid w:val="00963F0F"/>
    <w:rsid w:val="00970AD4"/>
    <w:rsid w:val="00983C72"/>
    <w:rsid w:val="00992F85"/>
    <w:rsid w:val="0099429E"/>
    <w:rsid w:val="0099518F"/>
    <w:rsid w:val="009A60B9"/>
    <w:rsid w:val="009A7B9C"/>
    <w:rsid w:val="009B2AA1"/>
    <w:rsid w:val="009B4193"/>
    <w:rsid w:val="009B648B"/>
    <w:rsid w:val="009C0881"/>
    <w:rsid w:val="009C2625"/>
    <w:rsid w:val="009E2EA8"/>
    <w:rsid w:val="009F3C8F"/>
    <w:rsid w:val="009F4F54"/>
    <w:rsid w:val="009F5473"/>
    <w:rsid w:val="009F5916"/>
    <w:rsid w:val="00A00C3D"/>
    <w:rsid w:val="00A07BFA"/>
    <w:rsid w:val="00A10FB7"/>
    <w:rsid w:val="00A12076"/>
    <w:rsid w:val="00A15581"/>
    <w:rsid w:val="00A161AA"/>
    <w:rsid w:val="00A16D8A"/>
    <w:rsid w:val="00A31B58"/>
    <w:rsid w:val="00A35D7E"/>
    <w:rsid w:val="00A36150"/>
    <w:rsid w:val="00A37490"/>
    <w:rsid w:val="00A44AB8"/>
    <w:rsid w:val="00A70A56"/>
    <w:rsid w:val="00A70BE8"/>
    <w:rsid w:val="00A711ED"/>
    <w:rsid w:val="00A77EEC"/>
    <w:rsid w:val="00A9333B"/>
    <w:rsid w:val="00A96D60"/>
    <w:rsid w:val="00AA7760"/>
    <w:rsid w:val="00AB489C"/>
    <w:rsid w:val="00AC19A6"/>
    <w:rsid w:val="00AC39FA"/>
    <w:rsid w:val="00AC7D11"/>
    <w:rsid w:val="00AD0CA6"/>
    <w:rsid w:val="00AD1C4E"/>
    <w:rsid w:val="00AD387C"/>
    <w:rsid w:val="00AD762E"/>
    <w:rsid w:val="00AF1886"/>
    <w:rsid w:val="00B03B20"/>
    <w:rsid w:val="00B05E39"/>
    <w:rsid w:val="00B07278"/>
    <w:rsid w:val="00B1445B"/>
    <w:rsid w:val="00B16B53"/>
    <w:rsid w:val="00B21B08"/>
    <w:rsid w:val="00B26862"/>
    <w:rsid w:val="00B27734"/>
    <w:rsid w:val="00B35345"/>
    <w:rsid w:val="00B40691"/>
    <w:rsid w:val="00B41A08"/>
    <w:rsid w:val="00B42606"/>
    <w:rsid w:val="00B42AE5"/>
    <w:rsid w:val="00B51A05"/>
    <w:rsid w:val="00B529F3"/>
    <w:rsid w:val="00B52F2F"/>
    <w:rsid w:val="00B53C3D"/>
    <w:rsid w:val="00B5419E"/>
    <w:rsid w:val="00B61AA6"/>
    <w:rsid w:val="00B635F3"/>
    <w:rsid w:val="00B66839"/>
    <w:rsid w:val="00B75725"/>
    <w:rsid w:val="00B75E21"/>
    <w:rsid w:val="00B82024"/>
    <w:rsid w:val="00B832DC"/>
    <w:rsid w:val="00B964A4"/>
    <w:rsid w:val="00BA5160"/>
    <w:rsid w:val="00BA7745"/>
    <w:rsid w:val="00BB0CB3"/>
    <w:rsid w:val="00BB6E98"/>
    <w:rsid w:val="00BB7080"/>
    <w:rsid w:val="00BC4CF3"/>
    <w:rsid w:val="00BC5385"/>
    <w:rsid w:val="00BC5809"/>
    <w:rsid w:val="00BD3677"/>
    <w:rsid w:val="00BD44BB"/>
    <w:rsid w:val="00BD5E3A"/>
    <w:rsid w:val="00BE228F"/>
    <w:rsid w:val="00BF0402"/>
    <w:rsid w:val="00BF4BF5"/>
    <w:rsid w:val="00BF6F1B"/>
    <w:rsid w:val="00C0202E"/>
    <w:rsid w:val="00C051FE"/>
    <w:rsid w:val="00C05797"/>
    <w:rsid w:val="00C064E7"/>
    <w:rsid w:val="00C07C62"/>
    <w:rsid w:val="00C11FCF"/>
    <w:rsid w:val="00C15D36"/>
    <w:rsid w:val="00C204C6"/>
    <w:rsid w:val="00C27BE3"/>
    <w:rsid w:val="00C4392F"/>
    <w:rsid w:val="00C47447"/>
    <w:rsid w:val="00C545D6"/>
    <w:rsid w:val="00C6259D"/>
    <w:rsid w:val="00C639A0"/>
    <w:rsid w:val="00C63F5E"/>
    <w:rsid w:val="00C6462A"/>
    <w:rsid w:val="00C70496"/>
    <w:rsid w:val="00C76A55"/>
    <w:rsid w:val="00C81AFE"/>
    <w:rsid w:val="00C83093"/>
    <w:rsid w:val="00C85036"/>
    <w:rsid w:val="00CA7673"/>
    <w:rsid w:val="00CB71AA"/>
    <w:rsid w:val="00CC19DB"/>
    <w:rsid w:val="00CC379C"/>
    <w:rsid w:val="00CC6022"/>
    <w:rsid w:val="00CD517A"/>
    <w:rsid w:val="00CE00E3"/>
    <w:rsid w:val="00CE1F15"/>
    <w:rsid w:val="00CE58ED"/>
    <w:rsid w:val="00CF7034"/>
    <w:rsid w:val="00D0236D"/>
    <w:rsid w:val="00D067C2"/>
    <w:rsid w:val="00D14AF3"/>
    <w:rsid w:val="00D176A7"/>
    <w:rsid w:val="00D30B1A"/>
    <w:rsid w:val="00D351F4"/>
    <w:rsid w:val="00D45BCE"/>
    <w:rsid w:val="00D51CBA"/>
    <w:rsid w:val="00D62B30"/>
    <w:rsid w:val="00D73DAD"/>
    <w:rsid w:val="00D83D9D"/>
    <w:rsid w:val="00DA661A"/>
    <w:rsid w:val="00DB3A13"/>
    <w:rsid w:val="00DB3C09"/>
    <w:rsid w:val="00DB45CE"/>
    <w:rsid w:val="00DB5F76"/>
    <w:rsid w:val="00DB6EE3"/>
    <w:rsid w:val="00DC3943"/>
    <w:rsid w:val="00DC58E9"/>
    <w:rsid w:val="00DC679A"/>
    <w:rsid w:val="00DE6C93"/>
    <w:rsid w:val="00DF1C71"/>
    <w:rsid w:val="00DF2009"/>
    <w:rsid w:val="00E00F68"/>
    <w:rsid w:val="00E1349F"/>
    <w:rsid w:val="00E20CF7"/>
    <w:rsid w:val="00E25CC0"/>
    <w:rsid w:val="00E3286F"/>
    <w:rsid w:val="00E374C2"/>
    <w:rsid w:val="00E43BB6"/>
    <w:rsid w:val="00E531C8"/>
    <w:rsid w:val="00E533B7"/>
    <w:rsid w:val="00E63EC8"/>
    <w:rsid w:val="00E6583A"/>
    <w:rsid w:val="00E7499D"/>
    <w:rsid w:val="00E76817"/>
    <w:rsid w:val="00E8205F"/>
    <w:rsid w:val="00E82B7C"/>
    <w:rsid w:val="00E97B5C"/>
    <w:rsid w:val="00EA2969"/>
    <w:rsid w:val="00EB0CF1"/>
    <w:rsid w:val="00EB56D3"/>
    <w:rsid w:val="00EB749B"/>
    <w:rsid w:val="00EB793E"/>
    <w:rsid w:val="00EC0515"/>
    <w:rsid w:val="00EC1082"/>
    <w:rsid w:val="00EC4614"/>
    <w:rsid w:val="00ED0040"/>
    <w:rsid w:val="00ED1749"/>
    <w:rsid w:val="00ED39CD"/>
    <w:rsid w:val="00ED42D1"/>
    <w:rsid w:val="00ED4800"/>
    <w:rsid w:val="00EE630B"/>
    <w:rsid w:val="00EF3265"/>
    <w:rsid w:val="00EF766A"/>
    <w:rsid w:val="00F03893"/>
    <w:rsid w:val="00F07A6A"/>
    <w:rsid w:val="00F1558C"/>
    <w:rsid w:val="00F15C0C"/>
    <w:rsid w:val="00F1756D"/>
    <w:rsid w:val="00F17EA7"/>
    <w:rsid w:val="00F23B94"/>
    <w:rsid w:val="00F251AD"/>
    <w:rsid w:val="00F27EDD"/>
    <w:rsid w:val="00F36C6B"/>
    <w:rsid w:val="00F40DF3"/>
    <w:rsid w:val="00F44A52"/>
    <w:rsid w:val="00F451C7"/>
    <w:rsid w:val="00F5763D"/>
    <w:rsid w:val="00F639DD"/>
    <w:rsid w:val="00F712B3"/>
    <w:rsid w:val="00F71352"/>
    <w:rsid w:val="00F71716"/>
    <w:rsid w:val="00F76DD4"/>
    <w:rsid w:val="00F81B11"/>
    <w:rsid w:val="00F846A5"/>
    <w:rsid w:val="00F96430"/>
    <w:rsid w:val="00F964E0"/>
    <w:rsid w:val="00F97B59"/>
    <w:rsid w:val="00FA16C8"/>
    <w:rsid w:val="00FA4466"/>
    <w:rsid w:val="00FB2461"/>
    <w:rsid w:val="00FB2FE8"/>
    <w:rsid w:val="00FB5429"/>
    <w:rsid w:val="00FC05F7"/>
    <w:rsid w:val="00FC4BDA"/>
    <w:rsid w:val="00FD5492"/>
    <w:rsid w:val="00FD7FB3"/>
    <w:rsid w:val="00FE092A"/>
    <w:rsid w:val="00FF584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har"/>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Cha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
    <w:basedOn w:val="Normal"/>
    <w:link w:val="ListParagraphChar"/>
    <w:uiPriority w:val="34"/>
    <w:qFormat/>
    <w:rsid w:val="005C3A6D"/>
    <w:pPr>
      <w:ind w:left="720"/>
      <w:contextualSpacing/>
    </w:pPr>
  </w:style>
  <w:style w:type="character" w:customStyle="1" w:styleId="tal1">
    <w:name w:val="tal1"/>
    <w:basedOn w:val="DefaultParagraphFont"/>
    <w:rsid w:val="009528BE"/>
  </w:style>
  <w:style w:type="character" w:customStyle="1" w:styleId="ListParagraphChar">
    <w:name w:val="List Paragraph Char"/>
    <w:aliases w:val="Normal bullet 2 Char,lp1 Char,Heading x1 Char"/>
    <w:link w:val="ListParagraph"/>
    <w:uiPriority w:val="34"/>
    <w:locked/>
    <w:rsid w:val="002E7A19"/>
    <w:rPr>
      <w:sz w:val="22"/>
      <w:szCs w:val="22"/>
    </w:rPr>
  </w:style>
  <w:style w:type="paragraph" w:styleId="NoSpacing">
    <w:name w:val="No Spacing"/>
    <w:uiPriority w:val="99"/>
    <w:qFormat/>
    <w:rsid w:val="00EC4614"/>
    <w:pPr>
      <w:suppressAutoHyphens/>
    </w:pPr>
    <w:rPr>
      <w:rFonts w:eastAsia="Times New Roman" w:cs="Calibri"/>
      <w:sz w:val="22"/>
      <w:szCs w:val="22"/>
      <w:lang w:val="ro-RO" w:eastAsia="zh-CN"/>
    </w:rPr>
  </w:style>
  <w:style w:type="paragraph" w:customStyle="1" w:styleId="CaracterCaracterCharCharCaracterCaracterCharCharCharCharCharCharCharChar">
    <w:name w:val="Caracter Caracter Char Char Caracter Caracter Char Char Char Char Char Char Char Char"/>
    <w:basedOn w:val="Normal"/>
    <w:rsid w:val="001200ED"/>
    <w:pPr>
      <w:spacing w:after="160" w:line="240" w:lineRule="exact"/>
    </w:pPr>
    <w:rPr>
      <w:rFonts w:ascii="Verdana" w:eastAsia="Times New Roman" w:hAnsi="Verdana" w:cs="Verdana"/>
      <w:sz w:val="20"/>
      <w:szCs w:val="20"/>
    </w:rPr>
  </w:style>
  <w:style w:type="character" w:customStyle="1" w:styleId="tpa1">
    <w:name w:val="tpa1"/>
    <w:basedOn w:val="DefaultParagraphFont"/>
    <w:rsid w:val="001D496F"/>
  </w:style>
  <w:style w:type="character" w:customStyle="1" w:styleId="FontStyle79">
    <w:name w:val="Font Style79"/>
    <w:rsid w:val="001D496F"/>
    <w:rPr>
      <w:rFonts w:ascii="Times New Roman" w:hAnsi="Times New Roman" w:cs="Times New Roman"/>
      <w:sz w:val="20"/>
      <w:szCs w:val="20"/>
    </w:rPr>
  </w:style>
  <w:style w:type="paragraph" w:customStyle="1" w:styleId="Style36">
    <w:name w:val="Style36"/>
    <w:basedOn w:val="Normal"/>
    <w:rsid w:val="001D496F"/>
    <w:pPr>
      <w:widowControl w:val="0"/>
      <w:autoSpaceDE w:val="0"/>
      <w:autoSpaceDN w:val="0"/>
      <w:adjustRightInd w:val="0"/>
      <w:spacing w:after="0" w:line="389" w:lineRule="exact"/>
      <w:ind w:firstLine="398"/>
      <w:jc w:val="both"/>
    </w:pPr>
    <w:rPr>
      <w:rFonts w:ascii="Times New Roman" w:eastAsia="Times New Roman" w:hAnsi="Times New Roman"/>
      <w:sz w:val="24"/>
      <w:szCs w:val="24"/>
      <w:lang w:val="ro-RO" w:eastAsia="ro-RO"/>
    </w:rPr>
  </w:style>
  <w:style w:type="paragraph" w:customStyle="1" w:styleId="CaracterCaracterCharCharCaracterCaracterCharCharCharCharCharCharCharChar0">
    <w:name w:val="Caracter Caracter Char Char Caracter Caracter Char Char Char Char Char Char Char Char"/>
    <w:basedOn w:val="Normal"/>
    <w:rsid w:val="00134B04"/>
    <w:pPr>
      <w:spacing w:after="160" w:line="240" w:lineRule="exact"/>
    </w:pPr>
    <w:rPr>
      <w:rFonts w:ascii="Verdana" w:eastAsia="Times New Roman" w:hAnsi="Verdana" w:cs="Verdana"/>
      <w:sz w:val="20"/>
      <w:szCs w:val="20"/>
    </w:rPr>
  </w:style>
  <w:style w:type="paragraph" w:styleId="BodyText2">
    <w:name w:val="Body Text 2"/>
    <w:basedOn w:val="Normal"/>
    <w:link w:val="BodyText2Char"/>
    <w:unhideWhenUsed/>
    <w:rsid w:val="00134B04"/>
    <w:pPr>
      <w:spacing w:after="120" w:line="480" w:lineRule="auto"/>
    </w:pPr>
  </w:style>
  <w:style w:type="character" w:customStyle="1" w:styleId="BodyText2Char">
    <w:name w:val="Body Text 2 Char"/>
    <w:basedOn w:val="DefaultParagraphFont"/>
    <w:link w:val="BodyText2"/>
    <w:rsid w:val="00134B04"/>
    <w:rPr>
      <w:sz w:val="22"/>
      <w:szCs w:val="22"/>
    </w:rPr>
  </w:style>
  <w:style w:type="table" w:styleId="TableGrid">
    <w:name w:val="Table Grid"/>
    <w:basedOn w:val="TableNormal"/>
    <w:rsid w:val="00134B04"/>
    <w:pPr>
      <w:spacing w:after="200" w:line="276" w:lineRule="auto"/>
    </w:pPr>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12405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413F-F8B4-4B56-8CA8-16FA6A68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4845</Words>
  <Characters>27621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2</cp:revision>
  <cp:lastPrinted>2019-12-09T12:21:00Z</cp:lastPrinted>
  <dcterms:created xsi:type="dcterms:W3CDTF">2020-06-29T10:58:00Z</dcterms:created>
  <dcterms:modified xsi:type="dcterms:W3CDTF">2020-06-29T10:58:00Z</dcterms:modified>
</cp:coreProperties>
</file>