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742" w:rsidRPr="00B03742" w:rsidRDefault="00C357F5" w:rsidP="00B03742">
      <w:pPr>
        <w:rPr>
          <w:rFonts w:ascii="Times New Roman" w:eastAsia="Calibri" w:hAnsi="Times New Roman" w:cs="Times New Roman"/>
          <w:sz w:val="28"/>
          <w:szCs w:val="28"/>
          <w:lang w:val="en-US"/>
        </w:rPr>
      </w:pPr>
      <w:r>
        <w:rPr>
          <w:rFonts w:ascii="Times New Roman" w:eastAsia="Calibri" w:hAnsi="Times New Roman" w:cs="Times New Roman"/>
          <w:b/>
          <w:noProof/>
          <w:sz w:val="32"/>
          <w:szCs w:val="3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55.55pt;margin-top:12.4pt;width:81.4pt;height:65.45pt;z-index:-251656192">
            <v:imagedata r:id="rId8" o:title=""/>
          </v:shape>
          <o:OLEObject Type="Embed" ProgID="CorelDRAW.Graphic.13" ShapeID="_x0000_s1027" DrawAspect="Content" ObjectID="_1664605323" r:id="rId9"/>
        </w:pict>
      </w:r>
      <w:r w:rsidR="00B03742">
        <w:rPr>
          <w:rFonts w:ascii="Calibri" w:eastAsia="Calibri" w:hAnsi="Calibri" w:cs="Times New Roman"/>
          <w:noProof/>
          <w:lang w:eastAsia="en-GB"/>
        </w:rPr>
        <w:drawing>
          <wp:anchor distT="0" distB="0" distL="114300" distR="114300" simplePos="0" relativeHeight="251659264" behindDoc="0" locked="0" layoutInCell="1" allowOverlap="1">
            <wp:simplePos x="0" y="0"/>
            <wp:positionH relativeFrom="column">
              <wp:posOffset>-63500</wp:posOffset>
            </wp:positionH>
            <wp:positionV relativeFrom="paragraph">
              <wp:posOffset>208915</wp:posOffset>
            </wp:positionV>
            <wp:extent cx="859155" cy="850265"/>
            <wp:effectExtent l="0" t="0" r="0" b="698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742" w:rsidRPr="00B03742" w:rsidRDefault="00B03742" w:rsidP="00B03742">
      <w:pPr>
        <w:tabs>
          <w:tab w:val="center" w:pos="4513"/>
          <w:tab w:val="left" w:pos="9000"/>
          <w:tab w:val="right" w:pos="9026"/>
        </w:tabs>
        <w:spacing w:after="0" w:line="240" w:lineRule="auto"/>
        <w:rPr>
          <w:rFonts w:ascii="Times New Roman" w:eastAsia="Calibri" w:hAnsi="Times New Roman" w:cs="Times New Roman"/>
          <w:b/>
          <w:sz w:val="32"/>
          <w:szCs w:val="32"/>
          <w:lang w:val="it-IT"/>
        </w:rPr>
      </w:pPr>
      <w:r w:rsidRPr="00B03742">
        <w:rPr>
          <w:rFonts w:ascii="Times New Roman" w:eastAsia="Calibri" w:hAnsi="Times New Roman" w:cs="Times New Roman"/>
          <w:b/>
          <w:sz w:val="32"/>
          <w:szCs w:val="32"/>
          <w:lang w:val="it-IT"/>
        </w:rPr>
        <w:t xml:space="preserve">     Ministerul Mediului, Apelor și Pădurilor</w:t>
      </w:r>
    </w:p>
    <w:p w:rsidR="00B03742" w:rsidRPr="00B03742" w:rsidRDefault="00C357F5" w:rsidP="00B03742">
      <w:pPr>
        <w:tabs>
          <w:tab w:val="center" w:pos="4513"/>
          <w:tab w:val="right" w:pos="9026"/>
        </w:tabs>
        <w:spacing w:after="0" w:line="240" w:lineRule="auto"/>
        <w:rPr>
          <w:rFonts w:ascii="Times New Roman" w:eastAsia="Calibri" w:hAnsi="Times New Roman" w:cs="Times New Roman"/>
          <w:b/>
          <w:sz w:val="32"/>
          <w:szCs w:val="32"/>
          <w:lang w:val="it-IT"/>
        </w:rPr>
      </w:pPr>
      <w:r>
        <w:rPr>
          <w:rFonts w:ascii="Times New Roman" w:eastAsia="Calibri" w:hAnsi="Times New Roman" w:cs="Times New Roman"/>
          <w:b/>
          <w:sz w:val="32"/>
          <w:szCs w:val="32"/>
          <w:lang w:val="en-US"/>
        </w:rPr>
        <w:pict>
          <v:shape id="_x0000_s1028" type="#_x0000_t75" style="position:absolute;margin-left:340.7pt;margin-top:-36.85pt;width:81.4pt;height:65.45pt;z-index:-251655168">
            <v:imagedata r:id="rId8" o:title=""/>
          </v:shape>
          <o:OLEObject Type="Embed" ProgID="CorelDRAW.Graphic.13" ShapeID="_x0000_s1028" DrawAspect="Content" ObjectID="_1664605324" r:id="rId11"/>
        </w:pict>
      </w:r>
      <w:r w:rsidR="00B03742" w:rsidRPr="00B03742">
        <w:rPr>
          <w:rFonts w:ascii="Times New Roman" w:eastAsia="Calibri" w:hAnsi="Times New Roman" w:cs="Times New Roman"/>
          <w:b/>
          <w:sz w:val="32"/>
          <w:szCs w:val="32"/>
          <w:lang w:val="it-IT"/>
        </w:rPr>
        <w:t>Agen</w:t>
      </w:r>
      <w:r w:rsidR="00B03742" w:rsidRPr="00B03742">
        <w:rPr>
          <w:rFonts w:ascii="Times New Roman" w:eastAsia="Calibri" w:hAnsi="Times New Roman" w:cs="Times New Roman"/>
          <w:b/>
          <w:sz w:val="32"/>
          <w:szCs w:val="32"/>
          <w:lang w:val="ro-RO"/>
        </w:rPr>
        <w:t>ţia Naţională pentru Protecţia Mediului</w:t>
      </w:r>
    </w:p>
    <w:p w:rsidR="00B03742" w:rsidRPr="00B03742" w:rsidRDefault="00B03742" w:rsidP="00B03742">
      <w:pPr>
        <w:tabs>
          <w:tab w:val="center" w:pos="4513"/>
          <w:tab w:val="left" w:pos="9000"/>
          <w:tab w:val="right" w:pos="9026"/>
        </w:tabs>
        <w:spacing w:after="0" w:line="240" w:lineRule="auto"/>
        <w:rPr>
          <w:rFonts w:ascii="Times New Roman" w:eastAsia="Calibri" w:hAnsi="Times New Roman" w:cs="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03742" w:rsidRPr="00B03742" w:rsidTr="00FA51AD">
        <w:trPr>
          <w:trHeight w:val="692"/>
        </w:trPr>
        <w:tc>
          <w:tcPr>
            <w:tcW w:w="10031" w:type="dxa"/>
            <w:tcBorders>
              <w:top w:val="single" w:sz="8" w:space="0" w:color="000000"/>
              <w:bottom w:val="single" w:sz="8" w:space="0" w:color="000000"/>
            </w:tcBorders>
            <w:shd w:val="clear" w:color="auto" w:fill="auto"/>
            <w:vAlign w:val="center"/>
          </w:tcPr>
          <w:p w:rsidR="00B03742" w:rsidRPr="00B03742" w:rsidRDefault="00B03742" w:rsidP="00B03742">
            <w:pPr>
              <w:spacing w:after="0"/>
              <w:rPr>
                <w:rFonts w:ascii="Times New Roman" w:eastAsia="Calibri" w:hAnsi="Times New Roman" w:cs="Times New Roman"/>
                <w:b/>
                <w:bCs/>
                <w:color w:val="FFFFFF"/>
                <w:sz w:val="24"/>
                <w:szCs w:val="24"/>
                <w:lang w:val="ro-RO"/>
              </w:rPr>
            </w:pPr>
            <w:r w:rsidRPr="00B03742">
              <w:rPr>
                <w:rFonts w:ascii="Times New Roman" w:eastAsia="Calibri" w:hAnsi="Times New Roman" w:cs="Times New Roman"/>
                <w:b/>
                <w:bCs/>
                <w:sz w:val="28"/>
                <w:szCs w:val="28"/>
                <w:lang w:val="fr-FR"/>
              </w:rPr>
              <w:t xml:space="preserve">              AGENŢIA PENTRU PROTECŢIA MEDIULUI NEAM</w:t>
            </w:r>
            <w:r w:rsidRPr="00B03742">
              <w:rPr>
                <w:rFonts w:ascii="Times New Roman" w:eastAsia="Calibri" w:hAnsi="Times New Roman" w:cs="Times New Roman"/>
                <w:b/>
                <w:bCs/>
                <w:sz w:val="28"/>
                <w:szCs w:val="28"/>
                <w:lang w:val="ro-RO"/>
              </w:rPr>
              <w:t>Ț</w:t>
            </w:r>
          </w:p>
        </w:tc>
      </w:tr>
    </w:tbl>
    <w:p w:rsidR="00B03742" w:rsidRPr="00B03742" w:rsidRDefault="00B03742" w:rsidP="00B03742">
      <w:pPr>
        <w:rPr>
          <w:rFonts w:ascii="Times New Roman" w:eastAsia="Calibri" w:hAnsi="Times New Roman" w:cs="Times New Roman"/>
          <w:sz w:val="28"/>
          <w:szCs w:val="28"/>
          <w:lang w:val="en-US"/>
        </w:rPr>
      </w:pPr>
    </w:p>
    <w:p w:rsidR="00B03742" w:rsidRPr="00B03742" w:rsidRDefault="00B03742" w:rsidP="00B03742">
      <w:pPr>
        <w:spacing w:after="0" w:line="240" w:lineRule="auto"/>
        <w:jc w:val="center"/>
        <w:rPr>
          <w:rFonts w:ascii="Times New Roman" w:eastAsia="Calibri" w:hAnsi="Times New Roman" w:cs="Times New Roman"/>
          <w:b/>
          <w:sz w:val="28"/>
          <w:szCs w:val="28"/>
          <w:lang w:val="en-US"/>
        </w:rPr>
      </w:pPr>
      <w:r w:rsidRPr="00B03742">
        <w:rPr>
          <w:rFonts w:ascii="Times New Roman" w:eastAsia="Calibri" w:hAnsi="Times New Roman" w:cs="Times New Roman"/>
          <w:b/>
          <w:sz w:val="28"/>
          <w:szCs w:val="28"/>
          <w:lang w:val="en-US"/>
        </w:rPr>
        <w:t xml:space="preserve">Decizia etapei de încadrare </w:t>
      </w:r>
    </w:p>
    <w:p w:rsidR="00B03742" w:rsidRPr="008B6400" w:rsidRDefault="008B6400" w:rsidP="008B6400">
      <w:pPr>
        <w:jc w:val="center"/>
        <w:rPr>
          <w:rFonts w:ascii="Times New Roman" w:eastAsia="Calibri" w:hAnsi="Times New Roman" w:cs="Times New Roman"/>
          <w:b/>
          <w:sz w:val="28"/>
          <w:szCs w:val="28"/>
          <w:lang w:val="en-US"/>
        </w:rPr>
      </w:pPr>
      <w:r w:rsidRPr="008B6400">
        <w:rPr>
          <w:rFonts w:ascii="Times New Roman" w:eastAsia="Calibri" w:hAnsi="Times New Roman" w:cs="Times New Roman"/>
          <w:b/>
          <w:sz w:val="28"/>
          <w:szCs w:val="28"/>
          <w:lang w:val="en-US"/>
        </w:rPr>
        <w:t>PROIECT</w:t>
      </w:r>
    </w:p>
    <w:p w:rsidR="00B03742" w:rsidRPr="008B6400" w:rsidRDefault="00B03742" w:rsidP="008B6400">
      <w:pPr>
        <w:spacing w:after="0" w:line="240" w:lineRule="auto"/>
        <w:contextualSpacing/>
        <w:jc w:val="both"/>
        <w:rPr>
          <w:rFonts w:ascii="Times New Roman" w:eastAsia="Calibri" w:hAnsi="Times New Roman" w:cs="Times New Roman"/>
          <w:color w:val="000000"/>
          <w:sz w:val="28"/>
          <w:szCs w:val="28"/>
          <w:lang w:val="en-US"/>
        </w:rPr>
      </w:pPr>
      <w:r w:rsidRPr="00B03742">
        <w:rPr>
          <w:rFonts w:ascii="Times New Roman" w:eastAsia="Calibri" w:hAnsi="Times New Roman" w:cs="Times New Roman"/>
          <w:sz w:val="28"/>
          <w:szCs w:val="28"/>
          <w:lang w:val="en-US"/>
        </w:rPr>
        <w:t xml:space="preserve">           Ca urmare a solicitării de emitere </w:t>
      </w:r>
      <w:proofErr w:type="gramStart"/>
      <w:r w:rsidRPr="00B03742">
        <w:rPr>
          <w:rFonts w:ascii="Times New Roman" w:eastAsia="Calibri" w:hAnsi="Times New Roman" w:cs="Times New Roman"/>
          <w:sz w:val="28"/>
          <w:szCs w:val="28"/>
          <w:lang w:val="en-US"/>
        </w:rPr>
        <w:t>a</w:t>
      </w:r>
      <w:proofErr w:type="gramEnd"/>
      <w:r w:rsidRPr="00B03742">
        <w:rPr>
          <w:rFonts w:ascii="Times New Roman" w:eastAsia="Calibri" w:hAnsi="Times New Roman" w:cs="Times New Roman"/>
          <w:sz w:val="28"/>
          <w:szCs w:val="28"/>
          <w:lang w:val="en-US"/>
        </w:rPr>
        <w:t xml:space="preserve"> acordului de mediu adresate de către U.A.T.  Comuna Baltatesti reprezentata prin Primar Acozmei Emilia, cu sediul în Str. Florilor </w:t>
      </w:r>
      <w:r w:rsidR="008B6400">
        <w:rPr>
          <w:rFonts w:ascii="Times New Roman" w:eastAsia="Calibri" w:hAnsi="Times New Roman" w:cs="Times New Roman"/>
          <w:sz w:val="28"/>
          <w:szCs w:val="28"/>
          <w:lang w:val="en-US"/>
        </w:rPr>
        <w:t>Nr. 1, comuna/satul Bălţăteşti, c</w:t>
      </w:r>
      <w:r w:rsidRPr="00B03742">
        <w:rPr>
          <w:rFonts w:ascii="Times New Roman" w:eastAsia="Calibri" w:hAnsi="Times New Roman" w:cs="Times New Roman"/>
          <w:sz w:val="28"/>
          <w:szCs w:val="28"/>
          <w:lang w:val="en-US"/>
        </w:rPr>
        <w:t xml:space="preserve">od </w:t>
      </w:r>
      <w:r w:rsidR="008B6400">
        <w:rPr>
          <w:rFonts w:ascii="Times New Roman" w:eastAsia="Calibri" w:hAnsi="Times New Roman" w:cs="Times New Roman"/>
          <w:sz w:val="28"/>
          <w:szCs w:val="28"/>
          <w:lang w:val="en-US"/>
        </w:rPr>
        <w:t>poștal</w:t>
      </w:r>
      <w:r w:rsidRPr="00B03742">
        <w:rPr>
          <w:rFonts w:ascii="Times New Roman" w:eastAsia="Calibri" w:hAnsi="Times New Roman" w:cs="Times New Roman"/>
          <w:sz w:val="28"/>
          <w:szCs w:val="28"/>
          <w:lang w:val="en-US"/>
        </w:rPr>
        <w:t>: 617025, judeţul Neamţ, Tel/Fax. 0233/24</w:t>
      </w:r>
      <w:r w:rsidR="008B6400">
        <w:rPr>
          <w:rFonts w:ascii="Times New Roman" w:eastAsia="Calibri" w:hAnsi="Times New Roman" w:cs="Times New Roman"/>
          <w:sz w:val="28"/>
          <w:szCs w:val="28"/>
          <w:lang w:val="en-US"/>
        </w:rPr>
        <w:t>4006</w:t>
      </w:r>
      <w:r w:rsidR="008B6400">
        <w:rPr>
          <w:rFonts w:ascii="Times New Roman" w:eastAsia="Calibri" w:hAnsi="Times New Roman" w:cs="Times New Roman"/>
          <w:sz w:val="28"/>
          <w:szCs w:val="28"/>
        </w:rPr>
        <w:t>;</w:t>
      </w:r>
      <w:r w:rsidRPr="00B03742">
        <w:rPr>
          <w:rFonts w:ascii="Times New Roman" w:eastAsia="Calibri" w:hAnsi="Times New Roman" w:cs="Times New Roman"/>
          <w:sz w:val="28"/>
          <w:szCs w:val="28"/>
          <w:lang w:val="en-US"/>
        </w:rPr>
        <w:t>0233/244025; e-mail: primariabaltatesti@yahoo.</w:t>
      </w:r>
      <w:r w:rsidR="008B6400">
        <w:rPr>
          <w:rFonts w:ascii="Times New Roman" w:eastAsia="Calibri" w:hAnsi="Times New Roman" w:cs="Times New Roman"/>
          <w:sz w:val="28"/>
          <w:szCs w:val="28"/>
          <w:lang w:val="en-US"/>
        </w:rPr>
        <w:t>ro</w:t>
      </w:r>
      <w:r w:rsidRPr="00B03742">
        <w:rPr>
          <w:rFonts w:ascii="Times New Roman" w:eastAsia="Calibri" w:hAnsi="Times New Roman" w:cs="Times New Roman"/>
          <w:sz w:val="28"/>
          <w:szCs w:val="28"/>
          <w:lang w:val="en-US"/>
        </w:rPr>
        <w:t xml:space="preserve">, pentru proiectul </w:t>
      </w:r>
      <w:r w:rsidRPr="00B03742">
        <w:rPr>
          <w:rFonts w:ascii="Times New Roman" w:eastAsia="Calibri" w:hAnsi="Times New Roman" w:cs="Times New Roman"/>
          <w:color w:val="000000"/>
          <w:sz w:val="28"/>
          <w:szCs w:val="28"/>
          <w:lang w:val="en-US"/>
        </w:rPr>
        <w:t>“</w:t>
      </w:r>
      <w:r w:rsidRPr="00B03742">
        <w:rPr>
          <w:rFonts w:ascii="Times New Roman" w:eastAsia="Calibri" w:hAnsi="Times New Roman" w:cs="Times New Roman"/>
          <w:b/>
          <w:color w:val="000000"/>
          <w:sz w:val="28"/>
          <w:szCs w:val="28"/>
          <w:lang w:val="en-US"/>
        </w:rPr>
        <w:t>Apărare de mal pârâul Sărat”</w:t>
      </w:r>
      <w:r w:rsidRPr="00B03742">
        <w:rPr>
          <w:rFonts w:ascii="Times New Roman" w:eastAsia="Calibri" w:hAnsi="Times New Roman" w:cs="Times New Roman"/>
          <w:color w:val="000000"/>
          <w:sz w:val="28"/>
          <w:szCs w:val="28"/>
          <w:lang w:val="en-US"/>
        </w:rPr>
        <w:t>, propus a fi amplasat în judeţul Neamţ, intravilan comuna/satul Bălțătești, strada L</w:t>
      </w:r>
      <w:r w:rsidR="008B6400">
        <w:rPr>
          <w:rFonts w:ascii="Times New Roman" w:eastAsia="Calibri" w:hAnsi="Times New Roman" w:cs="Times New Roman"/>
          <w:color w:val="000000"/>
          <w:sz w:val="28"/>
          <w:szCs w:val="28"/>
          <w:lang w:val="en-US"/>
        </w:rPr>
        <w:t xml:space="preserve">t.Iorgu şi Slt. Virgil Popescu, </w:t>
      </w:r>
      <w:r w:rsidRPr="00B03742">
        <w:rPr>
          <w:rFonts w:ascii="Times New Roman" w:eastAsia="Calibri" w:hAnsi="Times New Roman" w:cs="Times New Roman"/>
          <w:color w:val="000000"/>
          <w:sz w:val="28"/>
          <w:szCs w:val="28"/>
          <w:lang w:val="en-US"/>
        </w:rPr>
        <w:t>înregistrată la APM</w:t>
      </w:r>
      <w:r w:rsidR="008B6400">
        <w:rPr>
          <w:rFonts w:ascii="Times New Roman" w:eastAsia="Calibri" w:hAnsi="Times New Roman" w:cs="Times New Roman"/>
          <w:color w:val="000000"/>
          <w:sz w:val="28"/>
          <w:szCs w:val="28"/>
          <w:lang w:val="en-US"/>
        </w:rPr>
        <w:t xml:space="preserve"> Neamţ cu nr. 6861/28.08.2020, ș</w:t>
      </w:r>
      <w:r w:rsidRPr="00B03742">
        <w:rPr>
          <w:rFonts w:ascii="Times New Roman" w:eastAsia="Calibri" w:hAnsi="Times New Roman" w:cs="Times New Roman"/>
          <w:color w:val="000000"/>
          <w:sz w:val="28"/>
          <w:szCs w:val="28"/>
          <w:lang w:val="en-US"/>
        </w:rPr>
        <w:t>i complet</w:t>
      </w:r>
      <w:r w:rsidR="008B6400">
        <w:rPr>
          <w:rFonts w:ascii="Times New Roman" w:eastAsia="Calibri" w:hAnsi="Times New Roman" w:cs="Times New Roman"/>
          <w:color w:val="000000"/>
          <w:sz w:val="28"/>
          <w:szCs w:val="28"/>
          <w:lang w:val="ro-RO"/>
        </w:rPr>
        <w:t>ă</w:t>
      </w:r>
      <w:r w:rsidRPr="00B03742">
        <w:rPr>
          <w:rFonts w:ascii="Times New Roman" w:eastAsia="Calibri" w:hAnsi="Times New Roman" w:cs="Times New Roman"/>
          <w:color w:val="000000"/>
          <w:sz w:val="28"/>
          <w:szCs w:val="28"/>
          <w:lang w:val="en-US"/>
        </w:rPr>
        <w:t xml:space="preserve">rilor </w:t>
      </w:r>
      <w:r w:rsidR="008B6400">
        <w:rPr>
          <w:rFonts w:ascii="Times New Roman" w:eastAsia="Calibri" w:hAnsi="Times New Roman" w:cs="Times New Roman"/>
          <w:color w:val="000000"/>
          <w:sz w:val="28"/>
          <w:szCs w:val="28"/>
          <w:lang w:val="en-US"/>
        </w:rPr>
        <w:t>ulterioare în</w:t>
      </w:r>
      <w:r w:rsidRPr="00B03742">
        <w:rPr>
          <w:rFonts w:ascii="Times New Roman" w:eastAsia="Calibri" w:hAnsi="Times New Roman" w:cs="Times New Roman"/>
          <w:color w:val="000000"/>
          <w:sz w:val="28"/>
          <w:szCs w:val="28"/>
          <w:lang w:val="en-US"/>
        </w:rPr>
        <w:t>registrate la A.P.M. Neamţ cu nr. 7373/17.09.2020,</w:t>
      </w:r>
      <w:r w:rsidR="008B6400">
        <w:rPr>
          <w:rFonts w:ascii="Times New Roman" w:eastAsia="Calibri" w:hAnsi="Times New Roman" w:cs="Times New Roman"/>
          <w:color w:val="000000"/>
          <w:sz w:val="28"/>
          <w:szCs w:val="28"/>
          <w:lang w:val="en-US"/>
        </w:rPr>
        <w:t xml:space="preserve"> </w:t>
      </w:r>
      <w:r w:rsidRPr="00B03742">
        <w:rPr>
          <w:rFonts w:ascii="Times New Roman" w:eastAsia="Calibri" w:hAnsi="Times New Roman" w:cs="Times New Roman"/>
          <w:sz w:val="28"/>
          <w:szCs w:val="28"/>
          <w:lang w:val="en-US"/>
        </w:rPr>
        <w:t xml:space="preserve">în baza Legii nr. 292/2018 privind evaluarea impactului anumitor proiecte publice şi private asupra mediului şi </w:t>
      </w:r>
      <w:proofErr w:type="gramStart"/>
      <w:r w:rsidRPr="00B03742">
        <w:rPr>
          <w:rFonts w:ascii="Times New Roman" w:eastAsia="Calibri" w:hAnsi="Times New Roman" w:cs="Times New Roman"/>
          <w:sz w:val="28"/>
          <w:szCs w:val="28"/>
          <w:lang w:val="en-US"/>
        </w:rPr>
        <w:t>a</w:t>
      </w:r>
      <w:proofErr w:type="gramEnd"/>
      <w:r w:rsidRPr="00B03742">
        <w:rPr>
          <w:rFonts w:ascii="Times New Roman" w:eastAsia="Calibri" w:hAnsi="Times New Roman" w:cs="Times New Roman"/>
          <w:sz w:val="28"/>
          <w:szCs w:val="28"/>
          <w:lang w:val="en-US"/>
        </w:rPr>
        <w:t xml:space="preserve"> </w:t>
      </w:r>
      <w:r w:rsidRPr="00B03742">
        <w:rPr>
          <w:rFonts w:ascii="Times New Roman" w:eastAsia="Calibri" w:hAnsi="Times New Roman" w:cs="Times New Roman"/>
          <w:vanish/>
          <w:sz w:val="28"/>
          <w:szCs w:val="28"/>
          <w:lang w:val="en-US"/>
        </w:rPr>
        <w:t>&lt;LLNK 12007    57182 3?1   0 46&gt;</w:t>
      </w:r>
      <w:r w:rsidRPr="00B03742">
        <w:rPr>
          <w:rFonts w:ascii="Times New Roman" w:eastAsia="Calibri" w:hAnsi="Times New Roman" w:cs="Times New Roman"/>
          <w:sz w:val="28"/>
          <w:szCs w:val="28"/>
          <w:lang w:val="en-US"/>
        </w:rPr>
        <w:t xml:space="preserve">Ordonanţei de urgenţă a Guvernului nr. </w:t>
      </w:r>
      <w:proofErr w:type="gramStart"/>
      <w:r w:rsidRPr="00B03742">
        <w:rPr>
          <w:rFonts w:ascii="Times New Roman" w:eastAsia="Calibri" w:hAnsi="Times New Roman" w:cs="Times New Roman"/>
          <w:sz w:val="28"/>
          <w:szCs w:val="28"/>
          <w:lang w:val="en-US"/>
        </w:rPr>
        <w:t xml:space="preserve">57/2007 privind regimul ariilor naturale protejate, conservarea habitatelor naturale, a florei şi faunei sălbatice, aprobată cu modificări şi completări prin </w:t>
      </w:r>
      <w:r w:rsidRPr="00B03742">
        <w:rPr>
          <w:rFonts w:ascii="Times New Roman" w:eastAsia="Calibri" w:hAnsi="Times New Roman" w:cs="Times New Roman"/>
          <w:vanish/>
          <w:sz w:val="28"/>
          <w:szCs w:val="28"/>
          <w:lang w:val="en-US"/>
        </w:rPr>
        <w:t>&lt;LLNK 12011    49 10 201   0 17&gt;</w:t>
      </w:r>
      <w:r w:rsidRPr="00B03742">
        <w:rPr>
          <w:rFonts w:ascii="Times New Roman" w:eastAsia="Calibri" w:hAnsi="Times New Roman" w:cs="Times New Roman"/>
          <w:sz w:val="28"/>
          <w:szCs w:val="28"/>
          <w:lang w:val="en-US"/>
        </w:rPr>
        <w:t>Legea nr.</w:t>
      </w:r>
      <w:proofErr w:type="gramEnd"/>
      <w:r w:rsidRPr="00B03742">
        <w:rPr>
          <w:rFonts w:ascii="Times New Roman" w:eastAsia="Calibri" w:hAnsi="Times New Roman" w:cs="Times New Roman"/>
          <w:sz w:val="28"/>
          <w:szCs w:val="28"/>
          <w:lang w:val="en-US"/>
        </w:rPr>
        <w:t xml:space="preserve"> 49/2011, cu modificările şi completările ulterioare,</w:t>
      </w:r>
    </w:p>
    <w:p w:rsidR="00B03742" w:rsidRPr="00B03742" w:rsidRDefault="00B03742" w:rsidP="00B03742">
      <w:pPr>
        <w:ind w:left="-135" w:firstLine="843"/>
        <w:jc w:val="both"/>
        <w:rPr>
          <w:rFonts w:ascii="Times New Roman" w:eastAsia="Calibri" w:hAnsi="Times New Roman" w:cs="Times New Roman"/>
          <w:b/>
          <w:i/>
          <w:sz w:val="28"/>
          <w:szCs w:val="28"/>
          <w:lang w:val="en-US"/>
        </w:rPr>
      </w:pPr>
      <w:r w:rsidRPr="00B03742">
        <w:rPr>
          <w:rFonts w:ascii="Times New Roman" w:eastAsia="Calibri" w:hAnsi="Times New Roman" w:cs="Times New Roman"/>
          <w:sz w:val="28"/>
          <w:szCs w:val="28"/>
          <w:lang w:val="en-US"/>
        </w:rPr>
        <w:t xml:space="preserve">Agenția pentru Protecția Mediului Neamț decide, ca urmare a consultărilor desfăşurate în cadrul şedinţei Comisiei de analiză tehnică din data de </w:t>
      </w:r>
      <w:r w:rsidR="008B6400">
        <w:rPr>
          <w:rFonts w:ascii="Times New Roman" w:eastAsia="Calibri" w:hAnsi="Times New Roman" w:cs="Times New Roman"/>
          <w:sz w:val="28"/>
          <w:szCs w:val="28"/>
          <w:lang w:val="en-US"/>
        </w:rPr>
        <w:t>………………</w:t>
      </w:r>
      <w:r w:rsidRPr="00B03742">
        <w:rPr>
          <w:rFonts w:ascii="Times New Roman" w:eastAsia="Calibri" w:hAnsi="Times New Roman" w:cs="Times New Roman"/>
          <w:sz w:val="28"/>
          <w:szCs w:val="28"/>
          <w:lang w:val="en-US"/>
        </w:rPr>
        <w:t xml:space="preserve">, că proiectul </w:t>
      </w:r>
      <w:r w:rsidRPr="00B03742">
        <w:rPr>
          <w:rFonts w:ascii="Times New Roman" w:eastAsia="Calibri" w:hAnsi="Times New Roman" w:cs="Times New Roman"/>
          <w:sz w:val="28"/>
          <w:szCs w:val="28"/>
        </w:rPr>
        <w:t>“</w:t>
      </w:r>
      <w:r w:rsidRPr="00B03742">
        <w:rPr>
          <w:rFonts w:ascii="Times New Roman" w:eastAsia="Calibri" w:hAnsi="Times New Roman" w:cs="Times New Roman"/>
          <w:b/>
          <w:color w:val="000000"/>
          <w:sz w:val="28"/>
          <w:szCs w:val="28"/>
          <w:lang w:val="en-US"/>
        </w:rPr>
        <w:t>Apărare de mal pârâul Sărat”</w:t>
      </w:r>
      <w:r w:rsidRPr="00B03742">
        <w:rPr>
          <w:rFonts w:ascii="Times New Roman" w:eastAsia="Calibri" w:hAnsi="Times New Roman" w:cs="Times New Roman"/>
          <w:color w:val="000000"/>
          <w:sz w:val="28"/>
          <w:szCs w:val="28"/>
          <w:lang w:val="en-US"/>
        </w:rPr>
        <w:t xml:space="preserve">, propus a fi amplasat în judeţul Neamţ, intravilan comuna/satul Bălțătești, strada Lt.Iorgu şi Slt. Virgil Popescu, </w:t>
      </w:r>
      <w:r w:rsidRPr="00B03742">
        <w:rPr>
          <w:rFonts w:ascii="Times New Roman" w:eastAsia="Calibri" w:hAnsi="Times New Roman" w:cs="Times New Roman"/>
          <w:b/>
          <w:i/>
          <w:sz w:val="28"/>
          <w:szCs w:val="28"/>
          <w:lang w:val="en-US"/>
        </w:rPr>
        <w:t xml:space="preserve">nu se supune evaluării impactului asupra mediului, nu se supune evaluării adecvate și nu se supune evaluării impactului asupra corpurilor de apă. </w:t>
      </w:r>
    </w:p>
    <w:p w:rsidR="00B03742" w:rsidRPr="00B03742" w:rsidRDefault="00B03742" w:rsidP="00B03742">
      <w:pPr>
        <w:ind w:left="-90" w:firstLine="798"/>
        <w:jc w:val="both"/>
        <w:rPr>
          <w:rFonts w:ascii="Times New Roman" w:eastAsia="Calibri" w:hAnsi="Times New Roman" w:cs="Times New Roman"/>
          <w:sz w:val="28"/>
          <w:szCs w:val="28"/>
          <w:lang w:val="en-US"/>
        </w:rPr>
      </w:pPr>
      <w:r w:rsidRPr="00B03742">
        <w:rPr>
          <w:rFonts w:ascii="Times New Roman" w:eastAsia="Calibri" w:hAnsi="Times New Roman" w:cs="Times New Roman"/>
          <w:sz w:val="28"/>
          <w:szCs w:val="28"/>
          <w:lang w:val="en-US"/>
        </w:rPr>
        <w:t xml:space="preserve">Cererea de solicitare </w:t>
      </w:r>
      <w:proofErr w:type="gramStart"/>
      <w:r w:rsidRPr="00B03742">
        <w:rPr>
          <w:rFonts w:ascii="Times New Roman" w:eastAsia="Calibri" w:hAnsi="Times New Roman" w:cs="Times New Roman"/>
          <w:sz w:val="28"/>
          <w:szCs w:val="28"/>
          <w:lang w:val="en-US"/>
        </w:rPr>
        <w:t>a</w:t>
      </w:r>
      <w:proofErr w:type="gramEnd"/>
      <w:r w:rsidRPr="00B03742">
        <w:rPr>
          <w:rFonts w:ascii="Times New Roman" w:eastAsia="Calibri" w:hAnsi="Times New Roman" w:cs="Times New Roman"/>
          <w:sz w:val="28"/>
          <w:szCs w:val="28"/>
          <w:lang w:val="en-US"/>
        </w:rPr>
        <w:t xml:space="preserve"> acordului de mediu a fost făcută cunoscută publicului interesat prin afișare la sediul UAT Comuna Baltatesti cu nr. de înregistrare 3056 din 17.09.2020</w:t>
      </w:r>
      <w:proofErr w:type="gramStart"/>
      <w:r w:rsidRPr="00B03742">
        <w:rPr>
          <w:rFonts w:ascii="Times New Roman" w:eastAsia="Calibri" w:hAnsi="Times New Roman" w:cs="Times New Roman"/>
          <w:sz w:val="28"/>
          <w:szCs w:val="28"/>
          <w:lang w:val="en-US"/>
        </w:rPr>
        <w:t>,  publicare</w:t>
      </w:r>
      <w:proofErr w:type="gramEnd"/>
      <w:r w:rsidRPr="00B03742">
        <w:rPr>
          <w:rFonts w:ascii="Times New Roman" w:eastAsia="Calibri" w:hAnsi="Times New Roman" w:cs="Times New Roman"/>
          <w:sz w:val="28"/>
          <w:szCs w:val="28"/>
          <w:lang w:val="en-US"/>
        </w:rPr>
        <w:t xml:space="preserve"> în Ziarul Monitorul din data de 2.09.2020,  afișare la sediul APM Neamț din Piața 22 Decembrie nr.5 începând din data de 15.10.2020, cu posibilitate de consultare de către publicul interesat în zilele de luni-joi între orele 08.00-16.30 și vineri între orele 8.00-14.00, și postare pe pagina de internet a Agenției Pentru Protecția Mediului Neamț, impreună cu memoriul de prezentare, în data de </w:t>
      </w:r>
      <w:r w:rsidRPr="00B03742">
        <w:rPr>
          <w:rFonts w:ascii="Times New Roman" w:eastAsia="Calibri" w:hAnsi="Times New Roman" w:cs="Times New Roman"/>
          <w:bCs/>
          <w:spacing w:val="11"/>
          <w:sz w:val="28"/>
          <w:szCs w:val="28"/>
          <w:bdr w:val="none" w:sz="0" w:space="0" w:color="auto" w:frame="1"/>
          <w:shd w:val="clear" w:color="auto" w:fill="F9F9F9"/>
          <w:lang w:val="en-US"/>
        </w:rPr>
        <w:t>11.09.2020.</w:t>
      </w:r>
    </w:p>
    <w:p w:rsidR="008B6400" w:rsidRDefault="008B6400" w:rsidP="00B03742">
      <w:pPr>
        <w:ind w:left="-90" w:firstLine="798"/>
        <w:jc w:val="both"/>
        <w:rPr>
          <w:rFonts w:ascii="Times New Roman" w:eastAsia="Calibri" w:hAnsi="Times New Roman" w:cs="Times New Roman"/>
          <w:sz w:val="28"/>
          <w:szCs w:val="28"/>
          <w:lang w:val="en-US"/>
        </w:rPr>
      </w:pPr>
    </w:p>
    <w:p w:rsidR="008B6400" w:rsidRDefault="008B6400" w:rsidP="00B03742">
      <w:pPr>
        <w:ind w:left="-90" w:firstLine="798"/>
        <w:jc w:val="both"/>
        <w:rPr>
          <w:rFonts w:ascii="Times New Roman" w:eastAsia="Calibri" w:hAnsi="Times New Roman" w:cs="Times New Roman"/>
          <w:sz w:val="28"/>
          <w:szCs w:val="28"/>
          <w:lang w:val="en-US"/>
        </w:rPr>
      </w:pPr>
    </w:p>
    <w:p w:rsidR="00B03742" w:rsidRPr="00B03742" w:rsidRDefault="00B03742" w:rsidP="00B03742">
      <w:pPr>
        <w:ind w:left="-90" w:firstLine="798"/>
        <w:jc w:val="both"/>
        <w:rPr>
          <w:rFonts w:ascii="Times New Roman" w:eastAsia="Calibri" w:hAnsi="Times New Roman" w:cs="Times New Roman"/>
          <w:sz w:val="28"/>
          <w:szCs w:val="28"/>
          <w:lang w:val="en-US"/>
        </w:rPr>
      </w:pPr>
      <w:r w:rsidRPr="00B03742">
        <w:rPr>
          <w:rFonts w:ascii="Times New Roman" w:eastAsia="Calibri" w:hAnsi="Times New Roman" w:cs="Times New Roman"/>
          <w:sz w:val="28"/>
          <w:szCs w:val="28"/>
          <w:lang w:val="en-US"/>
        </w:rPr>
        <w:t xml:space="preserve">Decizia luată în cadrul ședinței Comisiei de Analiză Tehnică, din data de </w:t>
      </w:r>
      <w:r w:rsidR="008B6400">
        <w:rPr>
          <w:rFonts w:ascii="Times New Roman" w:eastAsia="Calibri" w:hAnsi="Times New Roman" w:cs="Times New Roman"/>
          <w:sz w:val="28"/>
          <w:szCs w:val="28"/>
          <w:lang w:val="en-US"/>
        </w:rPr>
        <w:t>……….</w:t>
      </w:r>
      <w:r w:rsidRPr="00B03742">
        <w:rPr>
          <w:rFonts w:ascii="Times New Roman" w:eastAsia="Calibri" w:hAnsi="Times New Roman" w:cs="Times New Roman"/>
          <w:sz w:val="28"/>
          <w:szCs w:val="28"/>
          <w:lang w:val="en-US"/>
        </w:rPr>
        <w:t xml:space="preserve"> privind etapa de încadrare, în baza punctelor de vedere exprimate de membrii participanți a fost adusă la cunoștința publicului prin afișare la sediul titularului cu nr. </w:t>
      </w:r>
      <w:proofErr w:type="gramStart"/>
      <w:r w:rsidRPr="00B03742">
        <w:rPr>
          <w:rFonts w:ascii="Times New Roman" w:eastAsia="Calibri" w:hAnsi="Times New Roman" w:cs="Times New Roman"/>
          <w:sz w:val="28"/>
          <w:szCs w:val="28"/>
          <w:lang w:val="en-US"/>
        </w:rPr>
        <w:t>de</w:t>
      </w:r>
      <w:proofErr w:type="gramEnd"/>
      <w:r w:rsidRPr="00B03742">
        <w:rPr>
          <w:rFonts w:ascii="Times New Roman" w:eastAsia="Calibri" w:hAnsi="Times New Roman" w:cs="Times New Roman"/>
          <w:sz w:val="28"/>
          <w:szCs w:val="28"/>
          <w:lang w:val="en-US"/>
        </w:rPr>
        <w:t xml:space="preserve"> înregistrare</w:t>
      </w:r>
      <w:r w:rsidRPr="00B03742">
        <w:rPr>
          <w:rFonts w:ascii="Times New Roman" w:eastAsia="Calibri" w:hAnsi="Times New Roman" w:cs="Times New Roman"/>
          <w:sz w:val="28"/>
          <w:szCs w:val="28"/>
          <w:highlight w:val="yellow"/>
          <w:lang w:val="en-US"/>
        </w:rPr>
        <w:t>……</w:t>
      </w:r>
      <w:r w:rsidRPr="00B03742">
        <w:rPr>
          <w:rFonts w:ascii="Times New Roman" w:eastAsia="Calibri" w:hAnsi="Times New Roman" w:cs="Times New Roman"/>
          <w:sz w:val="28"/>
          <w:szCs w:val="28"/>
          <w:lang w:val="en-US"/>
        </w:rPr>
        <w:t xml:space="preserve">, publicare  de către titular în Ziarul </w:t>
      </w:r>
      <w:r w:rsidRPr="00B03742">
        <w:rPr>
          <w:rFonts w:ascii="Times New Roman" w:eastAsia="Calibri" w:hAnsi="Times New Roman" w:cs="Times New Roman"/>
          <w:sz w:val="28"/>
          <w:szCs w:val="28"/>
          <w:highlight w:val="yellow"/>
          <w:lang w:val="en-US"/>
        </w:rPr>
        <w:t>….</w:t>
      </w:r>
      <w:r w:rsidRPr="00B03742">
        <w:rPr>
          <w:rFonts w:ascii="Times New Roman" w:eastAsia="Calibri" w:hAnsi="Times New Roman" w:cs="Times New Roman"/>
          <w:sz w:val="28"/>
          <w:szCs w:val="28"/>
          <w:lang w:val="en-US"/>
        </w:rPr>
        <w:t>.</w:t>
      </w:r>
      <w:proofErr w:type="gramStart"/>
      <w:r w:rsidRPr="00B03742">
        <w:rPr>
          <w:rFonts w:ascii="Times New Roman" w:eastAsia="Calibri" w:hAnsi="Times New Roman" w:cs="Times New Roman"/>
          <w:sz w:val="28"/>
          <w:szCs w:val="28"/>
          <w:lang w:val="en-US"/>
        </w:rPr>
        <w:t>din</w:t>
      </w:r>
      <w:proofErr w:type="gramEnd"/>
      <w:r w:rsidRPr="00B03742">
        <w:rPr>
          <w:rFonts w:ascii="Times New Roman" w:eastAsia="Calibri" w:hAnsi="Times New Roman" w:cs="Times New Roman"/>
          <w:sz w:val="28"/>
          <w:szCs w:val="28"/>
          <w:lang w:val="en-US"/>
        </w:rPr>
        <w:t xml:space="preserve"> data de </w:t>
      </w:r>
      <w:r w:rsidRPr="00B03742">
        <w:rPr>
          <w:rFonts w:ascii="Times New Roman" w:eastAsia="Calibri" w:hAnsi="Times New Roman" w:cs="Times New Roman"/>
          <w:sz w:val="28"/>
          <w:szCs w:val="28"/>
          <w:highlight w:val="yellow"/>
          <w:lang w:val="en-US"/>
        </w:rPr>
        <w:t>…..,</w:t>
      </w:r>
      <w:r w:rsidRPr="00B03742">
        <w:rPr>
          <w:rFonts w:ascii="Times New Roman" w:eastAsia="Calibri" w:hAnsi="Times New Roman" w:cs="Times New Roman"/>
          <w:sz w:val="28"/>
          <w:szCs w:val="28"/>
          <w:lang w:val="en-US"/>
        </w:rPr>
        <w:t xml:space="preserve"> și afișare la sediul APM Neamț din Piața 22 Decembrie nr. 5, începând cu data de </w:t>
      </w:r>
      <w:proofErr w:type="gramStart"/>
      <w:r w:rsidRPr="00B03742">
        <w:rPr>
          <w:rFonts w:ascii="Times New Roman" w:eastAsia="Calibri" w:hAnsi="Times New Roman" w:cs="Times New Roman"/>
          <w:sz w:val="28"/>
          <w:szCs w:val="28"/>
          <w:highlight w:val="yellow"/>
          <w:lang w:val="en-US"/>
        </w:rPr>
        <w:t>………..,</w:t>
      </w:r>
      <w:proofErr w:type="gramEnd"/>
      <w:r w:rsidRPr="00B03742">
        <w:rPr>
          <w:rFonts w:ascii="Times New Roman" w:eastAsia="Calibri" w:hAnsi="Times New Roman" w:cs="Times New Roman"/>
          <w:sz w:val="28"/>
          <w:szCs w:val="28"/>
          <w:lang w:val="en-US"/>
        </w:rPr>
        <w:t xml:space="preserve"> cu posibilitatea consultării de către publicul interesat în zilele de luni-joi între orele 8.00-16.30 și vineri intre orele 8.00-14.00.</w:t>
      </w:r>
    </w:p>
    <w:p w:rsidR="00B03742" w:rsidRPr="00B03742" w:rsidRDefault="00B03742" w:rsidP="00B03742">
      <w:pPr>
        <w:ind w:left="-135"/>
        <w:jc w:val="center"/>
        <w:rPr>
          <w:rFonts w:ascii="Times New Roman" w:eastAsia="Calibri" w:hAnsi="Times New Roman" w:cs="Times New Roman"/>
          <w:b/>
          <w:sz w:val="28"/>
          <w:szCs w:val="28"/>
          <w:lang w:val="ro-RO"/>
        </w:rPr>
      </w:pPr>
      <w:r w:rsidRPr="00B03742">
        <w:rPr>
          <w:rFonts w:ascii="Times New Roman" w:eastAsia="Calibri" w:hAnsi="Times New Roman" w:cs="Times New Roman"/>
          <w:b/>
          <w:sz w:val="28"/>
          <w:szCs w:val="28"/>
          <w:lang w:val="ro-RO"/>
        </w:rPr>
        <w:t>Justificarea prezentei decizii:</w:t>
      </w:r>
    </w:p>
    <w:p w:rsidR="00B03742" w:rsidRPr="00B03742" w:rsidRDefault="00B03742" w:rsidP="00B03742">
      <w:pPr>
        <w:ind w:left="-135"/>
        <w:jc w:val="center"/>
        <w:rPr>
          <w:rFonts w:ascii="Times New Roman" w:eastAsia="Calibri" w:hAnsi="Times New Roman" w:cs="Times New Roman"/>
          <w:b/>
          <w:sz w:val="28"/>
          <w:szCs w:val="28"/>
          <w:lang w:val="ro-RO"/>
        </w:rPr>
      </w:pPr>
      <w:r w:rsidRPr="00B03742">
        <w:rPr>
          <w:rFonts w:ascii="Times New Roman" w:eastAsia="Calibri" w:hAnsi="Times New Roman" w:cs="Times New Roman"/>
          <w:b/>
          <w:sz w:val="28"/>
          <w:szCs w:val="28"/>
          <w:lang w:val="en-US"/>
        </w:rPr>
        <w:t xml:space="preserve">I. Motivele pe baza cărora s-a stabilit că nu </w:t>
      </w:r>
      <w:proofErr w:type="gramStart"/>
      <w:r w:rsidRPr="00B03742">
        <w:rPr>
          <w:rFonts w:ascii="Times New Roman" w:eastAsia="Calibri" w:hAnsi="Times New Roman" w:cs="Times New Roman"/>
          <w:b/>
          <w:sz w:val="28"/>
          <w:szCs w:val="28"/>
          <w:lang w:val="en-US"/>
        </w:rPr>
        <w:t>este</w:t>
      </w:r>
      <w:proofErr w:type="gramEnd"/>
      <w:r w:rsidRPr="00B03742">
        <w:rPr>
          <w:rFonts w:ascii="Times New Roman" w:eastAsia="Calibri" w:hAnsi="Times New Roman" w:cs="Times New Roman"/>
          <w:b/>
          <w:sz w:val="28"/>
          <w:szCs w:val="28"/>
          <w:lang w:val="en-US"/>
        </w:rPr>
        <w:t xml:space="preserve"> necesară efectuarea evaluării impactului asupra mediului sunt următoarele:</w:t>
      </w:r>
    </w:p>
    <w:p w:rsidR="00B03742" w:rsidRPr="00B03742" w:rsidRDefault="00B03742" w:rsidP="00B03742">
      <w:pPr>
        <w:spacing w:after="0" w:line="240" w:lineRule="auto"/>
        <w:ind w:left="-136"/>
        <w:jc w:val="both"/>
        <w:rPr>
          <w:rFonts w:ascii="Times New Roman" w:eastAsia="Calibri" w:hAnsi="Times New Roman" w:cs="Times New Roman"/>
          <w:sz w:val="28"/>
          <w:szCs w:val="28"/>
          <w:lang w:val="ro-RO"/>
        </w:rPr>
      </w:pPr>
      <w:r w:rsidRPr="00B03742">
        <w:rPr>
          <w:rFonts w:ascii="Times New Roman" w:eastAsia="Calibri" w:hAnsi="Times New Roman" w:cs="Times New Roman"/>
          <w:b/>
          <w:sz w:val="28"/>
          <w:szCs w:val="28"/>
          <w:lang w:val="ro-RO"/>
        </w:rPr>
        <w:t>a</w:t>
      </w:r>
      <w:r w:rsidRPr="00B03742">
        <w:rPr>
          <w:rFonts w:ascii="Times New Roman" w:eastAsia="Calibri" w:hAnsi="Times New Roman" w:cs="Times New Roman"/>
          <w:sz w:val="28"/>
          <w:szCs w:val="28"/>
          <w:lang w:val="ro-RO"/>
        </w:rPr>
        <w:t>) Proiectul se încadrează în</w:t>
      </w:r>
      <w:r w:rsidRPr="00B03742">
        <w:rPr>
          <w:rFonts w:ascii="Times New Roman" w:eastAsia="Calibri" w:hAnsi="Times New Roman" w:cs="Times New Roman"/>
          <w:b/>
          <w:sz w:val="28"/>
          <w:szCs w:val="28"/>
          <w:lang w:val="ro-RO"/>
        </w:rPr>
        <w:t xml:space="preserve"> Legea 292/2018 </w:t>
      </w:r>
      <w:r w:rsidRPr="00B03742">
        <w:rPr>
          <w:rFonts w:ascii="Times New Roman" w:eastAsia="Calibri" w:hAnsi="Times New Roman" w:cs="Times New Roman"/>
          <w:sz w:val="28"/>
          <w:szCs w:val="28"/>
          <w:lang w:val="ro-RO"/>
        </w:rPr>
        <w:t xml:space="preserve">privind evaluarea impactului anumitor proiecte publice şi private asupra mediului </w:t>
      </w:r>
      <w:r w:rsidRPr="00B03742">
        <w:rPr>
          <w:rFonts w:ascii="Times New Roman" w:eastAsia="Calibri" w:hAnsi="Times New Roman" w:cs="Times New Roman"/>
          <w:b/>
          <w:sz w:val="28"/>
          <w:szCs w:val="28"/>
          <w:lang w:val="ro-RO"/>
        </w:rPr>
        <w:t xml:space="preserve">, Anexa 2, punctul 10, lit. f)  </w:t>
      </w:r>
      <w:r w:rsidRPr="00B03742">
        <w:rPr>
          <w:rFonts w:ascii="Times New Roman" w:eastAsia="Calibri" w:hAnsi="Times New Roman" w:cs="Times New Roman"/>
          <w:sz w:val="28"/>
          <w:szCs w:val="28"/>
          <w:lang w:val="ro-RO"/>
        </w:rPr>
        <w:t>“ lucrări împotriva inundațiilor”;</w:t>
      </w:r>
    </w:p>
    <w:p w:rsidR="00B03742" w:rsidRPr="00B03742" w:rsidRDefault="00B03742" w:rsidP="00B03742">
      <w:pPr>
        <w:spacing w:after="0" w:line="240" w:lineRule="auto"/>
        <w:ind w:left="-136"/>
        <w:jc w:val="both"/>
        <w:rPr>
          <w:rFonts w:ascii="Times New Roman" w:eastAsia="Calibri" w:hAnsi="Times New Roman" w:cs="Times New Roman"/>
          <w:sz w:val="28"/>
          <w:szCs w:val="28"/>
          <w:lang w:val="ro-RO"/>
        </w:rPr>
      </w:pPr>
      <w:r w:rsidRPr="00B03742">
        <w:rPr>
          <w:rFonts w:ascii="Times New Roman" w:eastAsia="Calibri" w:hAnsi="Times New Roman" w:cs="Times New Roman"/>
          <w:b/>
          <w:sz w:val="28"/>
          <w:szCs w:val="28"/>
          <w:lang w:val="ro-RO"/>
        </w:rPr>
        <w:t>b)</w:t>
      </w:r>
      <w:r w:rsidRPr="00B03742">
        <w:rPr>
          <w:rFonts w:ascii="Times New Roman" w:eastAsia="Calibri" w:hAnsi="Times New Roman" w:cs="Times New Roman"/>
          <w:sz w:val="28"/>
          <w:szCs w:val="28"/>
          <w:lang w:val="ro-RO"/>
        </w:rPr>
        <w:t xml:space="preserve"> Proiectul </w:t>
      </w:r>
      <w:r w:rsidRPr="00B03742">
        <w:rPr>
          <w:rFonts w:ascii="Times New Roman" w:eastAsia="Calibri" w:hAnsi="Times New Roman" w:cs="Times New Roman"/>
          <w:b/>
          <w:sz w:val="28"/>
          <w:szCs w:val="28"/>
          <w:lang w:val="ro-RO"/>
        </w:rPr>
        <w:t>nu intră</w:t>
      </w:r>
      <w:r w:rsidRPr="00B03742">
        <w:rPr>
          <w:rFonts w:ascii="Times New Roman" w:eastAsia="Calibri" w:hAnsi="Times New Roman" w:cs="Times New Roman"/>
          <w:sz w:val="28"/>
          <w:szCs w:val="28"/>
          <w:lang w:val="ro-RO"/>
        </w:rPr>
        <w:t xml:space="preserve"> sub incidența O.U.G 57/2007 privind regimul ariilor naturale protejate, conservarea habitatelor naturale, a florei şi faunei sălbatice, aprobată cu modificări şi completări prin Legea nr. 49/2011, cu modificările şi completările ulterioare.                                                                                                                                                                </w:t>
      </w:r>
    </w:p>
    <w:p w:rsidR="00B03742" w:rsidRPr="00B03742" w:rsidRDefault="00B03742" w:rsidP="00B03742">
      <w:pPr>
        <w:spacing w:after="0" w:line="240" w:lineRule="auto"/>
        <w:ind w:left="-136"/>
        <w:jc w:val="both"/>
        <w:rPr>
          <w:rFonts w:ascii="Times New Roman" w:eastAsia="Calibri" w:hAnsi="Times New Roman" w:cs="Times New Roman"/>
          <w:sz w:val="28"/>
          <w:szCs w:val="28"/>
          <w:lang w:val="en-US"/>
        </w:rPr>
      </w:pPr>
      <w:r w:rsidRPr="00B03742">
        <w:rPr>
          <w:rFonts w:ascii="Times New Roman" w:eastAsia="Calibri" w:hAnsi="Times New Roman" w:cs="Times New Roman"/>
          <w:b/>
          <w:sz w:val="28"/>
          <w:szCs w:val="28"/>
          <w:lang w:val="en-US"/>
        </w:rPr>
        <w:t xml:space="preserve">c) </w:t>
      </w:r>
      <w:r w:rsidRPr="00B03742">
        <w:rPr>
          <w:rFonts w:ascii="Times New Roman" w:eastAsia="Calibri" w:hAnsi="Times New Roman" w:cs="Times New Roman"/>
          <w:sz w:val="28"/>
          <w:szCs w:val="28"/>
          <w:lang w:val="en-US"/>
        </w:rPr>
        <w:t xml:space="preserve">Proiectul se încadrează în </w:t>
      </w:r>
      <w:r w:rsidRPr="00B03742">
        <w:rPr>
          <w:rFonts w:ascii="Times New Roman" w:eastAsia="Calibri" w:hAnsi="Times New Roman" w:cs="Times New Roman"/>
          <w:b/>
          <w:sz w:val="28"/>
          <w:szCs w:val="28"/>
          <w:lang w:val="en-US"/>
        </w:rPr>
        <w:t xml:space="preserve">art. 48 </w:t>
      </w:r>
      <w:proofErr w:type="gramStart"/>
      <w:r w:rsidRPr="00B03742">
        <w:rPr>
          <w:rFonts w:ascii="Times New Roman" w:eastAsia="Calibri" w:hAnsi="Times New Roman" w:cs="Times New Roman"/>
          <w:b/>
          <w:sz w:val="28"/>
          <w:szCs w:val="28"/>
          <w:lang w:val="en-US"/>
        </w:rPr>
        <w:t>alin(</w:t>
      </w:r>
      <w:proofErr w:type="gramEnd"/>
      <w:r w:rsidRPr="00B03742">
        <w:rPr>
          <w:rFonts w:ascii="Times New Roman" w:eastAsia="Calibri" w:hAnsi="Times New Roman" w:cs="Times New Roman"/>
          <w:b/>
          <w:sz w:val="28"/>
          <w:szCs w:val="28"/>
          <w:lang w:val="en-US"/>
        </w:rPr>
        <w:t xml:space="preserve">1) lit.d) şi art. </w:t>
      </w:r>
      <w:proofErr w:type="gramStart"/>
      <w:r w:rsidRPr="00B03742">
        <w:rPr>
          <w:rFonts w:ascii="Times New Roman" w:eastAsia="Calibri" w:hAnsi="Times New Roman" w:cs="Times New Roman"/>
          <w:b/>
          <w:sz w:val="28"/>
          <w:szCs w:val="28"/>
          <w:lang w:val="en-US"/>
        </w:rPr>
        <w:t>54 lit.h) din Legea apelor nr.</w:t>
      </w:r>
      <w:proofErr w:type="gramEnd"/>
      <w:r w:rsidRPr="00B03742">
        <w:rPr>
          <w:rFonts w:ascii="Times New Roman" w:eastAsia="Calibri" w:hAnsi="Times New Roman" w:cs="Times New Roman"/>
          <w:b/>
          <w:sz w:val="28"/>
          <w:szCs w:val="28"/>
          <w:lang w:val="en-US"/>
        </w:rPr>
        <w:t xml:space="preserve"> </w:t>
      </w:r>
      <w:proofErr w:type="gramStart"/>
      <w:r w:rsidRPr="00B03742">
        <w:rPr>
          <w:rFonts w:ascii="Times New Roman" w:eastAsia="Calibri" w:hAnsi="Times New Roman" w:cs="Times New Roman"/>
          <w:b/>
          <w:sz w:val="28"/>
          <w:szCs w:val="28"/>
          <w:lang w:val="en-US"/>
        </w:rPr>
        <w:t xml:space="preserve">107/1996, </w:t>
      </w:r>
      <w:r w:rsidRPr="00B03742">
        <w:rPr>
          <w:rFonts w:ascii="Times New Roman" w:eastAsia="Calibri" w:hAnsi="Times New Roman" w:cs="Times New Roman"/>
          <w:sz w:val="28"/>
          <w:szCs w:val="28"/>
          <w:lang w:val="en-US"/>
        </w:rPr>
        <w:t>cu modificările şi completările ulterioare.</w:t>
      </w:r>
      <w:proofErr w:type="gramEnd"/>
    </w:p>
    <w:p w:rsidR="00B03742" w:rsidRPr="00B03742" w:rsidRDefault="00B03742" w:rsidP="00B03742">
      <w:pPr>
        <w:spacing w:after="0" w:line="240" w:lineRule="auto"/>
        <w:ind w:left="-136"/>
        <w:jc w:val="both"/>
        <w:rPr>
          <w:rFonts w:ascii="Times New Roman" w:eastAsia="Calibri" w:hAnsi="Times New Roman" w:cs="Times New Roman"/>
          <w:sz w:val="28"/>
          <w:szCs w:val="28"/>
          <w:lang w:val="en-US"/>
        </w:rPr>
      </w:pPr>
      <w:r w:rsidRPr="00B03742">
        <w:rPr>
          <w:rFonts w:ascii="Times New Roman" w:eastAsia="Calibri" w:hAnsi="Times New Roman" w:cs="Times New Roman"/>
          <w:sz w:val="28"/>
          <w:szCs w:val="28"/>
          <w:lang w:val="en-US"/>
        </w:rPr>
        <w:t xml:space="preserve">      </w:t>
      </w:r>
    </w:p>
    <w:p w:rsidR="00B03742" w:rsidRPr="00B03742" w:rsidRDefault="00B03742" w:rsidP="00B03742">
      <w:pPr>
        <w:spacing w:after="0" w:line="240" w:lineRule="auto"/>
        <w:ind w:left="-136"/>
        <w:jc w:val="both"/>
        <w:rPr>
          <w:rFonts w:ascii="Times New Roman" w:eastAsia="Calibri" w:hAnsi="Times New Roman" w:cs="Times New Roman"/>
          <w:sz w:val="28"/>
          <w:szCs w:val="28"/>
          <w:lang w:val="en-US"/>
        </w:rPr>
      </w:pPr>
      <w:r w:rsidRPr="00B03742">
        <w:rPr>
          <w:rFonts w:ascii="Times New Roman" w:eastAsia="Calibri" w:hAnsi="Times New Roman" w:cs="Times New Roman"/>
          <w:sz w:val="28"/>
          <w:szCs w:val="28"/>
          <w:lang w:val="en-US"/>
        </w:rPr>
        <w:t xml:space="preserve"> </w:t>
      </w:r>
      <w:r w:rsidR="00FF44B6">
        <w:rPr>
          <w:rFonts w:ascii="Times New Roman" w:eastAsia="Calibri" w:hAnsi="Times New Roman" w:cs="Times New Roman"/>
          <w:sz w:val="28"/>
          <w:szCs w:val="28"/>
          <w:lang w:val="en-US"/>
        </w:rPr>
        <w:tab/>
      </w:r>
      <w:r w:rsidR="00FF44B6">
        <w:rPr>
          <w:rFonts w:ascii="Times New Roman" w:eastAsia="Calibri" w:hAnsi="Times New Roman" w:cs="Times New Roman"/>
          <w:sz w:val="28"/>
          <w:szCs w:val="28"/>
          <w:lang w:val="en-US"/>
        </w:rPr>
        <w:tab/>
      </w:r>
      <w:r w:rsidRPr="00B03742">
        <w:rPr>
          <w:rFonts w:ascii="Times New Roman" w:eastAsia="Calibri" w:hAnsi="Times New Roman" w:cs="Times New Roman"/>
          <w:sz w:val="28"/>
          <w:szCs w:val="28"/>
          <w:lang w:val="en-US"/>
        </w:rPr>
        <w:t xml:space="preserve">În urma parcurgerii listei de control pentru etapa de încadrare şi a analizării criteriilor de selecţie conform Anexei 3 din Legea 292/2018, pentru stabilirea necesităţii efectuării evaluării impactului asupra mediului, s-a constatat că proiectul analizat </w:t>
      </w:r>
      <w:r w:rsidRPr="00B03742">
        <w:rPr>
          <w:rFonts w:ascii="Times New Roman" w:eastAsia="Calibri" w:hAnsi="Times New Roman" w:cs="Times New Roman"/>
          <w:b/>
          <w:sz w:val="28"/>
          <w:szCs w:val="28"/>
          <w:lang w:val="en-US"/>
        </w:rPr>
        <w:t>nu este</w:t>
      </w:r>
      <w:r w:rsidRPr="00B03742">
        <w:rPr>
          <w:rFonts w:ascii="Times New Roman" w:eastAsia="Calibri" w:hAnsi="Times New Roman" w:cs="Times New Roman"/>
          <w:sz w:val="28"/>
          <w:szCs w:val="28"/>
          <w:lang w:val="en-US"/>
        </w:rPr>
        <w:t xml:space="preserve"> </w:t>
      </w:r>
      <w:r w:rsidRPr="00B03742">
        <w:rPr>
          <w:rFonts w:ascii="Times New Roman" w:eastAsia="Calibri" w:hAnsi="Times New Roman" w:cs="Times New Roman"/>
          <w:b/>
          <w:sz w:val="28"/>
          <w:szCs w:val="28"/>
          <w:lang w:val="en-US"/>
        </w:rPr>
        <w:t>susceptibil de a avea un impact semnificativ</w:t>
      </w:r>
      <w:r w:rsidRPr="00B03742">
        <w:rPr>
          <w:rFonts w:ascii="Times New Roman" w:eastAsia="Calibri" w:hAnsi="Times New Roman" w:cs="Times New Roman"/>
          <w:sz w:val="28"/>
          <w:szCs w:val="28"/>
          <w:lang w:val="en-US"/>
        </w:rPr>
        <w:t xml:space="preserve"> asupra mediului, din următoarele considerente:</w:t>
      </w:r>
    </w:p>
    <w:p w:rsidR="00B03742" w:rsidRPr="00B03742" w:rsidRDefault="00B03742" w:rsidP="00B03742">
      <w:pPr>
        <w:ind w:left="-135"/>
        <w:rPr>
          <w:rFonts w:ascii="Times New Roman" w:eastAsia="Calibri" w:hAnsi="Times New Roman" w:cs="Times New Roman"/>
          <w:b/>
          <w:sz w:val="28"/>
          <w:szCs w:val="28"/>
          <w:lang w:val="en-US"/>
        </w:rPr>
      </w:pPr>
      <w:bookmarkStart w:id="0" w:name="_GoBack"/>
      <w:bookmarkEnd w:id="0"/>
    </w:p>
    <w:p w:rsidR="00B03742" w:rsidRPr="00B03742" w:rsidRDefault="00B03742" w:rsidP="00B03742">
      <w:pPr>
        <w:ind w:left="-135"/>
        <w:rPr>
          <w:rFonts w:ascii="Times New Roman" w:eastAsia="Calibri" w:hAnsi="Times New Roman" w:cs="Times New Roman"/>
          <w:b/>
          <w:sz w:val="28"/>
          <w:szCs w:val="28"/>
          <w:u w:val="single"/>
          <w:lang w:val="en-US"/>
        </w:rPr>
      </w:pPr>
      <w:proofErr w:type="gramStart"/>
      <w:r w:rsidRPr="00B03742">
        <w:rPr>
          <w:rFonts w:ascii="Times New Roman" w:eastAsia="Calibri" w:hAnsi="Times New Roman" w:cs="Times New Roman"/>
          <w:b/>
          <w:sz w:val="28"/>
          <w:szCs w:val="28"/>
          <w:lang w:val="en-US"/>
        </w:rPr>
        <w:t>1.</w:t>
      </w:r>
      <w:r w:rsidRPr="00B03742">
        <w:rPr>
          <w:rFonts w:ascii="Times New Roman" w:eastAsia="Calibri" w:hAnsi="Times New Roman" w:cs="Times New Roman"/>
          <w:b/>
          <w:sz w:val="28"/>
          <w:szCs w:val="28"/>
          <w:u w:val="single"/>
          <w:lang w:val="en-US"/>
        </w:rPr>
        <w:t>Caracteristicile</w:t>
      </w:r>
      <w:proofErr w:type="gramEnd"/>
      <w:r w:rsidRPr="00B03742">
        <w:rPr>
          <w:rFonts w:ascii="Times New Roman" w:eastAsia="Calibri" w:hAnsi="Times New Roman" w:cs="Times New Roman"/>
          <w:b/>
          <w:sz w:val="28"/>
          <w:szCs w:val="28"/>
          <w:u w:val="single"/>
          <w:lang w:val="en-US"/>
        </w:rPr>
        <w:t xml:space="preserve"> proiectului</w:t>
      </w:r>
    </w:p>
    <w:p w:rsidR="00B03742" w:rsidRPr="00B03742" w:rsidRDefault="00B03742" w:rsidP="00B03742">
      <w:pPr>
        <w:numPr>
          <w:ilvl w:val="0"/>
          <w:numId w:val="1"/>
        </w:numPr>
        <w:ind w:left="-135"/>
        <w:jc w:val="both"/>
        <w:rPr>
          <w:rFonts w:ascii="Times New Roman" w:eastAsia="Calibri" w:hAnsi="Times New Roman" w:cs="Times New Roman"/>
          <w:sz w:val="28"/>
          <w:szCs w:val="28"/>
          <w:lang w:val="en-US"/>
        </w:rPr>
      </w:pPr>
      <w:r w:rsidRPr="00B03742">
        <w:rPr>
          <w:rFonts w:ascii="Times New Roman" w:eastAsia="Calibri" w:hAnsi="Times New Roman" w:cs="Times New Roman"/>
          <w:b/>
          <w:sz w:val="28"/>
          <w:szCs w:val="28"/>
          <w:lang w:val="en-US"/>
        </w:rPr>
        <w:t>Dimensiunea și concepția întregului proiect :</w:t>
      </w:r>
    </w:p>
    <w:p w:rsidR="00B03742" w:rsidRPr="00B03742" w:rsidRDefault="00B03742" w:rsidP="00B03742">
      <w:pPr>
        <w:ind w:left="-135"/>
        <w:jc w:val="both"/>
        <w:rPr>
          <w:rFonts w:ascii="Times New Roman" w:eastAsia="Calibri" w:hAnsi="Times New Roman" w:cs="Times New Roman"/>
          <w:sz w:val="28"/>
          <w:szCs w:val="28"/>
          <w:lang w:val="en-US"/>
        </w:rPr>
      </w:pPr>
      <w:r w:rsidRPr="00B03742">
        <w:rPr>
          <w:rFonts w:ascii="Times New Roman" w:eastAsia="Calibri" w:hAnsi="Times New Roman" w:cs="Times New Roman"/>
          <w:b/>
          <w:sz w:val="28"/>
          <w:szCs w:val="28"/>
          <w:u w:val="single"/>
          <w:lang w:val="en-US"/>
        </w:rPr>
        <w:t>Proiectul propune</w:t>
      </w:r>
      <w:r w:rsidRPr="00B03742">
        <w:rPr>
          <w:rFonts w:ascii="Times New Roman" w:eastAsia="Calibri" w:hAnsi="Times New Roman" w:cs="Times New Roman"/>
          <w:b/>
          <w:sz w:val="28"/>
          <w:szCs w:val="28"/>
          <w:lang w:val="en-US"/>
        </w:rPr>
        <w:t xml:space="preserve">: </w:t>
      </w:r>
      <w:r w:rsidRPr="00B03742">
        <w:rPr>
          <w:rFonts w:ascii="Times New Roman" w:eastAsia="Calibri" w:hAnsi="Times New Roman" w:cs="Times New Roman"/>
          <w:sz w:val="28"/>
          <w:szCs w:val="28"/>
          <w:lang w:val="en-US"/>
        </w:rPr>
        <w:t xml:space="preserve">construirea unei apărări de mal (zid de beton) care să </w:t>
      </w:r>
      <w:proofErr w:type="gramStart"/>
      <w:r w:rsidRPr="00B03742">
        <w:rPr>
          <w:rFonts w:ascii="Times New Roman" w:eastAsia="Calibri" w:hAnsi="Times New Roman" w:cs="Times New Roman"/>
          <w:sz w:val="28"/>
          <w:szCs w:val="28"/>
          <w:lang w:val="en-US"/>
        </w:rPr>
        <w:t>oprească  efectul</w:t>
      </w:r>
      <w:proofErr w:type="gramEnd"/>
      <w:r w:rsidRPr="00B03742">
        <w:rPr>
          <w:rFonts w:ascii="Times New Roman" w:eastAsia="Calibri" w:hAnsi="Times New Roman" w:cs="Times New Roman"/>
          <w:sz w:val="28"/>
          <w:szCs w:val="28"/>
          <w:lang w:val="en-US"/>
        </w:rPr>
        <w:t xml:space="preserve"> de eroziune a apelor mari şi să pună în siguranţă malul stâng al Pârâului Sărat, de-a lungul Străzii Lt. Iorgu şi Slt. Virgil Popescu.</w:t>
      </w:r>
    </w:p>
    <w:p w:rsidR="008B6400" w:rsidRDefault="008B6400" w:rsidP="00B03742">
      <w:pPr>
        <w:spacing w:after="0" w:line="240" w:lineRule="auto"/>
        <w:ind w:left="-135"/>
        <w:jc w:val="both"/>
        <w:rPr>
          <w:rFonts w:ascii="Times New Roman" w:eastAsia="Calibri" w:hAnsi="Times New Roman" w:cs="Times New Roman"/>
          <w:b/>
          <w:sz w:val="28"/>
          <w:szCs w:val="28"/>
          <w:lang w:val="en-US"/>
        </w:rPr>
      </w:pPr>
    </w:p>
    <w:p w:rsidR="00B03742" w:rsidRDefault="00B03742" w:rsidP="008B6400">
      <w:pPr>
        <w:spacing w:after="0" w:line="240" w:lineRule="auto"/>
        <w:ind w:left="-135"/>
        <w:jc w:val="both"/>
        <w:rPr>
          <w:rFonts w:ascii="Times New Roman" w:eastAsia="Calibri" w:hAnsi="Times New Roman" w:cs="Times New Roman"/>
          <w:b/>
          <w:sz w:val="28"/>
          <w:szCs w:val="28"/>
          <w:lang w:val="en-US"/>
        </w:rPr>
      </w:pPr>
      <w:r w:rsidRPr="00B03742">
        <w:rPr>
          <w:rFonts w:ascii="Times New Roman" w:eastAsia="Calibri" w:hAnsi="Times New Roman" w:cs="Times New Roman"/>
          <w:b/>
          <w:sz w:val="28"/>
          <w:szCs w:val="28"/>
          <w:lang w:val="en-US"/>
        </w:rPr>
        <w:t>Scopul şi descrierea lucrărilor proiectate:</w:t>
      </w:r>
    </w:p>
    <w:p w:rsidR="008B6400" w:rsidRPr="00B03742" w:rsidRDefault="008B6400" w:rsidP="008B6400">
      <w:pPr>
        <w:spacing w:after="0" w:line="240" w:lineRule="auto"/>
        <w:ind w:left="-135"/>
        <w:jc w:val="both"/>
        <w:rPr>
          <w:rFonts w:ascii="Times New Roman" w:eastAsia="Calibri" w:hAnsi="Times New Roman" w:cs="Times New Roman"/>
          <w:sz w:val="28"/>
          <w:szCs w:val="28"/>
          <w:lang w:val="en-US"/>
        </w:rPr>
      </w:pPr>
    </w:p>
    <w:p w:rsidR="00B03742" w:rsidRPr="00B03742" w:rsidRDefault="00B03742" w:rsidP="00B03742">
      <w:pPr>
        <w:ind w:left="-90"/>
        <w:jc w:val="both"/>
        <w:rPr>
          <w:rFonts w:ascii="Times New Roman" w:eastAsia="Calibri" w:hAnsi="Times New Roman" w:cs="Times New Roman"/>
          <w:sz w:val="28"/>
          <w:szCs w:val="28"/>
          <w:lang w:val="en-US"/>
        </w:rPr>
      </w:pPr>
      <w:proofErr w:type="gramStart"/>
      <w:r w:rsidRPr="00B03742">
        <w:rPr>
          <w:rFonts w:ascii="Times New Roman" w:eastAsia="Calibri" w:hAnsi="Times New Roman" w:cs="Times New Roman"/>
          <w:sz w:val="28"/>
          <w:szCs w:val="28"/>
          <w:lang w:val="en-US"/>
        </w:rPr>
        <w:t>Eroziunea malului stâng al pârâului Sărat, de-a lungul străzii Lt. Iorgu si Slt. Virgil Popescu afectează platforma drumului, şi pune în pericol circulaţia pe acesta.</w:t>
      </w:r>
      <w:proofErr w:type="gramEnd"/>
      <w:r w:rsidRPr="00B03742">
        <w:rPr>
          <w:rFonts w:ascii="Times New Roman" w:eastAsia="Calibri" w:hAnsi="Times New Roman" w:cs="Times New Roman"/>
          <w:sz w:val="28"/>
          <w:szCs w:val="28"/>
          <w:lang w:val="en-US"/>
        </w:rPr>
        <w:t xml:space="preserve"> De asemenea pe stradă există reţele de alimentare cu </w:t>
      </w:r>
      <w:proofErr w:type="gramStart"/>
      <w:r w:rsidRPr="00B03742">
        <w:rPr>
          <w:rFonts w:ascii="Times New Roman" w:eastAsia="Calibri" w:hAnsi="Times New Roman" w:cs="Times New Roman"/>
          <w:sz w:val="28"/>
          <w:szCs w:val="28"/>
          <w:lang w:val="en-US"/>
        </w:rPr>
        <w:t>apă</w:t>
      </w:r>
      <w:proofErr w:type="gramEnd"/>
      <w:r w:rsidRPr="00B03742">
        <w:rPr>
          <w:rFonts w:ascii="Times New Roman" w:eastAsia="Calibri" w:hAnsi="Times New Roman" w:cs="Times New Roman"/>
          <w:sz w:val="28"/>
          <w:szCs w:val="28"/>
          <w:lang w:val="en-US"/>
        </w:rPr>
        <w:t xml:space="preserve"> si de canalizare menajeră, reţele care pot fi afectate în situaţia în care eroziunea apei asupra malului stâng pe care se află drumul continuă. Ca urmare </w:t>
      </w:r>
      <w:proofErr w:type="gramStart"/>
      <w:r w:rsidRPr="00B03742">
        <w:rPr>
          <w:rFonts w:ascii="Times New Roman" w:eastAsia="Calibri" w:hAnsi="Times New Roman" w:cs="Times New Roman"/>
          <w:sz w:val="28"/>
          <w:szCs w:val="28"/>
          <w:lang w:val="en-US"/>
        </w:rPr>
        <w:t>este</w:t>
      </w:r>
      <w:proofErr w:type="gramEnd"/>
      <w:r w:rsidRPr="00B03742">
        <w:rPr>
          <w:rFonts w:ascii="Times New Roman" w:eastAsia="Calibri" w:hAnsi="Times New Roman" w:cs="Times New Roman"/>
          <w:sz w:val="28"/>
          <w:szCs w:val="28"/>
          <w:lang w:val="en-US"/>
        </w:rPr>
        <w:t xml:space="preserve"> necesară construirea unei apărări de mal care să limiteze efectul de eroziune a apelor mari şi să pună în siguranţă malul stâng al pârâului. Lucrările sunt necesare şi pentru </w:t>
      </w:r>
      <w:proofErr w:type="gramStart"/>
      <w:r w:rsidRPr="00B03742">
        <w:rPr>
          <w:rFonts w:ascii="Times New Roman" w:eastAsia="Calibri" w:hAnsi="Times New Roman" w:cs="Times New Roman"/>
          <w:sz w:val="28"/>
          <w:szCs w:val="28"/>
          <w:lang w:val="en-US"/>
        </w:rPr>
        <w:t>a</w:t>
      </w:r>
      <w:proofErr w:type="gramEnd"/>
      <w:r w:rsidRPr="00B03742">
        <w:rPr>
          <w:rFonts w:ascii="Times New Roman" w:eastAsia="Calibri" w:hAnsi="Times New Roman" w:cs="Times New Roman"/>
          <w:sz w:val="28"/>
          <w:szCs w:val="28"/>
          <w:lang w:val="en-US"/>
        </w:rPr>
        <w:t xml:space="preserve"> asigura condiţiile de amplasament necesare în vederea modernizarii carosabilului străzii cu asfalt.</w:t>
      </w:r>
    </w:p>
    <w:p w:rsidR="00B03742" w:rsidRPr="00B03742" w:rsidRDefault="00B03742" w:rsidP="00B03742">
      <w:pPr>
        <w:ind w:left="-90"/>
        <w:jc w:val="both"/>
        <w:rPr>
          <w:rFonts w:ascii="Times New Roman" w:eastAsia="Calibri" w:hAnsi="Times New Roman" w:cs="Times New Roman"/>
          <w:b/>
          <w:sz w:val="28"/>
          <w:szCs w:val="28"/>
          <w:lang w:val="en-US"/>
        </w:rPr>
      </w:pPr>
      <w:r w:rsidRPr="00B03742">
        <w:rPr>
          <w:rFonts w:ascii="Times New Roman" w:eastAsia="Calibri" w:hAnsi="Times New Roman" w:cs="Times New Roman"/>
          <w:b/>
          <w:sz w:val="28"/>
          <w:szCs w:val="28"/>
          <w:lang w:val="en-US"/>
        </w:rPr>
        <w:t>Soluții costructive proiectate:</w:t>
      </w:r>
    </w:p>
    <w:p w:rsidR="00B03742" w:rsidRPr="00B03742" w:rsidRDefault="00B03742" w:rsidP="00B03742">
      <w:pPr>
        <w:ind w:left="-90"/>
        <w:jc w:val="both"/>
        <w:rPr>
          <w:rFonts w:ascii="Times New Roman" w:eastAsia="Calibri" w:hAnsi="Times New Roman" w:cs="Times New Roman"/>
          <w:sz w:val="28"/>
          <w:szCs w:val="28"/>
          <w:lang w:val="en-US"/>
        </w:rPr>
      </w:pPr>
      <w:proofErr w:type="gramStart"/>
      <w:r w:rsidRPr="00B03742">
        <w:rPr>
          <w:rFonts w:ascii="Times New Roman" w:eastAsia="Calibri" w:hAnsi="Times New Roman" w:cs="Times New Roman"/>
          <w:sz w:val="28"/>
          <w:szCs w:val="28"/>
          <w:lang w:val="en-US"/>
        </w:rPr>
        <w:t>S-au proiectat lucrări de apărare de mal Pârâul Sărat, pe lungimea de 390 m.</w:t>
      </w:r>
      <w:proofErr w:type="gramEnd"/>
    </w:p>
    <w:p w:rsidR="00B03742" w:rsidRPr="00B03742" w:rsidRDefault="00B03742" w:rsidP="00B03742">
      <w:pPr>
        <w:ind w:left="-90"/>
        <w:jc w:val="both"/>
        <w:rPr>
          <w:rFonts w:ascii="Times New Roman" w:eastAsia="Calibri" w:hAnsi="Times New Roman" w:cs="Times New Roman"/>
          <w:sz w:val="28"/>
          <w:szCs w:val="28"/>
          <w:lang w:val="en-US"/>
        </w:rPr>
      </w:pPr>
      <w:r w:rsidRPr="00B03742">
        <w:rPr>
          <w:rFonts w:ascii="Times New Roman" w:eastAsia="Calibri" w:hAnsi="Times New Roman" w:cs="Times New Roman"/>
          <w:sz w:val="28"/>
          <w:szCs w:val="28"/>
          <w:lang w:val="en-US"/>
        </w:rPr>
        <w:t xml:space="preserve">Apărarea de mal s-a proiectat cu structura </w:t>
      </w:r>
      <w:proofErr w:type="gramStart"/>
      <w:r w:rsidRPr="00B03742">
        <w:rPr>
          <w:rFonts w:ascii="Times New Roman" w:eastAsia="Calibri" w:hAnsi="Times New Roman" w:cs="Times New Roman"/>
          <w:sz w:val="28"/>
          <w:szCs w:val="28"/>
          <w:lang w:val="en-US"/>
        </w:rPr>
        <w:t>constructivă :</w:t>
      </w:r>
      <w:proofErr w:type="gramEnd"/>
      <w:r w:rsidRPr="00B03742">
        <w:rPr>
          <w:rFonts w:ascii="Times New Roman" w:eastAsia="Calibri" w:hAnsi="Times New Roman" w:cs="Times New Roman"/>
          <w:sz w:val="28"/>
          <w:szCs w:val="28"/>
          <w:lang w:val="en-US"/>
        </w:rPr>
        <w:t xml:space="preserve"> zid de sprijin din beton armat.</w:t>
      </w:r>
    </w:p>
    <w:p w:rsidR="00B03742" w:rsidRPr="00B03742" w:rsidRDefault="00B03742" w:rsidP="00B03742">
      <w:pPr>
        <w:spacing w:after="0" w:line="240" w:lineRule="auto"/>
        <w:ind w:left="-90"/>
        <w:jc w:val="both"/>
        <w:rPr>
          <w:rFonts w:ascii="Times New Roman" w:eastAsia="Calibri" w:hAnsi="Times New Roman" w:cs="Times New Roman"/>
          <w:sz w:val="28"/>
          <w:szCs w:val="28"/>
          <w:lang w:val="en-US"/>
        </w:rPr>
      </w:pPr>
      <w:r w:rsidRPr="00B03742">
        <w:rPr>
          <w:rFonts w:ascii="Times New Roman" w:eastAsia="Calibri" w:hAnsi="Times New Roman" w:cs="Times New Roman"/>
          <w:sz w:val="28"/>
          <w:szCs w:val="28"/>
          <w:lang w:val="en-US"/>
        </w:rPr>
        <w:t xml:space="preserve">Lungimea totală a apărării de mal </w:t>
      </w:r>
      <w:proofErr w:type="gramStart"/>
      <w:r w:rsidRPr="00B03742">
        <w:rPr>
          <w:rFonts w:ascii="Times New Roman" w:eastAsia="Calibri" w:hAnsi="Times New Roman" w:cs="Times New Roman"/>
          <w:sz w:val="28"/>
          <w:szCs w:val="28"/>
          <w:lang w:val="en-US"/>
        </w:rPr>
        <w:t>proiectată :</w:t>
      </w:r>
      <w:proofErr w:type="gramEnd"/>
      <w:r w:rsidRPr="00B03742">
        <w:rPr>
          <w:rFonts w:ascii="Times New Roman" w:eastAsia="Calibri" w:hAnsi="Times New Roman" w:cs="Times New Roman"/>
          <w:sz w:val="28"/>
          <w:szCs w:val="28"/>
          <w:lang w:val="en-US"/>
        </w:rPr>
        <w:t xml:space="preserve"> L = 390 m;</w:t>
      </w:r>
    </w:p>
    <w:p w:rsidR="00B03742" w:rsidRPr="00B03742" w:rsidRDefault="00B03742" w:rsidP="00B03742">
      <w:pPr>
        <w:spacing w:after="0" w:line="240" w:lineRule="auto"/>
        <w:ind w:left="-90"/>
        <w:jc w:val="both"/>
        <w:rPr>
          <w:rFonts w:ascii="Times New Roman" w:eastAsia="Calibri" w:hAnsi="Times New Roman" w:cs="Times New Roman"/>
          <w:sz w:val="28"/>
          <w:szCs w:val="28"/>
          <w:lang w:val="en-US"/>
        </w:rPr>
      </w:pPr>
      <w:r w:rsidRPr="00B03742">
        <w:rPr>
          <w:rFonts w:ascii="Times New Roman" w:eastAsia="Calibri" w:hAnsi="Times New Roman" w:cs="Times New Roman"/>
          <w:sz w:val="28"/>
          <w:szCs w:val="28"/>
          <w:lang w:val="en-US"/>
        </w:rPr>
        <w:t>Înălţimea zidului de la cota talvegului H = 2</w:t>
      </w:r>
      <w:proofErr w:type="gramStart"/>
      <w:r w:rsidRPr="00B03742">
        <w:rPr>
          <w:rFonts w:ascii="Times New Roman" w:eastAsia="Calibri" w:hAnsi="Times New Roman" w:cs="Times New Roman"/>
          <w:sz w:val="28"/>
          <w:szCs w:val="28"/>
          <w:lang w:val="en-US"/>
        </w:rPr>
        <w:t>,00</w:t>
      </w:r>
      <w:proofErr w:type="gramEnd"/>
      <w:r w:rsidRPr="00B03742">
        <w:rPr>
          <w:rFonts w:ascii="Times New Roman" w:eastAsia="Calibri" w:hAnsi="Times New Roman" w:cs="Times New Roman"/>
          <w:sz w:val="28"/>
          <w:szCs w:val="28"/>
          <w:lang w:val="en-US"/>
        </w:rPr>
        <w:t xml:space="preserve"> – 2,25 m;</w:t>
      </w:r>
    </w:p>
    <w:p w:rsidR="00B03742" w:rsidRPr="00B03742" w:rsidRDefault="00B03742" w:rsidP="00B03742">
      <w:pPr>
        <w:spacing w:after="0" w:line="240" w:lineRule="auto"/>
        <w:ind w:left="-90"/>
        <w:jc w:val="both"/>
        <w:rPr>
          <w:rFonts w:ascii="Times New Roman" w:eastAsia="Calibri" w:hAnsi="Times New Roman" w:cs="Times New Roman"/>
          <w:sz w:val="28"/>
          <w:szCs w:val="28"/>
          <w:lang w:val="en-US"/>
        </w:rPr>
      </w:pPr>
      <w:r w:rsidRPr="00B03742">
        <w:rPr>
          <w:rFonts w:ascii="Times New Roman" w:eastAsia="Calibri" w:hAnsi="Times New Roman" w:cs="Times New Roman"/>
          <w:sz w:val="28"/>
          <w:szCs w:val="28"/>
          <w:lang w:val="en-US"/>
        </w:rPr>
        <w:t>Înălţimea totală a zidului de la cota fundaţiei H = 3</w:t>
      </w:r>
      <w:proofErr w:type="gramStart"/>
      <w:r w:rsidRPr="00B03742">
        <w:rPr>
          <w:rFonts w:ascii="Times New Roman" w:eastAsia="Calibri" w:hAnsi="Times New Roman" w:cs="Times New Roman"/>
          <w:sz w:val="28"/>
          <w:szCs w:val="28"/>
          <w:lang w:val="en-US"/>
        </w:rPr>
        <w:t>,00</w:t>
      </w:r>
      <w:proofErr w:type="gramEnd"/>
      <w:r w:rsidRPr="00B03742">
        <w:rPr>
          <w:rFonts w:ascii="Times New Roman" w:eastAsia="Calibri" w:hAnsi="Times New Roman" w:cs="Times New Roman"/>
          <w:sz w:val="28"/>
          <w:szCs w:val="28"/>
          <w:lang w:val="en-US"/>
        </w:rPr>
        <w:t xml:space="preserve"> – 3,25 m;</w:t>
      </w:r>
    </w:p>
    <w:p w:rsidR="00B03742" w:rsidRPr="00B03742" w:rsidRDefault="00B03742" w:rsidP="00B03742">
      <w:pPr>
        <w:spacing w:after="0" w:line="240" w:lineRule="auto"/>
        <w:ind w:left="-90"/>
        <w:jc w:val="both"/>
        <w:rPr>
          <w:rFonts w:ascii="Times New Roman" w:eastAsia="Calibri" w:hAnsi="Times New Roman" w:cs="Times New Roman"/>
          <w:sz w:val="28"/>
          <w:szCs w:val="28"/>
          <w:lang w:val="en-US"/>
        </w:rPr>
      </w:pPr>
      <w:r w:rsidRPr="00B03742">
        <w:rPr>
          <w:rFonts w:ascii="Times New Roman" w:eastAsia="Calibri" w:hAnsi="Times New Roman" w:cs="Times New Roman"/>
          <w:sz w:val="28"/>
          <w:szCs w:val="28"/>
          <w:lang w:val="en-US"/>
        </w:rPr>
        <w:t xml:space="preserve">Grosimea zidului de </w:t>
      </w:r>
      <w:proofErr w:type="gramStart"/>
      <w:r w:rsidRPr="00B03742">
        <w:rPr>
          <w:rFonts w:ascii="Times New Roman" w:eastAsia="Calibri" w:hAnsi="Times New Roman" w:cs="Times New Roman"/>
          <w:sz w:val="28"/>
          <w:szCs w:val="28"/>
          <w:lang w:val="en-US"/>
        </w:rPr>
        <w:t>sprijin :</w:t>
      </w:r>
      <w:proofErr w:type="gramEnd"/>
      <w:r w:rsidRPr="00B03742">
        <w:rPr>
          <w:rFonts w:ascii="Times New Roman" w:eastAsia="Calibri" w:hAnsi="Times New Roman" w:cs="Times New Roman"/>
          <w:sz w:val="28"/>
          <w:szCs w:val="28"/>
          <w:lang w:val="en-US"/>
        </w:rPr>
        <w:t xml:space="preserve"> 0,25 cm la partea superioară – 0,45 cm la bază;</w:t>
      </w:r>
    </w:p>
    <w:p w:rsidR="00B03742" w:rsidRPr="00B03742" w:rsidRDefault="00B03742" w:rsidP="00B03742">
      <w:pPr>
        <w:spacing w:after="0" w:line="240" w:lineRule="auto"/>
        <w:ind w:left="-90"/>
        <w:jc w:val="both"/>
        <w:rPr>
          <w:rFonts w:ascii="Times New Roman" w:eastAsia="Calibri" w:hAnsi="Times New Roman" w:cs="Times New Roman"/>
          <w:sz w:val="28"/>
          <w:szCs w:val="28"/>
          <w:lang w:val="en-US"/>
        </w:rPr>
      </w:pPr>
      <w:r w:rsidRPr="00B03742">
        <w:rPr>
          <w:rFonts w:ascii="Times New Roman" w:eastAsia="Calibri" w:hAnsi="Times New Roman" w:cs="Times New Roman"/>
          <w:sz w:val="28"/>
          <w:szCs w:val="28"/>
          <w:lang w:val="en-US"/>
        </w:rPr>
        <w:t xml:space="preserve">Dimensiunile </w:t>
      </w:r>
      <w:proofErr w:type="gramStart"/>
      <w:r w:rsidRPr="00B03742">
        <w:rPr>
          <w:rFonts w:ascii="Times New Roman" w:eastAsia="Calibri" w:hAnsi="Times New Roman" w:cs="Times New Roman"/>
          <w:sz w:val="28"/>
          <w:szCs w:val="28"/>
          <w:lang w:val="en-US"/>
        </w:rPr>
        <w:t>fundaţiei :</w:t>
      </w:r>
      <w:proofErr w:type="gramEnd"/>
      <w:r w:rsidRPr="00B03742">
        <w:rPr>
          <w:rFonts w:ascii="Times New Roman" w:eastAsia="Calibri" w:hAnsi="Times New Roman" w:cs="Times New Roman"/>
          <w:sz w:val="28"/>
          <w:szCs w:val="28"/>
          <w:lang w:val="en-US"/>
        </w:rPr>
        <w:t xml:space="preserve"> Înălţimea H = 1,00 sub cota Talveg; Lăţimea B = 1,80 m;</w:t>
      </w:r>
      <w:r w:rsidRPr="00B03742">
        <w:rPr>
          <w:rFonts w:ascii="Times New Roman" w:eastAsia="Calibri" w:hAnsi="Times New Roman" w:cs="Times New Roman"/>
          <w:sz w:val="28"/>
          <w:szCs w:val="28"/>
          <w:lang w:val="en-US"/>
        </w:rPr>
        <w:tab/>
      </w:r>
    </w:p>
    <w:p w:rsidR="00B03742" w:rsidRPr="00B03742" w:rsidRDefault="00B03742" w:rsidP="00B03742">
      <w:pPr>
        <w:spacing w:after="0"/>
        <w:ind w:left="-90"/>
        <w:jc w:val="both"/>
        <w:rPr>
          <w:rFonts w:ascii="Times New Roman" w:eastAsia="Calibri" w:hAnsi="Times New Roman" w:cs="Times New Roman"/>
          <w:sz w:val="28"/>
          <w:szCs w:val="28"/>
          <w:lang w:val="en-US"/>
        </w:rPr>
      </w:pPr>
      <w:r w:rsidRPr="00B03742">
        <w:rPr>
          <w:rFonts w:ascii="Times New Roman" w:eastAsia="Calibri" w:hAnsi="Times New Roman" w:cs="Times New Roman"/>
          <w:b/>
          <w:sz w:val="28"/>
          <w:szCs w:val="28"/>
          <w:lang w:val="en-US"/>
        </w:rPr>
        <w:t xml:space="preserve">Apărarea de mal cu zid de sprijin: </w:t>
      </w:r>
      <w:r w:rsidRPr="00B03742">
        <w:rPr>
          <w:rFonts w:ascii="Times New Roman" w:eastAsia="Calibri" w:hAnsi="Times New Roman" w:cs="Times New Roman"/>
          <w:sz w:val="28"/>
          <w:szCs w:val="28"/>
          <w:lang w:val="en-US"/>
        </w:rPr>
        <w:t xml:space="preserve">se </w:t>
      </w:r>
      <w:proofErr w:type="gramStart"/>
      <w:r w:rsidRPr="00B03742">
        <w:rPr>
          <w:rFonts w:ascii="Times New Roman" w:eastAsia="Calibri" w:hAnsi="Times New Roman" w:cs="Times New Roman"/>
          <w:sz w:val="28"/>
          <w:szCs w:val="28"/>
          <w:lang w:val="en-US"/>
        </w:rPr>
        <w:t>va</w:t>
      </w:r>
      <w:proofErr w:type="gramEnd"/>
      <w:r w:rsidRPr="00B03742">
        <w:rPr>
          <w:rFonts w:ascii="Times New Roman" w:eastAsia="Calibri" w:hAnsi="Times New Roman" w:cs="Times New Roman"/>
          <w:sz w:val="28"/>
          <w:szCs w:val="28"/>
          <w:lang w:val="en-US"/>
        </w:rPr>
        <w:t xml:space="preserve"> realiza din beton armat turnat monolit pe tronsoane de turnare de 6 m, prevăzute cu rost de turnare. Zidul va fi prevăzut cu sistem de drenaj format din filtru invers din pietriş min. 0,40 m grosime, spre stradă şi barbacane pentru drenarea apei din infiltraţii către pârâul Sărat.</w:t>
      </w:r>
    </w:p>
    <w:p w:rsidR="00B03742" w:rsidRPr="00B03742" w:rsidRDefault="00B03742" w:rsidP="00B03742">
      <w:pPr>
        <w:ind w:left="-90"/>
        <w:jc w:val="both"/>
        <w:rPr>
          <w:rFonts w:ascii="Times New Roman" w:eastAsia="Calibri" w:hAnsi="Times New Roman" w:cs="Times New Roman"/>
          <w:sz w:val="28"/>
          <w:szCs w:val="28"/>
          <w:lang w:val="en-US"/>
        </w:rPr>
      </w:pPr>
      <w:r w:rsidRPr="00B03742">
        <w:rPr>
          <w:rFonts w:ascii="Times New Roman" w:eastAsia="Calibri" w:hAnsi="Times New Roman" w:cs="Times New Roman"/>
          <w:sz w:val="28"/>
          <w:szCs w:val="28"/>
          <w:lang w:val="en-US"/>
        </w:rPr>
        <w:t>Adâncimea de afuiere calculată este de 0</w:t>
      </w:r>
      <w:proofErr w:type="gramStart"/>
      <w:r w:rsidRPr="00B03742">
        <w:rPr>
          <w:rFonts w:ascii="Times New Roman" w:eastAsia="Calibri" w:hAnsi="Times New Roman" w:cs="Times New Roman"/>
          <w:sz w:val="28"/>
          <w:szCs w:val="28"/>
          <w:lang w:val="en-US"/>
        </w:rPr>
        <w:t>,60</w:t>
      </w:r>
      <w:proofErr w:type="gramEnd"/>
      <w:r w:rsidRPr="00B03742">
        <w:rPr>
          <w:rFonts w:ascii="Times New Roman" w:eastAsia="Calibri" w:hAnsi="Times New Roman" w:cs="Times New Roman"/>
          <w:sz w:val="28"/>
          <w:szCs w:val="28"/>
          <w:lang w:val="en-US"/>
        </w:rPr>
        <w:t xml:space="preserve"> m faţă de cota talvegului.</w:t>
      </w:r>
    </w:p>
    <w:p w:rsidR="00B03742" w:rsidRPr="00B03742" w:rsidRDefault="00B03742" w:rsidP="00B03742">
      <w:pPr>
        <w:ind w:left="-90"/>
        <w:jc w:val="both"/>
        <w:rPr>
          <w:rFonts w:ascii="Times New Roman" w:eastAsia="Calibri" w:hAnsi="Times New Roman" w:cs="Times New Roman"/>
          <w:sz w:val="28"/>
          <w:szCs w:val="28"/>
          <w:lang w:val="en-US"/>
        </w:rPr>
      </w:pPr>
      <w:r w:rsidRPr="00B03742">
        <w:rPr>
          <w:rFonts w:ascii="Times New Roman" w:eastAsia="Calibri" w:hAnsi="Times New Roman" w:cs="Times New Roman"/>
          <w:b/>
          <w:sz w:val="28"/>
          <w:szCs w:val="28"/>
          <w:lang w:val="en-US"/>
        </w:rPr>
        <w:t>Fundaţia zidului:</w:t>
      </w:r>
      <w:r w:rsidRPr="00B03742">
        <w:rPr>
          <w:rFonts w:ascii="Times New Roman" w:eastAsia="Calibri" w:hAnsi="Times New Roman" w:cs="Times New Roman"/>
          <w:sz w:val="28"/>
          <w:szCs w:val="28"/>
          <w:lang w:val="en-US"/>
        </w:rPr>
        <w:t xml:space="preserve"> se amplaseaza la adâncimea de minim 1</w:t>
      </w:r>
      <w:proofErr w:type="gramStart"/>
      <w:r w:rsidRPr="00B03742">
        <w:rPr>
          <w:rFonts w:ascii="Times New Roman" w:eastAsia="Calibri" w:hAnsi="Times New Roman" w:cs="Times New Roman"/>
          <w:sz w:val="28"/>
          <w:szCs w:val="28"/>
          <w:lang w:val="en-US"/>
        </w:rPr>
        <w:t>,00</w:t>
      </w:r>
      <w:proofErr w:type="gramEnd"/>
      <w:r w:rsidRPr="00B03742">
        <w:rPr>
          <w:rFonts w:ascii="Times New Roman" w:eastAsia="Calibri" w:hAnsi="Times New Roman" w:cs="Times New Roman"/>
          <w:sz w:val="28"/>
          <w:szCs w:val="28"/>
          <w:lang w:val="en-US"/>
        </w:rPr>
        <w:t xml:space="preserve"> m faţă de cota talvegului, la o adâncime superioară adâncimii de afuiere.</w:t>
      </w:r>
    </w:p>
    <w:p w:rsidR="00B03742" w:rsidRPr="00B03742" w:rsidRDefault="00B03742" w:rsidP="00B03742">
      <w:pPr>
        <w:spacing w:after="0" w:line="240" w:lineRule="auto"/>
        <w:ind w:left="-90"/>
        <w:jc w:val="both"/>
        <w:rPr>
          <w:rFonts w:ascii="Times New Roman" w:eastAsia="Calibri" w:hAnsi="Times New Roman" w:cs="Times New Roman"/>
          <w:sz w:val="28"/>
          <w:szCs w:val="28"/>
          <w:lang w:val="en-US"/>
        </w:rPr>
      </w:pPr>
      <w:r w:rsidRPr="00B03742">
        <w:rPr>
          <w:rFonts w:ascii="Times New Roman" w:eastAsia="Calibri" w:hAnsi="Times New Roman" w:cs="Times New Roman"/>
          <w:b/>
          <w:sz w:val="28"/>
          <w:szCs w:val="28"/>
          <w:lang w:val="en-US"/>
        </w:rPr>
        <w:t xml:space="preserve">Principalele materiale folosite pentru construcţie </w:t>
      </w:r>
      <w:proofErr w:type="gramStart"/>
      <w:r w:rsidRPr="00B03742">
        <w:rPr>
          <w:rFonts w:ascii="Times New Roman" w:eastAsia="Calibri" w:hAnsi="Times New Roman" w:cs="Times New Roman"/>
          <w:b/>
          <w:sz w:val="28"/>
          <w:szCs w:val="28"/>
          <w:lang w:val="en-US"/>
        </w:rPr>
        <w:t>sunt</w:t>
      </w:r>
      <w:r w:rsidRPr="00B03742">
        <w:rPr>
          <w:rFonts w:ascii="Times New Roman" w:eastAsia="Calibri" w:hAnsi="Times New Roman" w:cs="Times New Roman"/>
          <w:sz w:val="28"/>
          <w:szCs w:val="28"/>
          <w:lang w:val="en-US"/>
        </w:rPr>
        <w:t xml:space="preserve"> :</w:t>
      </w:r>
      <w:proofErr w:type="gramEnd"/>
    </w:p>
    <w:p w:rsidR="00B03742" w:rsidRPr="00B03742" w:rsidRDefault="00B03742" w:rsidP="00B03742">
      <w:pPr>
        <w:spacing w:after="0" w:line="240" w:lineRule="auto"/>
        <w:ind w:left="-90"/>
        <w:jc w:val="both"/>
        <w:rPr>
          <w:rFonts w:ascii="Times New Roman" w:eastAsia="Calibri" w:hAnsi="Times New Roman" w:cs="Times New Roman"/>
          <w:sz w:val="28"/>
          <w:szCs w:val="28"/>
          <w:lang w:val="en-US"/>
        </w:rPr>
      </w:pPr>
      <w:r w:rsidRPr="00B03742">
        <w:rPr>
          <w:rFonts w:ascii="Times New Roman" w:eastAsia="Calibri" w:hAnsi="Times New Roman" w:cs="Times New Roman"/>
          <w:sz w:val="28"/>
          <w:szCs w:val="28"/>
          <w:lang w:val="en-US"/>
        </w:rPr>
        <w:t xml:space="preserve">Apărare de </w:t>
      </w:r>
      <w:proofErr w:type="gramStart"/>
      <w:r w:rsidRPr="00B03742">
        <w:rPr>
          <w:rFonts w:ascii="Times New Roman" w:eastAsia="Calibri" w:hAnsi="Times New Roman" w:cs="Times New Roman"/>
          <w:sz w:val="28"/>
          <w:szCs w:val="28"/>
          <w:lang w:val="en-US"/>
        </w:rPr>
        <w:t>mal :</w:t>
      </w:r>
      <w:proofErr w:type="gramEnd"/>
    </w:p>
    <w:p w:rsidR="00B03742" w:rsidRPr="00B03742" w:rsidRDefault="00B03742" w:rsidP="00B03742">
      <w:pPr>
        <w:spacing w:after="0" w:line="240" w:lineRule="auto"/>
        <w:ind w:left="-90"/>
        <w:jc w:val="both"/>
        <w:rPr>
          <w:rFonts w:ascii="Times New Roman" w:eastAsia="Calibri" w:hAnsi="Times New Roman" w:cs="Times New Roman"/>
          <w:sz w:val="28"/>
          <w:szCs w:val="28"/>
          <w:lang w:val="en-US"/>
        </w:rPr>
      </w:pPr>
      <w:r w:rsidRPr="00B03742">
        <w:rPr>
          <w:rFonts w:ascii="Times New Roman" w:eastAsia="Calibri" w:hAnsi="Times New Roman" w:cs="Times New Roman"/>
          <w:sz w:val="28"/>
          <w:szCs w:val="28"/>
          <w:lang w:val="en-US"/>
        </w:rPr>
        <w:t>- Beton Clasa C25/30 (B400) = 720 mc</w:t>
      </w:r>
    </w:p>
    <w:p w:rsidR="00B03742" w:rsidRPr="00B03742" w:rsidRDefault="00B03742" w:rsidP="00B03742">
      <w:pPr>
        <w:spacing w:after="0" w:line="240" w:lineRule="auto"/>
        <w:ind w:left="-90"/>
        <w:jc w:val="both"/>
        <w:rPr>
          <w:rFonts w:ascii="Times New Roman" w:eastAsia="Calibri" w:hAnsi="Times New Roman" w:cs="Times New Roman"/>
          <w:sz w:val="28"/>
          <w:szCs w:val="28"/>
          <w:lang w:val="en-US"/>
        </w:rPr>
      </w:pPr>
      <w:r w:rsidRPr="00B03742">
        <w:rPr>
          <w:rFonts w:ascii="Times New Roman" w:eastAsia="Calibri" w:hAnsi="Times New Roman" w:cs="Times New Roman"/>
          <w:sz w:val="28"/>
          <w:szCs w:val="28"/>
          <w:lang w:val="en-US"/>
        </w:rPr>
        <w:t xml:space="preserve">- Dren in zid de </w:t>
      </w:r>
      <w:proofErr w:type="gramStart"/>
      <w:r w:rsidRPr="00B03742">
        <w:rPr>
          <w:rFonts w:ascii="Times New Roman" w:eastAsia="Calibri" w:hAnsi="Times New Roman" w:cs="Times New Roman"/>
          <w:sz w:val="28"/>
          <w:szCs w:val="28"/>
          <w:lang w:val="en-US"/>
        </w:rPr>
        <w:t>sprijin  :</w:t>
      </w:r>
      <w:proofErr w:type="gramEnd"/>
      <w:r w:rsidRPr="00B03742">
        <w:rPr>
          <w:rFonts w:ascii="Times New Roman" w:eastAsia="Calibri" w:hAnsi="Times New Roman" w:cs="Times New Roman"/>
          <w:sz w:val="28"/>
          <w:szCs w:val="28"/>
          <w:lang w:val="en-US"/>
        </w:rPr>
        <w:t xml:space="preserve"> Pietris 7-16 mm </w:t>
      </w:r>
      <w:r w:rsidRPr="00B03742">
        <w:rPr>
          <w:rFonts w:ascii="Times New Roman" w:eastAsia="Calibri" w:hAnsi="Times New Roman" w:cs="Times New Roman"/>
          <w:sz w:val="28"/>
          <w:szCs w:val="28"/>
          <w:lang w:val="en-US"/>
        </w:rPr>
        <w:tab/>
      </w:r>
      <w:r w:rsidRPr="00B03742">
        <w:rPr>
          <w:rFonts w:ascii="Times New Roman" w:eastAsia="Calibri" w:hAnsi="Times New Roman" w:cs="Times New Roman"/>
          <w:sz w:val="28"/>
          <w:szCs w:val="28"/>
          <w:lang w:val="en-US"/>
        </w:rPr>
        <w:tab/>
        <w:t xml:space="preserve"> = 105,00 mc</w:t>
      </w:r>
    </w:p>
    <w:p w:rsidR="00B03742" w:rsidRPr="00B03742" w:rsidRDefault="00B03742" w:rsidP="00B03742">
      <w:pPr>
        <w:spacing w:after="0" w:line="240" w:lineRule="auto"/>
        <w:ind w:left="-90"/>
        <w:jc w:val="both"/>
        <w:rPr>
          <w:rFonts w:ascii="Times New Roman" w:eastAsia="Calibri" w:hAnsi="Times New Roman" w:cs="Times New Roman"/>
          <w:sz w:val="28"/>
          <w:szCs w:val="28"/>
          <w:lang w:val="en-US"/>
        </w:rPr>
      </w:pPr>
      <w:r w:rsidRPr="00B03742">
        <w:rPr>
          <w:rFonts w:ascii="Times New Roman" w:eastAsia="Calibri" w:hAnsi="Times New Roman" w:cs="Times New Roman"/>
          <w:sz w:val="28"/>
          <w:szCs w:val="28"/>
          <w:lang w:val="en-US"/>
        </w:rPr>
        <w:t xml:space="preserve">   </w:t>
      </w:r>
      <w:r w:rsidRPr="00B03742">
        <w:rPr>
          <w:rFonts w:ascii="Times New Roman" w:eastAsia="Calibri" w:hAnsi="Times New Roman" w:cs="Times New Roman"/>
          <w:sz w:val="28"/>
          <w:szCs w:val="28"/>
          <w:lang w:val="en-US"/>
        </w:rPr>
        <w:tab/>
      </w:r>
      <w:r w:rsidRPr="00B03742">
        <w:rPr>
          <w:rFonts w:ascii="Times New Roman" w:eastAsia="Calibri" w:hAnsi="Times New Roman" w:cs="Times New Roman"/>
          <w:sz w:val="28"/>
          <w:szCs w:val="28"/>
          <w:lang w:val="en-US"/>
        </w:rPr>
        <w:tab/>
        <w:t xml:space="preserve">                  : Piatra sparta 25-63 mm </w:t>
      </w:r>
      <w:r w:rsidRPr="00B03742">
        <w:rPr>
          <w:rFonts w:ascii="Times New Roman" w:eastAsia="Calibri" w:hAnsi="Times New Roman" w:cs="Times New Roman"/>
          <w:sz w:val="28"/>
          <w:szCs w:val="28"/>
          <w:lang w:val="en-US"/>
        </w:rPr>
        <w:tab/>
        <w:t>= 105</w:t>
      </w:r>
      <w:proofErr w:type="gramStart"/>
      <w:r w:rsidRPr="00B03742">
        <w:rPr>
          <w:rFonts w:ascii="Times New Roman" w:eastAsia="Calibri" w:hAnsi="Times New Roman" w:cs="Times New Roman"/>
          <w:sz w:val="28"/>
          <w:szCs w:val="28"/>
          <w:lang w:val="en-US"/>
        </w:rPr>
        <w:t>,00</w:t>
      </w:r>
      <w:proofErr w:type="gramEnd"/>
      <w:r w:rsidRPr="00B03742">
        <w:rPr>
          <w:rFonts w:ascii="Times New Roman" w:eastAsia="Calibri" w:hAnsi="Times New Roman" w:cs="Times New Roman"/>
          <w:sz w:val="28"/>
          <w:szCs w:val="28"/>
          <w:lang w:val="en-US"/>
        </w:rPr>
        <w:t xml:space="preserve"> mc</w:t>
      </w:r>
    </w:p>
    <w:p w:rsidR="00B03742" w:rsidRPr="00B03742" w:rsidRDefault="00B03742" w:rsidP="00B03742">
      <w:pPr>
        <w:spacing w:after="0" w:line="240" w:lineRule="auto"/>
        <w:ind w:left="-90"/>
        <w:jc w:val="both"/>
        <w:rPr>
          <w:rFonts w:ascii="Times New Roman" w:eastAsia="Calibri" w:hAnsi="Times New Roman" w:cs="Times New Roman"/>
          <w:sz w:val="28"/>
          <w:szCs w:val="28"/>
          <w:lang w:val="en-US"/>
        </w:rPr>
      </w:pPr>
      <w:r w:rsidRPr="00B03742">
        <w:rPr>
          <w:rFonts w:ascii="Times New Roman" w:eastAsia="Calibri" w:hAnsi="Times New Roman" w:cs="Times New Roman"/>
          <w:sz w:val="28"/>
          <w:szCs w:val="28"/>
          <w:lang w:val="en-US"/>
        </w:rPr>
        <w:t>Total dren…………………………………………</w:t>
      </w:r>
      <w:proofErr w:type="gramStart"/>
      <w:r w:rsidRPr="00B03742">
        <w:rPr>
          <w:rFonts w:ascii="Times New Roman" w:eastAsia="Calibri" w:hAnsi="Times New Roman" w:cs="Times New Roman"/>
          <w:sz w:val="28"/>
          <w:szCs w:val="28"/>
          <w:lang w:val="en-US"/>
        </w:rPr>
        <w:t>.=</w:t>
      </w:r>
      <w:proofErr w:type="gramEnd"/>
      <w:r w:rsidRPr="00B03742">
        <w:rPr>
          <w:rFonts w:ascii="Times New Roman" w:eastAsia="Calibri" w:hAnsi="Times New Roman" w:cs="Times New Roman"/>
          <w:sz w:val="28"/>
          <w:szCs w:val="28"/>
          <w:lang w:val="en-US"/>
        </w:rPr>
        <w:t xml:space="preserve"> 210,00 mc</w:t>
      </w:r>
    </w:p>
    <w:p w:rsidR="00B03742" w:rsidRPr="00B03742" w:rsidRDefault="00B03742" w:rsidP="00B03742">
      <w:pPr>
        <w:spacing w:after="0"/>
        <w:ind w:left="-90"/>
        <w:jc w:val="both"/>
        <w:rPr>
          <w:rFonts w:ascii="Times New Roman" w:eastAsia="Calibri" w:hAnsi="Times New Roman" w:cs="Times New Roman"/>
          <w:b/>
          <w:sz w:val="28"/>
          <w:szCs w:val="28"/>
          <w:lang w:val="en-US"/>
        </w:rPr>
      </w:pPr>
      <w:r w:rsidRPr="00B03742">
        <w:rPr>
          <w:rFonts w:ascii="Times New Roman" w:eastAsia="Calibri" w:hAnsi="Times New Roman" w:cs="Times New Roman"/>
          <w:b/>
          <w:sz w:val="28"/>
          <w:szCs w:val="28"/>
          <w:lang w:val="en-US"/>
        </w:rPr>
        <w:t>Suprafeţe de teren ocupate:</w:t>
      </w:r>
    </w:p>
    <w:p w:rsidR="00B03742" w:rsidRPr="00B03742" w:rsidRDefault="00B03742" w:rsidP="00B03742">
      <w:pPr>
        <w:ind w:left="-90"/>
        <w:jc w:val="both"/>
        <w:rPr>
          <w:rFonts w:ascii="Times New Roman" w:eastAsia="Calibri" w:hAnsi="Times New Roman" w:cs="Times New Roman"/>
          <w:sz w:val="28"/>
          <w:szCs w:val="28"/>
          <w:lang w:val="en-US"/>
        </w:rPr>
      </w:pPr>
      <w:r w:rsidRPr="00B03742">
        <w:rPr>
          <w:rFonts w:ascii="Times New Roman" w:eastAsia="Calibri" w:hAnsi="Times New Roman" w:cs="Times New Roman"/>
          <w:sz w:val="28"/>
          <w:szCs w:val="28"/>
          <w:lang w:val="en-US"/>
        </w:rPr>
        <w:lastRenderedPageBreak/>
        <w:t xml:space="preserve">Este necesară ocuparea suprafeţei de </w:t>
      </w:r>
      <w:proofErr w:type="gramStart"/>
      <w:r w:rsidRPr="00B03742">
        <w:rPr>
          <w:rFonts w:ascii="Times New Roman" w:eastAsia="Calibri" w:hAnsi="Times New Roman" w:cs="Times New Roman"/>
          <w:sz w:val="28"/>
          <w:szCs w:val="28"/>
          <w:lang w:val="en-US"/>
        </w:rPr>
        <w:t>teren :</w:t>
      </w:r>
      <w:proofErr w:type="gramEnd"/>
    </w:p>
    <w:p w:rsidR="00B03742" w:rsidRPr="00B03742" w:rsidRDefault="00B03742" w:rsidP="00B03742">
      <w:pPr>
        <w:ind w:left="-90"/>
        <w:jc w:val="both"/>
        <w:rPr>
          <w:rFonts w:ascii="Times New Roman" w:eastAsia="Calibri" w:hAnsi="Times New Roman" w:cs="Times New Roman"/>
          <w:sz w:val="28"/>
          <w:szCs w:val="28"/>
          <w:lang w:val="en-US"/>
        </w:rPr>
      </w:pPr>
      <w:r w:rsidRPr="00B03742">
        <w:rPr>
          <w:rFonts w:ascii="Times New Roman" w:eastAsia="Calibri" w:hAnsi="Times New Roman" w:cs="Times New Roman"/>
          <w:sz w:val="28"/>
          <w:szCs w:val="28"/>
          <w:lang w:val="en-US"/>
        </w:rPr>
        <w:t>-  390,00 x 1,80 ml = 702,00 mp teren ce aparţine domeniului public al Comunei Bălţăteşti, situat în intravilan, în acostamentul străzii Lt. Iorgu şi Slt. Virgil Popescu, in zona de protecţie, pe malul stâng al pârâului Sărat.</w:t>
      </w:r>
    </w:p>
    <w:p w:rsidR="00B03742" w:rsidRPr="00B03742" w:rsidRDefault="00B03742" w:rsidP="00B03742">
      <w:pPr>
        <w:ind w:left="-90"/>
        <w:jc w:val="both"/>
        <w:rPr>
          <w:rFonts w:ascii="Times New Roman" w:eastAsia="Calibri" w:hAnsi="Times New Roman" w:cs="Times New Roman"/>
          <w:sz w:val="28"/>
          <w:szCs w:val="28"/>
          <w:lang w:val="en-US"/>
        </w:rPr>
      </w:pPr>
      <w:r w:rsidRPr="00B03742">
        <w:rPr>
          <w:rFonts w:ascii="Times New Roman" w:eastAsia="Calibri" w:hAnsi="Times New Roman" w:cs="Times New Roman"/>
          <w:b/>
          <w:sz w:val="28"/>
          <w:szCs w:val="28"/>
          <w:lang w:val="en-US"/>
        </w:rPr>
        <w:t>Suprafaţa totală construită St</w:t>
      </w:r>
      <w:r w:rsidRPr="00B03742">
        <w:rPr>
          <w:rFonts w:ascii="Times New Roman" w:eastAsia="Calibri" w:hAnsi="Times New Roman" w:cs="Times New Roman"/>
          <w:sz w:val="28"/>
          <w:szCs w:val="28"/>
          <w:lang w:val="en-US"/>
        </w:rPr>
        <w:t xml:space="preserve"> = 702</w:t>
      </w:r>
      <w:proofErr w:type="gramStart"/>
      <w:r w:rsidRPr="00B03742">
        <w:rPr>
          <w:rFonts w:ascii="Times New Roman" w:eastAsia="Calibri" w:hAnsi="Times New Roman" w:cs="Times New Roman"/>
          <w:sz w:val="28"/>
          <w:szCs w:val="28"/>
          <w:lang w:val="en-US"/>
        </w:rPr>
        <w:t>,00</w:t>
      </w:r>
      <w:proofErr w:type="gramEnd"/>
      <w:r w:rsidRPr="00B03742">
        <w:rPr>
          <w:rFonts w:ascii="Times New Roman" w:eastAsia="Calibri" w:hAnsi="Times New Roman" w:cs="Times New Roman"/>
          <w:sz w:val="28"/>
          <w:szCs w:val="28"/>
          <w:lang w:val="en-US"/>
        </w:rPr>
        <w:t xml:space="preserve"> mp.</w:t>
      </w:r>
    </w:p>
    <w:p w:rsidR="00B03742" w:rsidRPr="00B03742" w:rsidRDefault="00B03742" w:rsidP="00B03742">
      <w:pPr>
        <w:spacing w:after="0" w:line="240" w:lineRule="auto"/>
        <w:ind w:left="-90"/>
        <w:jc w:val="both"/>
        <w:rPr>
          <w:rFonts w:ascii="Times New Roman" w:eastAsia="Calibri" w:hAnsi="Times New Roman" w:cs="Times New Roman"/>
          <w:sz w:val="28"/>
          <w:szCs w:val="28"/>
          <w:lang w:val="en-US"/>
        </w:rPr>
      </w:pPr>
      <w:r w:rsidRPr="00B03742">
        <w:rPr>
          <w:rFonts w:ascii="Times New Roman" w:eastAsia="Calibri" w:hAnsi="Times New Roman" w:cs="Times New Roman"/>
          <w:sz w:val="28"/>
          <w:szCs w:val="28"/>
          <w:lang w:val="en-US"/>
        </w:rPr>
        <w:t>În prezent lăţimea cursului de apă este cuprinsă între 4</w:t>
      </w:r>
      <w:proofErr w:type="gramStart"/>
      <w:r w:rsidRPr="00B03742">
        <w:rPr>
          <w:rFonts w:ascii="Times New Roman" w:eastAsia="Calibri" w:hAnsi="Times New Roman" w:cs="Times New Roman"/>
          <w:sz w:val="28"/>
          <w:szCs w:val="28"/>
          <w:lang w:val="en-US"/>
        </w:rPr>
        <w:t>,50</w:t>
      </w:r>
      <w:proofErr w:type="gramEnd"/>
      <w:r w:rsidRPr="00B03742">
        <w:rPr>
          <w:rFonts w:ascii="Times New Roman" w:eastAsia="Calibri" w:hAnsi="Times New Roman" w:cs="Times New Roman"/>
          <w:sz w:val="28"/>
          <w:szCs w:val="28"/>
          <w:lang w:val="en-US"/>
        </w:rPr>
        <w:t xml:space="preserve"> ÷ 6,50 m &lt; 10 m.</w:t>
      </w:r>
    </w:p>
    <w:p w:rsidR="00B03742" w:rsidRPr="00B03742" w:rsidRDefault="00B03742" w:rsidP="00B03742">
      <w:pPr>
        <w:spacing w:after="0" w:line="240" w:lineRule="auto"/>
        <w:ind w:left="-90"/>
        <w:jc w:val="both"/>
        <w:rPr>
          <w:rFonts w:ascii="Times New Roman" w:eastAsia="Calibri" w:hAnsi="Times New Roman" w:cs="Times New Roman"/>
          <w:sz w:val="28"/>
          <w:szCs w:val="28"/>
          <w:lang w:val="en-US"/>
        </w:rPr>
      </w:pPr>
      <w:r w:rsidRPr="00B03742">
        <w:rPr>
          <w:rFonts w:ascii="Times New Roman" w:eastAsia="Calibri" w:hAnsi="Times New Roman" w:cs="Times New Roman"/>
          <w:sz w:val="28"/>
          <w:szCs w:val="28"/>
          <w:lang w:val="en-US"/>
        </w:rPr>
        <w:t>Conform Legii Apelor 107/1996 cu completările ulterioare – Anexa 2, Zona de Protecţie a cursului de apă neregularizat este de 5</w:t>
      </w:r>
      <w:proofErr w:type="gramStart"/>
      <w:r w:rsidRPr="00B03742">
        <w:rPr>
          <w:rFonts w:ascii="Times New Roman" w:eastAsia="Calibri" w:hAnsi="Times New Roman" w:cs="Times New Roman"/>
          <w:sz w:val="28"/>
          <w:szCs w:val="28"/>
          <w:lang w:val="en-US"/>
        </w:rPr>
        <w:t>,00</w:t>
      </w:r>
      <w:proofErr w:type="gramEnd"/>
      <w:r w:rsidRPr="00B03742">
        <w:rPr>
          <w:rFonts w:ascii="Times New Roman" w:eastAsia="Calibri" w:hAnsi="Times New Roman" w:cs="Times New Roman"/>
          <w:sz w:val="28"/>
          <w:szCs w:val="28"/>
          <w:lang w:val="en-US"/>
        </w:rPr>
        <w:t xml:space="preserve"> m de la limita albiei minore.</w:t>
      </w:r>
    </w:p>
    <w:p w:rsidR="00B03742" w:rsidRPr="00B03742" w:rsidRDefault="00B03742" w:rsidP="00B03742">
      <w:pPr>
        <w:spacing w:after="0" w:line="240" w:lineRule="auto"/>
        <w:ind w:left="-90"/>
        <w:jc w:val="both"/>
        <w:rPr>
          <w:rFonts w:ascii="Times New Roman" w:eastAsia="Calibri" w:hAnsi="Times New Roman" w:cs="Times New Roman"/>
          <w:sz w:val="28"/>
          <w:szCs w:val="28"/>
          <w:lang w:val="en-US"/>
        </w:rPr>
      </w:pPr>
      <w:r w:rsidRPr="00B03742">
        <w:rPr>
          <w:rFonts w:ascii="Times New Roman" w:eastAsia="Calibri" w:hAnsi="Times New Roman" w:cs="Times New Roman"/>
          <w:sz w:val="28"/>
          <w:szCs w:val="28"/>
          <w:lang w:val="en-US"/>
        </w:rPr>
        <w:t>După construirea apărării de mal, malul stang al albiei va fi regularizat, iar lătimea zonei de protecţie va fi de 2</w:t>
      </w:r>
      <w:proofErr w:type="gramStart"/>
      <w:r w:rsidRPr="00B03742">
        <w:rPr>
          <w:rFonts w:ascii="Times New Roman" w:eastAsia="Calibri" w:hAnsi="Times New Roman" w:cs="Times New Roman"/>
          <w:sz w:val="28"/>
          <w:szCs w:val="28"/>
          <w:lang w:val="en-US"/>
        </w:rPr>
        <w:t>,00</w:t>
      </w:r>
      <w:proofErr w:type="gramEnd"/>
      <w:r w:rsidRPr="00B03742">
        <w:rPr>
          <w:rFonts w:ascii="Times New Roman" w:eastAsia="Calibri" w:hAnsi="Times New Roman" w:cs="Times New Roman"/>
          <w:sz w:val="28"/>
          <w:szCs w:val="28"/>
          <w:lang w:val="en-US"/>
        </w:rPr>
        <w:t xml:space="preserve"> m.</w:t>
      </w:r>
    </w:p>
    <w:p w:rsidR="00B03742" w:rsidRPr="00B03742" w:rsidRDefault="00B03742" w:rsidP="00B03742">
      <w:pPr>
        <w:spacing w:after="0"/>
        <w:ind w:left="-90"/>
        <w:jc w:val="both"/>
        <w:rPr>
          <w:rFonts w:ascii="Times New Roman" w:eastAsia="Calibri" w:hAnsi="Times New Roman" w:cs="Times New Roman"/>
          <w:sz w:val="28"/>
          <w:szCs w:val="28"/>
          <w:lang w:val="en-US"/>
        </w:rPr>
      </w:pPr>
      <w:r w:rsidRPr="00B03742">
        <w:rPr>
          <w:rFonts w:ascii="Times New Roman" w:eastAsia="Calibri" w:hAnsi="Times New Roman" w:cs="Times New Roman"/>
          <w:sz w:val="28"/>
          <w:szCs w:val="28"/>
          <w:lang w:val="en-US"/>
        </w:rPr>
        <w:t xml:space="preserve">                            Coordonate in sistem STEREO’70</w:t>
      </w:r>
      <w:r w:rsidRPr="00B03742">
        <w:rPr>
          <w:rFonts w:ascii="Times New Roman" w:eastAsia="Calibri" w:hAnsi="Times New Roman" w:cs="Times New Roman"/>
          <w:sz w:val="28"/>
          <w:szCs w:val="28"/>
          <w:lang w:val="en-US"/>
        </w:rPr>
        <w:tab/>
      </w:r>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2538"/>
        <w:gridCol w:w="2538"/>
      </w:tblGrid>
      <w:tr w:rsidR="00B03742" w:rsidRPr="00B03742" w:rsidTr="00FA51AD">
        <w:tc>
          <w:tcPr>
            <w:tcW w:w="2537" w:type="dxa"/>
            <w:shd w:val="clear" w:color="auto" w:fill="auto"/>
          </w:tcPr>
          <w:p w:rsidR="00B03742" w:rsidRPr="00B03742" w:rsidRDefault="00B03742" w:rsidP="00B03742">
            <w:pPr>
              <w:spacing w:after="0" w:line="240" w:lineRule="auto"/>
              <w:ind w:left="-90"/>
              <w:jc w:val="both"/>
              <w:rPr>
                <w:rFonts w:ascii="Times New Roman" w:eastAsia="Calibri" w:hAnsi="Times New Roman" w:cs="Times New Roman"/>
                <w:sz w:val="28"/>
                <w:szCs w:val="28"/>
                <w:lang w:val="fr-FR"/>
              </w:rPr>
            </w:pPr>
            <w:r w:rsidRPr="00B03742">
              <w:rPr>
                <w:rFonts w:ascii="Times New Roman" w:eastAsia="Calibri" w:hAnsi="Times New Roman" w:cs="Times New Roman"/>
                <w:sz w:val="28"/>
                <w:szCs w:val="28"/>
                <w:lang w:val="fr-FR"/>
              </w:rPr>
              <w:t>Punct</w:t>
            </w:r>
          </w:p>
        </w:tc>
        <w:tc>
          <w:tcPr>
            <w:tcW w:w="2538" w:type="dxa"/>
            <w:shd w:val="clear" w:color="auto" w:fill="auto"/>
          </w:tcPr>
          <w:p w:rsidR="00B03742" w:rsidRPr="00B03742" w:rsidRDefault="00B03742" w:rsidP="00B03742">
            <w:pPr>
              <w:spacing w:after="0" w:line="240" w:lineRule="auto"/>
              <w:ind w:left="-90"/>
              <w:jc w:val="both"/>
              <w:rPr>
                <w:rFonts w:ascii="Times New Roman" w:eastAsia="Calibri" w:hAnsi="Times New Roman" w:cs="Times New Roman"/>
                <w:sz w:val="28"/>
                <w:szCs w:val="28"/>
                <w:lang w:val="fr-FR"/>
              </w:rPr>
            </w:pPr>
            <w:r w:rsidRPr="00B03742">
              <w:rPr>
                <w:rFonts w:ascii="Times New Roman" w:eastAsia="Calibri" w:hAnsi="Times New Roman" w:cs="Times New Roman"/>
                <w:sz w:val="28"/>
                <w:szCs w:val="28"/>
                <w:lang w:val="fr-FR"/>
              </w:rPr>
              <w:t>X (Nord)</w:t>
            </w:r>
          </w:p>
        </w:tc>
        <w:tc>
          <w:tcPr>
            <w:tcW w:w="2538" w:type="dxa"/>
            <w:shd w:val="clear" w:color="auto" w:fill="auto"/>
          </w:tcPr>
          <w:p w:rsidR="00B03742" w:rsidRPr="00B03742" w:rsidRDefault="00B03742" w:rsidP="00B03742">
            <w:pPr>
              <w:spacing w:after="0" w:line="240" w:lineRule="auto"/>
              <w:ind w:left="-90"/>
              <w:jc w:val="both"/>
              <w:rPr>
                <w:rFonts w:ascii="Times New Roman" w:eastAsia="Calibri" w:hAnsi="Times New Roman" w:cs="Times New Roman"/>
                <w:sz w:val="28"/>
                <w:szCs w:val="28"/>
                <w:lang w:val="fr-FR"/>
              </w:rPr>
            </w:pPr>
            <w:r w:rsidRPr="00B03742">
              <w:rPr>
                <w:rFonts w:ascii="Times New Roman" w:eastAsia="Calibri" w:hAnsi="Times New Roman" w:cs="Times New Roman"/>
                <w:sz w:val="28"/>
                <w:szCs w:val="28"/>
                <w:lang w:val="fr-FR"/>
              </w:rPr>
              <w:t>Y</w:t>
            </w:r>
          </w:p>
        </w:tc>
      </w:tr>
      <w:tr w:rsidR="00B03742" w:rsidRPr="00B03742" w:rsidTr="00FA51AD">
        <w:trPr>
          <w:trHeight w:val="320"/>
        </w:trPr>
        <w:tc>
          <w:tcPr>
            <w:tcW w:w="2537" w:type="dxa"/>
            <w:shd w:val="clear" w:color="auto" w:fill="auto"/>
          </w:tcPr>
          <w:p w:rsidR="00B03742" w:rsidRPr="00B03742" w:rsidRDefault="00B03742" w:rsidP="00B03742">
            <w:pPr>
              <w:spacing w:after="0" w:line="240" w:lineRule="auto"/>
              <w:ind w:left="-90"/>
              <w:jc w:val="both"/>
              <w:rPr>
                <w:rFonts w:ascii="Times New Roman" w:eastAsia="Calibri" w:hAnsi="Times New Roman" w:cs="Times New Roman"/>
                <w:sz w:val="28"/>
                <w:szCs w:val="28"/>
                <w:lang w:val="fr-FR"/>
              </w:rPr>
            </w:pPr>
            <w:r w:rsidRPr="00B03742">
              <w:rPr>
                <w:rFonts w:ascii="Times New Roman" w:eastAsia="Calibri" w:hAnsi="Times New Roman" w:cs="Times New Roman"/>
                <w:sz w:val="28"/>
                <w:szCs w:val="28"/>
                <w:lang w:val="fr-FR"/>
              </w:rPr>
              <w:t>Amonte</w:t>
            </w:r>
          </w:p>
          <w:p w:rsidR="00B03742" w:rsidRPr="00B03742" w:rsidRDefault="00B03742" w:rsidP="00B03742">
            <w:pPr>
              <w:spacing w:after="0" w:line="240" w:lineRule="auto"/>
              <w:ind w:left="-90"/>
              <w:jc w:val="both"/>
              <w:rPr>
                <w:rFonts w:ascii="Times New Roman" w:eastAsia="Calibri" w:hAnsi="Times New Roman" w:cs="Times New Roman"/>
                <w:sz w:val="28"/>
                <w:szCs w:val="28"/>
                <w:lang w:val="fr-FR"/>
              </w:rPr>
            </w:pPr>
            <w:r w:rsidRPr="00B03742">
              <w:rPr>
                <w:rFonts w:ascii="Times New Roman" w:eastAsia="Calibri" w:hAnsi="Times New Roman" w:cs="Times New Roman"/>
                <w:sz w:val="28"/>
                <w:szCs w:val="28"/>
                <w:lang w:val="fr-FR"/>
              </w:rPr>
              <w:t>Aparare de Mal</w:t>
            </w:r>
          </w:p>
        </w:tc>
        <w:tc>
          <w:tcPr>
            <w:tcW w:w="2538" w:type="dxa"/>
            <w:shd w:val="clear" w:color="auto" w:fill="auto"/>
          </w:tcPr>
          <w:p w:rsidR="00B03742" w:rsidRPr="00B03742" w:rsidRDefault="00B03742" w:rsidP="00B03742">
            <w:pPr>
              <w:spacing w:after="0" w:line="240" w:lineRule="auto"/>
              <w:ind w:left="-90"/>
              <w:jc w:val="both"/>
              <w:rPr>
                <w:rFonts w:ascii="Times New Roman" w:eastAsia="Calibri" w:hAnsi="Times New Roman" w:cs="Times New Roman"/>
                <w:sz w:val="28"/>
                <w:szCs w:val="28"/>
                <w:lang w:val="fr-FR"/>
              </w:rPr>
            </w:pPr>
          </w:p>
          <w:p w:rsidR="00B03742" w:rsidRPr="00B03742" w:rsidRDefault="00B03742" w:rsidP="00B03742">
            <w:pPr>
              <w:spacing w:after="0" w:line="240" w:lineRule="auto"/>
              <w:ind w:left="-90"/>
              <w:jc w:val="both"/>
              <w:rPr>
                <w:rFonts w:ascii="Times New Roman" w:eastAsia="Calibri" w:hAnsi="Times New Roman" w:cs="Times New Roman"/>
                <w:sz w:val="28"/>
                <w:szCs w:val="28"/>
                <w:lang w:val="fr-FR"/>
              </w:rPr>
            </w:pPr>
            <w:r w:rsidRPr="00B03742">
              <w:rPr>
                <w:rFonts w:ascii="Times New Roman" w:eastAsia="Calibri" w:hAnsi="Times New Roman" w:cs="Times New Roman"/>
                <w:sz w:val="28"/>
                <w:szCs w:val="28"/>
                <w:lang w:val="fr-FR"/>
              </w:rPr>
              <w:t>626.057,08</w:t>
            </w:r>
          </w:p>
        </w:tc>
        <w:tc>
          <w:tcPr>
            <w:tcW w:w="2538" w:type="dxa"/>
            <w:shd w:val="clear" w:color="auto" w:fill="auto"/>
          </w:tcPr>
          <w:p w:rsidR="00B03742" w:rsidRPr="00B03742" w:rsidRDefault="00B03742" w:rsidP="00B03742">
            <w:pPr>
              <w:spacing w:after="0" w:line="240" w:lineRule="auto"/>
              <w:ind w:left="-90"/>
              <w:jc w:val="both"/>
              <w:rPr>
                <w:rFonts w:ascii="Times New Roman" w:eastAsia="Calibri" w:hAnsi="Times New Roman" w:cs="Times New Roman"/>
                <w:sz w:val="28"/>
                <w:szCs w:val="28"/>
                <w:lang w:val="fr-FR"/>
              </w:rPr>
            </w:pPr>
          </w:p>
          <w:p w:rsidR="00B03742" w:rsidRPr="00B03742" w:rsidRDefault="00B03742" w:rsidP="00B03742">
            <w:pPr>
              <w:spacing w:after="0" w:line="240" w:lineRule="auto"/>
              <w:ind w:left="-90"/>
              <w:jc w:val="both"/>
              <w:rPr>
                <w:rFonts w:ascii="Times New Roman" w:eastAsia="Calibri" w:hAnsi="Times New Roman" w:cs="Times New Roman"/>
                <w:sz w:val="28"/>
                <w:szCs w:val="28"/>
                <w:lang w:val="fr-FR"/>
              </w:rPr>
            </w:pPr>
            <w:r w:rsidRPr="00B03742">
              <w:rPr>
                <w:rFonts w:ascii="Times New Roman" w:eastAsia="Calibri" w:hAnsi="Times New Roman" w:cs="Times New Roman"/>
                <w:sz w:val="28"/>
                <w:szCs w:val="28"/>
                <w:lang w:val="fr-FR"/>
              </w:rPr>
              <w:t>599.616,64</w:t>
            </w:r>
          </w:p>
        </w:tc>
      </w:tr>
      <w:tr w:rsidR="00B03742" w:rsidRPr="00B03742" w:rsidTr="00FA51AD">
        <w:trPr>
          <w:trHeight w:val="320"/>
        </w:trPr>
        <w:tc>
          <w:tcPr>
            <w:tcW w:w="2537" w:type="dxa"/>
            <w:tcBorders>
              <w:top w:val="single" w:sz="4" w:space="0" w:color="auto"/>
              <w:left w:val="single" w:sz="4" w:space="0" w:color="auto"/>
              <w:bottom w:val="single" w:sz="4" w:space="0" w:color="auto"/>
              <w:right w:val="single" w:sz="4" w:space="0" w:color="auto"/>
            </w:tcBorders>
            <w:shd w:val="clear" w:color="auto" w:fill="auto"/>
          </w:tcPr>
          <w:p w:rsidR="00B03742" w:rsidRPr="00B03742" w:rsidRDefault="00B03742" w:rsidP="00B03742">
            <w:pPr>
              <w:spacing w:after="0" w:line="240" w:lineRule="auto"/>
              <w:ind w:left="-90"/>
              <w:jc w:val="both"/>
              <w:rPr>
                <w:rFonts w:ascii="Times New Roman" w:eastAsia="Calibri" w:hAnsi="Times New Roman" w:cs="Times New Roman"/>
                <w:sz w:val="28"/>
                <w:szCs w:val="28"/>
                <w:lang w:val="fr-FR"/>
              </w:rPr>
            </w:pPr>
            <w:r w:rsidRPr="00B03742">
              <w:rPr>
                <w:rFonts w:ascii="Times New Roman" w:eastAsia="Calibri" w:hAnsi="Times New Roman" w:cs="Times New Roman"/>
                <w:sz w:val="28"/>
                <w:szCs w:val="28"/>
                <w:lang w:val="fr-FR"/>
              </w:rPr>
              <w:t xml:space="preserve">Aval </w:t>
            </w:r>
          </w:p>
          <w:p w:rsidR="00B03742" w:rsidRPr="00B03742" w:rsidRDefault="00B03742" w:rsidP="00B03742">
            <w:pPr>
              <w:spacing w:after="0" w:line="240" w:lineRule="auto"/>
              <w:ind w:left="-90"/>
              <w:jc w:val="both"/>
              <w:rPr>
                <w:rFonts w:ascii="Times New Roman" w:eastAsia="Calibri" w:hAnsi="Times New Roman" w:cs="Times New Roman"/>
                <w:sz w:val="28"/>
                <w:szCs w:val="28"/>
                <w:lang w:val="fr-FR"/>
              </w:rPr>
            </w:pPr>
            <w:r w:rsidRPr="00B03742">
              <w:rPr>
                <w:rFonts w:ascii="Times New Roman" w:eastAsia="Calibri" w:hAnsi="Times New Roman" w:cs="Times New Roman"/>
                <w:sz w:val="28"/>
                <w:szCs w:val="28"/>
                <w:lang w:val="fr-FR"/>
              </w:rPr>
              <w:t>Aparare de Mal</w:t>
            </w:r>
          </w:p>
        </w:tc>
        <w:tc>
          <w:tcPr>
            <w:tcW w:w="2538" w:type="dxa"/>
            <w:tcBorders>
              <w:top w:val="single" w:sz="4" w:space="0" w:color="auto"/>
              <w:left w:val="single" w:sz="4" w:space="0" w:color="auto"/>
              <w:bottom w:val="single" w:sz="4" w:space="0" w:color="auto"/>
              <w:right w:val="single" w:sz="4" w:space="0" w:color="auto"/>
            </w:tcBorders>
            <w:shd w:val="clear" w:color="auto" w:fill="auto"/>
          </w:tcPr>
          <w:p w:rsidR="00B03742" w:rsidRPr="00B03742" w:rsidRDefault="00B03742" w:rsidP="00B03742">
            <w:pPr>
              <w:spacing w:after="0" w:line="240" w:lineRule="auto"/>
              <w:ind w:left="-90"/>
              <w:jc w:val="both"/>
              <w:rPr>
                <w:rFonts w:ascii="Times New Roman" w:eastAsia="Calibri" w:hAnsi="Times New Roman" w:cs="Times New Roman"/>
                <w:sz w:val="28"/>
                <w:szCs w:val="28"/>
                <w:lang w:val="fr-FR"/>
              </w:rPr>
            </w:pPr>
          </w:p>
          <w:p w:rsidR="00B03742" w:rsidRPr="00B03742" w:rsidRDefault="00B03742" w:rsidP="00B03742">
            <w:pPr>
              <w:spacing w:after="0" w:line="240" w:lineRule="auto"/>
              <w:ind w:left="-90"/>
              <w:jc w:val="both"/>
              <w:rPr>
                <w:rFonts w:ascii="Times New Roman" w:eastAsia="Calibri" w:hAnsi="Times New Roman" w:cs="Times New Roman"/>
                <w:sz w:val="28"/>
                <w:szCs w:val="28"/>
                <w:lang w:val="fr-FR"/>
              </w:rPr>
            </w:pPr>
            <w:r w:rsidRPr="00B03742">
              <w:rPr>
                <w:rFonts w:ascii="Times New Roman" w:eastAsia="Calibri" w:hAnsi="Times New Roman" w:cs="Times New Roman"/>
                <w:sz w:val="28"/>
                <w:szCs w:val="28"/>
                <w:lang w:val="fr-FR"/>
              </w:rPr>
              <w:t>626.370,81</w:t>
            </w:r>
          </w:p>
        </w:tc>
        <w:tc>
          <w:tcPr>
            <w:tcW w:w="2538" w:type="dxa"/>
            <w:tcBorders>
              <w:top w:val="single" w:sz="4" w:space="0" w:color="auto"/>
              <w:left w:val="single" w:sz="4" w:space="0" w:color="auto"/>
              <w:bottom w:val="single" w:sz="4" w:space="0" w:color="auto"/>
              <w:right w:val="single" w:sz="4" w:space="0" w:color="auto"/>
            </w:tcBorders>
            <w:shd w:val="clear" w:color="auto" w:fill="auto"/>
          </w:tcPr>
          <w:p w:rsidR="00B03742" w:rsidRPr="00B03742" w:rsidRDefault="00B03742" w:rsidP="00B03742">
            <w:pPr>
              <w:spacing w:after="0" w:line="240" w:lineRule="auto"/>
              <w:ind w:left="-90"/>
              <w:jc w:val="both"/>
              <w:rPr>
                <w:rFonts w:ascii="Times New Roman" w:eastAsia="Calibri" w:hAnsi="Times New Roman" w:cs="Times New Roman"/>
                <w:sz w:val="28"/>
                <w:szCs w:val="28"/>
                <w:lang w:val="fr-FR"/>
              </w:rPr>
            </w:pPr>
          </w:p>
          <w:p w:rsidR="00B03742" w:rsidRPr="00B03742" w:rsidRDefault="00B03742" w:rsidP="00B03742">
            <w:pPr>
              <w:spacing w:after="0" w:line="240" w:lineRule="auto"/>
              <w:ind w:left="-90"/>
              <w:jc w:val="both"/>
              <w:rPr>
                <w:rFonts w:ascii="Times New Roman" w:eastAsia="Calibri" w:hAnsi="Times New Roman" w:cs="Times New Roman"/>
                <w:sz w:val="28"/>
                <w:szCs w:val="28"/>
                <w:lang w:val="fr-FR"/>
              </w:rPr>
            </w:pPr>
            <w:r w:rsidRPr="00B03742">
              <w:rPr>
                <w:rFonts w:ascii="Times New Roman" w:eastAsia="Calibri" w:hAnsi="Times New Roman" w:cs="Times New Roman"/>
                <w:sz w:val="28"/>
                <w:szCs w:val="28"/>
                <w:lang w:val="fr-FR"/>
              </w:rPr>
              <w:t>599.821,89</w:t>
            </w:r>
          </w:p>
        </w:tc>
      </w:tr>
    </w:tbl>
    <w:p w:rsidR="00B03742" w:rsidRPr="00B03742" w:rsidRDefault="00B03742" w:rsidP="00B03742">
      <w:pPr>
        <w:spacing w:after="0"/>
        <w:ind w:left="-90"/>
        <w:jc w:val="both"/>
        <w:rPr>
          <w:rFonts w:ascii="Times New Roman" w:eastAsia="Calibri" w:hAnsi="Times New Roman" w:cs="Times New Roman"/>
          <w:sz w:val="28"/>
          <w:szCs w:val="28"/>
          <w:lang w:val="en-US"/>
        </w:rPr>
      </w:pPr>
    </w:p>
    <w:p w:rsidR="00B03742" w:rsidRPr="00B03742" w:rsidRDefault="00B03742" w:rsidP="00B03742">
      <w:pPr>
        <w:ind w:left="-90"/>
        <w:jc w:val="both"/>
        <w:rPr>
          <w:rFonts w:ascii="Times New Roman" w:eastAsia="Calibri" w:hAnsi="Times New Roman" w:cs="Times New Roman"/>
          <w:b/>
          <w:sz w:val="28"/>
          <w:szCs w:val="28"/>
          <w:lang w:val="en-US"/>
        </w:rPr>
      </w:pPr>
      <w:r w:rsidRPr="00B03742">
        <w:rPr>
          <w:rFonts w:ascii="Times New Roman" w:eastAsia="Calibri" w:hAnsi="Times New Roman" w:cs="Times New Roman"/>
          <w:b/>
          <w:sz w:val="28"/>
          <w:szCs w:val="28"/>
          <w:lang w:val="en-US"/>
        </w:rPr>
        <w:t xml:space="preserve">Varianta constructivă de realizare a </w:t>
      </w:r>
      <w:proofErr w:type="gramStart"/>
      <w:r w:rsidRPr="00B03742">
        <w:rPr>
          <w:rFonts w:ascii="Times New Roman" w:eastAsia="Calibri" w:hAnsi="Times New Roman" w:cs="Times New Roman"/>
          <w:b/>
          <w:sz w:val="28"/>
          <w:szCs w:val="28"/>
          <w:lang w:val="en-US"/>
        </w:rPr>
        <w:t>lucrărilor :</w:t>
      </w:r>
      <w:proofErr w:type="gramEnd"/>
      <w:r w:rsidRPr="00B03742">
        <w:rPr>
          <w:rFonts w:ascii="Times New Roman" w:eastAsia="Calibri" w:hAnsi="Times New Roman" w:cs="Times New Roman"/>
          <w:b/>
          <w:sz w:val="28"/>
          <w:szCs w:val="28"/>
          <w:lang w:val="en-US"/>
        </w:rPr>
        <w:t xml:space="preserve"> </w:t>
      </w:r>
    </w:p>
    <w:p w:rsidR="00B03742" w:rsidRPr="00B03742" w:rsidRDefault="00B03742" w:rsidP="00B03742">
      <w:pPr>
        <w:ind w:left="-90"/>
        <w:jc w:val="both"/>
        <w:rPr>
          <w:rFonts w:ascii="Times New Roman" w:eastAsia="Calibri" w:hAnsi="Times New Roman" w:cs="Times New Roman"/>
          <w:sz w:val="28"/>
          <w:szCs w:val="28"/>
          <w:lang w:val="en-US"/>
        </w:rPr>
      </w:pPr>
      <w:proofErr w:type="gramStart"/>
      <w:r w:rsidRPr="00B03742">
        <w:rPr>
          <w:rFonts w:ascii="Times New Roman" w:eastAsia="Calibri" w:hAnsi="Times New Roman" w:cs="Times New Roman"/>
          <w:sz w:val="28"/>
          <w:szCs w:val="28"/>
          <w:lang w:val="en-US"/>
        </w:rPr>
        <w:t>Execuţia lucrărilor de apărare de mal se recomandă a fi realizată în perioade de secetă, cu debite mici ale pârâului.</w:t>
      </w:r>
      <w:proofErr w:type="gramEnd"/>
      <w:r w:rsidRPr="00B03742">
        <w:rPr>
          <w:rFonts w:ascii="Times New Roman" w:eastAsia="Calibri" w:hAnsi="Times New Roman" w:cs="Times New Roman"/>
          <w:sz w:val="28"/>
          <w:szCs w:val="28"/>
          <w:lang w:val="en-US"/>
        </w:rPr>
        <w:t xml:space="preserve"> Lucrările în albie se realizează prin săpătură deschisă şi prin devierea apelor pe cca ½ din lăţimea albiei, cu un dig provizoriu de pământ cu înălţimea H = cca. 0</w:t>
      </w:r>
      <w:proofErr w:type="gramStart"/>
      <w:r w:rsidRPr="00B03742">
        <w:rPr>
          <w:rFonts w:ascii="Times New Roman" w:eastAsia="Calibri" w:hAnsi="Times New Roman" w:cs="Times New Roman"/>
          <w:sz w:val="28"/>
          <w:szCs w:val="28"/>
          <w:lang w:val="en-US"/>
        </w:rPr>
        <w:t>,50</w:t>
      </w:r>
      <w:proofErr w:type="gramEnd"/>
      <w:r w:rsidRPr="00B03742">
        <w:rPr>
          <w:rFonts w:ascii="Times New Roman" w:eastAsia="Calibri" w:hAnsi="Times New Roman" w:cs="Times New Roman"/>
          <w:sz w:val="28"/>
          <w:szCs w:val="28"/>
          <w:lang w:val="en-US"/>
        </w:rPr>
        <w:t xml:space="preserve"> m. La finalul lucrărilor terenul afectat va fi readus la starea iniţială.</w:t>
      </w:r>
    </w:p>
    <w:p w:rsidR="00B03742" w:rsidRPr="00B03742" w:rsidRDefault="00B03742" w:rsidP="00B03742">
      <w:pPr>
        <w:ind w:left="-90"/>
        <w:jc w:val="both"/>
        <w:rPr>
          <w:rFonts w:ascii="Times New Roman" w:eastAsia="Calibri" w:hAnsi="Times New Roman" w:cs="Times New Roman"/>
          <w:sz w:val="28"/>
          <w:szCs w:val="28"/>
          <w:lang w:val="en-US"/>
        </w:rPr>
      </w:pPr>
      <w:r w:rsidRPr="00B03742">
        <w:rPr>
          <w:rFonts w:ascii="Times New Roman" w:eastAsia="Calibri" w:hAnsi="Times New Roman" w:cs="Times New Roman"/>
          <w:sz w:val="28"/>
          <w:szCs w:val="28"/>
          <w:lang w:val="en-US"/>
        </w:rPr>
        <w:t xml:space="preserve">Durata de viaţă pentru lucrările proiectate </w:t>
      </w:r>
      <w:proofErr w:type="gramStart"/>
      <w:r w:rsidRPr="00B03742">
        <w:rPr>
          <w:rFonts w:ascii="Times New Roman" w:eastAsia="Calibri" w:hAnsi="Times New Roman" w:cs="Times New Roman"/>
          <w:sz w:val="28"/>
          <w:szCs w:val="28"/>
          <w:lang w:val="en-US"/>
        </w:rPr>
        <w:t>este</w:t>
      </w:r>
      <w:proofErr w:type="gramEnd"/>
      <w:r w:rsidRPr="00B03742">
        <w:rPr>
          <w:rFonts w:ascii="Times New Roman" w:eastAsia="Calibri" w:hAnsi="Times New Roman" w:cs="Times New Roman"/>
          <w:sz w:val="28"/>
          <w:szCs w:val="28"/>
          <w:lang w:val="en-US"/>
        </w:rPr>
        <w:t xml:space="preserve"> de minim 50 ani.</w:t>
      </w:r>
    </w:p>
    <w:p w:rsidR="00B03742" w:rsidRPr="00B03742" w:rsidRDefault="00B03742" w:rsidP="00B03742">
      <w:pPr>
        <w:ind w:left="-90"/>
        <w:jc w:val="both"/>
        <w:rPr>
          <w:rFonts w:ascii="Times New Roman" w:eastAsia="Calibri" w:hAnsi="Times New Roman" w:cs="Times New Roman"/>
          <w:bCs/>
          <w:sz w:val="28"/>
          <w:szCs w:val="28"/>
          <w:lang w:val="fr-FR"/>
        </w:rPr>
      </w:pPr>
      <w:r w:rsidRPr="00B03742">
        <w:rPr>
          <w:rFonts w:ascii="Times New Roman" w:eastAsia="Calibri" w:hAnsi="Times New Roman" w:cs="Times New Roman"/>
          <w:b/>
          <w:bCs/>
          <w:sz w:val="28"/>
          <w:szCs w:val="28"/>
          <w:u w:val="single"/>
          <w:lang w:val="ro-RO"/>
        </w:rPr>
        <w:t>Perioada de executie propusă</w:t>
      </w:r>
      <w:r w:rsidRPr="00B03742">
        <w:rPr>
          <w:rFonts w:ascii="Times New Roman" w:eastAsia="Calibri" w:hAnsi="Times New Roman" w:cs="Times New Roman"/>
          <w:bCs/>
          <w:sz w:val="28"/>
          <w:szCs w:val="28"/>
          <w:lang w:val="ro-RO"/>
        </w:rPr>
        <w:t xml:space="preserve">:  </w:t>
      </w:r>
      <w:r w:rsidRPr="00B03742">
        <w:rPr>
          <w:rFonts w:ascii="Times New Roman" w:eastAsia="Calibri" w:hAnsi="Times New Roman" w:cs="Times New Roman"/>
          <w:bCs/>
          <w:sz w:val="28"/>
          <w:szCs w:val="28"/>
          <w:lang w:val="fr-FR"/>
        </w:rPr>
        <w:t>Septembrie anul 2020 – Iunie anul 2021.</w:t>
      </w:r>
    </w:p>
    <w:p w:rsidR="00B03742" w:rsidRPr="00B03742" w:rsidRDefault="00B03742" w:rsidP="00B03742">
      <w:pPr>
        <w:jc w:val="both"/>
        <w:rPr>
          <w:rFonts w:ascii="Times New Roman" w:eastAsia="Calibri" w:hAnsi="Times New Roman" w:cs="Times New Roman"/>
          <w:sz w:val="28"/>
          <w:szCs w:val="28"/>
          <w:lang w:val="en-US"/>
        </w:rPr>
      </w:pPr>
      <w:r w:rsidRPr="00B03742">
        <w:rPr>
          <w:rFonts w:ascii="Times New Roman" w:eastAsia="Calibri" w:hAnsi="Times New Roman" w:cs="Times New Roman"/>
          <w:b/>
          <w:sz w:val="28"/>
          <w:szCs w:val="28"/>
          <w:lang w:val="en-US"/>
        </w:rPr>
        <w:t xml:space="preserve">b) Cumularea cu alte proiecte existente şi/sau </w:t>
      </w:r>
      <w:proofErr w:type="gramStart"/>
      <w:r w:rsidRPr="00B03742">
        <w:rPr>
          <w:rFonts w:ascii="Times New Roman" w:eastAsia="Calibri" w:hAnsi="Times New Roman" w:cs="Times New Roman"/>
          <w:b/>
          <w:sz w:val="28"/>
          <w:szCs w:val="28"/>
          <w:lang w:val="en-US"/>
        </w:rPr>
        <w:t>aprobate</w:t>
      </w:r>
      <w:r w:rsidRPr="00B03742">
        <w:rPr>
          <w:rFonts w:ascii="Times New Roman" w:eastAsia="Calibri" w:hAnsi="Times New Roman" w:cs="Times New Roman"/>
          <w:sz w:val="28"/>
          <w:szCs w:val="28"/>
          <w:lang w:val="en-US"/>
        </w:rPr>
        <w:t xml:space="preserve"> :</w:t>
      </w:r>
      <w:proofErr w:type="gramEnd"/>
      <w:r w:rsidRPr="00B03742">
        <w:rPr>
          <w:rFonts w:ascii="Times New Roman" w:eastAsia="Calibri" w:hAnsi="Times New Roman" w:cs="Times New Roman"/>
          <w:sz w:val="28"/>
          <w:szCs w:val="28"/>
          <w:lang w:val="en-US"/>
        </w:rPr>
        <w:t xml:space="preserve"> Proiectul propus este inclus in lista lucrărilor de infrastructură din Programul de investiţii a Comunei Bălţăteşti. Realizarea actualului proiect </w:t>
      </w:r>
      <w:proofErr w:type="gramStart"/>
      <w:r w:rsidRPr="00B03742">
        <w:rPr>
          <w:rFonts w:ascii="Times New Roman" w:eastAsia="Calibri" w:hAnsi="Times New Roman" w:cs="Times New Roman"/>
          <w:sz w:val="28"/>
          <w:szCs w:val="28"/>
          <w:lang w:val="en-US"/>
        </w:rPr>
        <w:t>va</w:t>
      </w:r>
      <w:proofErr w:type="gramEnd"/>
      <w:r w:rsidRPr="00B03742">
        <w:rPr>
          <w:rFonts w:ascii="Times New Roman" w:eastAsia="Calibri" w:hAnsi="Times New Roman" w:cs="Times New Roman"/>
          <w:sz w:val="28"/>
          <w:szCs w:val="28"/>
          <w:lang w:val="en-US"/>
        </w:rPr>
        <w:t xml:space="preserve"> asigura condiţiile necesare pentru continuarea lucrărilor de investiţie prin modernizarea zonei carosabile cu asfalt.</w:t>
      </w:r>
    </w:p>
    <w:p w:rsidR="00B03742" w:rsidRPr="00B03742" w:rsidRDefault="00B03742" w:rsidP="00B03742">
      <w:pPr>
        <w:spacing w:line="240" w:lineRule="auto"/>
        <w:jc w:val="both"/>
        <w:rPr>
          <w:rFonts w:ascii="Times New Roman" w:eastAsia="Calibri" w:hAnsi="Times New Roman" w:cs="Times New Roman"/>
          <w:sz w:val="28"/>
          <w:szCs w:val="28"/>
          <w:lang w:val="ro-RO"/>
        </w:rPr>
      </w:pPr>
      <w:r w:rsidRPr="00B03742">
        <w:rPr>
          <w:rFonts w:ascii="Times New Roman" w:eastAsia="Calibri" w:hAnsi="Times New Roman" w:cs="Times New Roman"/>
          <w:b/>
          <w:sz w:val="28"/>
          <w:szCs w:val="28"/>
          <w:lang w:val="en-US"/>
        </w:rPr>
        <w:t xml:space="preserve">c) Utilizarea resurselor naturale, în special a solului, a terenurilor, a apei şi        a biodiversităţii: </w:t>
      </w:r>
      <w:r w:rsidRPr="00B03742">
        <w:rPr>
          <w:rFonts w:ascii="Times New Roman" w:eastAsia="Calibri" w:hAnsi="Times New Roman" w:cs="Times New Roman"/>
          <w:sz w:val="28"/>
          <w:szCs w:val="28"/>
          <w:lang w:val="ro-RO"/>
        </w:rPr>
        <w:t xml:space="preserve">Nu </w:t>
      </w:r>
      <w:proofErr w:type="gramStart"/>
      <w:r w:rsidRPr="00B03742">
        <w:rPr>
          <w:rFonts w:ascii="Times New Roman" w:eastAsia="Calibri" w:hAnsi="Times New Roman" w:cs="Times New Roman"/>
          <w:sz w:val="28"/>
          <w:szCs w:val="28"/>
          <w:lang w:val="ro-RO"/>
        </w:rPr>
        <w:t>este</w:t>
      </w:r>
      <w:proofErr w:type="gramEnd"/>
      <w:r w:rsidRPr="00B03742">
        <w:rPr>
          <w:rFonts w:ascii="Times New Roman" w:eastAsia="Calibri" w:hAnsi="Times New Roman" w:cs="Times New Roman"/>
          <w:sz w:val="28"/>
          <w:szCs w:val="28"/>
          <w:lang w:val="ro-RO"/>
        </w:rPr>
        <w:t xml:space="preserve"> cazul.</w:t>
      </w:r>
    </w:p>
    <w:p w:rsidR="00B03742" w:rsidRPr="00B03742" w:rsidRDefault="00B03742" w:rsidP="00B03742">
      <w:pPr>
        <w:jc w:val="both"/>
        <w:rPr>
          <w:rFonts w:ascii="Times New Roman" w:eastAsia="Calibri" w:hAnsi="Times New Roman" w:cs="Times New Roman"/>
          <w:sz w:val="28"/>
          <w:szCs w:val="28"/>
          <w:lang w:val="ro-RO"/>
        </w:rPr>
      </w:pPr>
      <w:r w:rsidRPr="00B03742">
        <w:rPr>
          <w:rFonts w:ascii="Times New Roman" w:eastAsia="Calibri" w:hAnsi="Times New Roman" w:cs="Times New Roman"/>
          <w:b/>
          <w:sz w:val="28"/>
          <w:szCs w:val="28"/>
          <w:lang w:val="ro-RO"/>
        </w:rPr>
        <w:lastRenderedPageBreak/>
        <w:t xml:space="preserve">d) </w:t>
      </w:r>
      <w:r w:rsidRPr="00B03742">
        <w:rPr>
          <w:rFonts w:ascii="Times New Roman" w:eastAsia="Calibri" w:hAnsi="Times New Roman" w:cs="Times New Roman"/>
          <w:b/>
          <w:sz w:val="28"/>
          <w:szCs w:val="28"/>
          <w:lang w:val="en-US"/>
        </w:rPr>
        <w:t xml:space="preserve">Cantitatea și tipurile de deșeuri generate/gestionate: </w:t>
      </w:r>
      <w:r w:rsidRPr="00B03742">
        <w:rPr>
          <w:rFonts w:ascii="Times New Roman" w:eastAsia="Calibri" w:hAnsi="Times New Roman" w:cs="Times New Roman"/>
          <w:iCs/>
          <w:sz w:val="28"/>
          <w:szCs w:val="28"/>
          <w:lang w:val="en-US"/>
        </w:rPr>
        <w:t xml:space="preserve">Deşeurile rezultate în perioada de execuţie a proiectului vor fi gestionate conform prevederilor </w:t>
      </w:r>
      <w:r w:rsidRPr="00B03742">
        <w:rPr>
          <w:rFonts w:ascii="Times New Roman" w:eastAsia="Calibri" w:hAnsi="Times New Roman" w:cs="Times New Roman"/>
          <w:b/>
          <w:iCs/>
          <w:sz w:val="28"/>
          <w:szCs w:val="28"/>
          <w:lang w:val="en-US"/>
        </w:rPr>
        <w:t>Legii nr 211/2011</w:t>
      </w:r>
      <w:r w:rsidRPr="00B03742">
        <w:rPr>
          <w:rFonts w:ascii="Times New Roman" w:eastAsia="Calibri" w:hAnsi="Times New Roman" w:cs="Times New Roman"/>
          <w:iCs/>
          <w:sz w:val="28"/>
          <w:szCs w:val="28"/>
          <w:lang w:val="en-US"/>
        </w:rPr>
        <w:t xml:space="preserve"> privind regimul deşeurilor şi </w:t>
      </w:r>
      <w:r w:rsidRPr="00B03742">
        <w:rPr>
          <w:rFonts w:ascii="Times New Roman" w:eastAsia="Calibri" w:hAnsi="Times New Roman" w:cs="Times New Roman"/>
          <w:b/>
          <w:iCs/>
          <w:sz w:val="28"/>
          <w:szCs w:val="28"/>
          <w:lang w:val="en-US"/>
        </w:rPr>
        <w:t xml:space="preserve">H.G. nr. </w:t>
      </w:r>
      <w:proofErr w:type="gramStart"/>
      <w:r w:rsidRPr="00B03742">
        <w:rPr>
          <w:rFonts w:ascii="Times New Roman" w:eastAsia="Calibri" w:hAnsi="Times New Roman" w:cs="Times New Roman"/>
          <w:b/>
          <w:iCs/>
          <w:sz w:val="28"/>
          <w:szCs w:val="28"/>
          <w:lang w:val="en-US"/>
        </w:rPr>
        <w:t>856/2002</w:t>
      </w:r>
      <w:r w:rsidRPr="00B03742">
        <w:rPr>
          <w:rFonts w:ascii="Times New Roman" w:eastAsia="Calibri" w:hAnsi="Times New Roman" w:cs="Times New Roman"/>
          <w:iCs/>
          <w:sz w:val="28"/>
          <w:szCs w:val="28"/>
          <w:lang w:val="en-US"/>
        </w:rPr>
        <w:t>, privind evidenţa gestiunii deşeurilor şi pentru aprobarea listei cuprinzând deşeurile, inclusiv deşeurile periculoase, cu modificările ulterioare.</w:t>
      </w:r>
      <w:proofErr w:type="gramEnd"/>
      <w:r w:rsidRPr="00B03742">
        <w:rPr>
          <w:rFonts w:ascii="Times New Roman" w:eastAsia="Calibri" w:hAnsi="Times New Roman" w:cs="Times New Roman"/>
          <w:sz w:val="28"/>
          <w:szCs w:val="28"/>
          <w:lang w:val="ro-RO"/>
        </w:rPr>
        <w:t xml:space="preserve"> </w:t>
      </w:r>
      <w:r w:rsidRPr="00B03742">
        <w:rPr>
          <w:rFonts w:ascii="Times New Roman" w:eastAsia="Calibri" w:hAnsi="Times New Roman" w:cs="Times New Roman"/>
          <w:b/>
          <w:sz w:val="28"/>
          <w:szCs w:val="28"/>
          <w:lang w:val="en-US"/>
        </w:rPr>
        <w:t xml:space="preserve"> </w:t>
      </w:r>
      <w:r w:rsidRPr="00B03742">
        <w:rPr>
          <w:rFonts w:ascii="Times New Roman" w:eastAsia="Calibri" w:hAnsi="Times New Roman" w:cs="Times New Roman"/>
          <w:sz w:val="28"/>
          <w:szCs w:val="28"/>
          <w:lang w:val="ro-RO"/>
        </w:rPr>
        <w:t xml:space="preserve">Conform </w:t>
      </w:r>
      <w:r w:rsidRPr="00B03742">
        <w:rPr>
          <w:rFonts w:ascii="Times New Roman" w:eastAsia="Calibri" w:hAnsi="Times New Roman" w:cs="Times New Roman"/>
          <w:b/>
          <w:sz w:val="28"/>
          <w:szCs w:val="28"/>
          <w:lang w:val="ro-RO"/>
        </w:rPr>
        <w:t>Anexei nr.2</w:t>
      </w:r>
      <w:r w:rsidRPr="00B03742">
        <w:rPr>
          <w:rFonts w:ascii="Times New Roman" w:eastAsia="Calibri" w:hAnsi="Times New Roman" w:cs="Times New Roman"/>
          <w:sz w:val="28"/>
          <w:szCs w:val="28"/>
          <w:lang w:val="ro-RO"/>
        </w:rPr>
        <w:t xml:space="preserve"> – </w:t>
      </w:r>
      <w:r w:rsidRPr="00B03742">
        <w:rPr>
          <w:rFonts w:ascii="Times New Roman" w:eastAsia="Calibri" w:hAnsi="Times New Roman" w:cs="Times New Roman"/>
          <w:b/>
          <w:sz w:val="28"/>
          <w:szCs w:val="28"/>
          <w:lang w:val="ro-RO"/>
        </w:rPr>
        <w:t>HG 856/2002</w:t>
      </w:r>
      <w:r w:rsidRPr="00B03742">
        <w:rPr>
          <w:rFonts w:ascii="Times New Roman" w:eastAsia="Calibri" w:hAnsi="Times New Roman" w:cs="Times New Roman"/>
          <w:sz w:val="28"/>
          <w:szCs w:val="28"/>
          <w:lang w:val="ro-RO"/>
        </w:rPr>
        <w:t xml:space="preserve"> categoriile de deșeuri ce pot fi generate pe amplasament în timpul implementării proiectului se încadrează în categoria 17, care poate cuprinde:</w:t>
      </w:r>
    </w:p>
    <w:p w:rsidR="00B03742" w:rsidRPr="00B03742" w:rsidRDefault="00B03742" w:rsidP="00B03742">
      <w:pPr>
        <w:spacing w:after="0" w:line="240" w:lineRule="auto"/>
        <w:jc w:val="both"/>
        <w:rPr>
          <w:rFonts w:ascii="Times New Roman" w:eastAsia="Calibri" w:hAnsi="Times New Roman" w:cs="Times New Roman"/>
          <w:sz w:val="28"/>
          <w:szCs w:val="28"/>
          <w:lang w:val="ro-RO"/>
        </w:rPr>
      </w:pPr>
      <w:r w:rsidRPr="00B03742">
        <w:rPr>
          <w:rFonts w:ascii="Times New Roman" w:eastAsia="Calibri" w:hAnsi="Times New Roman" w:cs="Times New Roman"/>
          <w:sz w:val="28"/>
          <w:szCs w:val="28"/>
          <w:lang w:val="ro-RO"/>
        </w:rPr>
        <w:t xml:space="preserve"> </w:t>
      </w:r>
    </w:p>
    <w:p w:rsidR="00B03742" w:rsidRPr="00B03742" w:rsidRDefault="00B03742" w:rsidP="00B03742">
      <w:pPr>
        <w:spacing w:after="0" w:line="240" w:lineRule="auto"/>
        <w:jc w:val="both"/>
        <w:rPr>
          <w:rFonts w:ascii="Times New Roman" w:eastAsia="Calibri" w:hAnsi="Times New Roman" w:cs="Times New Roman"/>
          <w:sz w:val="28"/>
          <w:szCs w:val="28"/>
          <w:lang w:val="ro-RO"/>
        </w:rPr>
      </w:pPr>
      <w:r w:rsidRPr="00B03742">
        <w:rPr>
          <w:rFonts w:ascii="Times New Roman" w:eastAsia="Calibri" w:hAnsi="Times New Roman" w:cs="Times New Roman"/>
          <w:sz w:val="28"/>
          <w:szCs w:val="28"/>
          <w:lang w:val="ro-RO"/>
        </w:rPr>
        <w:t>15 01 01 - ambalaje de hartie si carton = 0,10kg/zi ;</w:t>
      </w:r>
    </w:p>
    <w:p w:rsidR="00B03742" w:rsidRPr="00B03742" w:rsidRDefault="00B03742" w:rsidP="00B03742">
      <w:pPr>
        <w:spacing w:after="0" w:line="240" w:lineRule="auto"/>
        <w:jc w:val="both"/>
        <w:rPr>
          <w:rFonts w:ascii="Times New Roman" w:eastAsia="Calibri" w:hAnsi="Times New Roman" w:cs="Times New Roman"/>
          <w:sz w:val="28"/>
          <w:szCs w:val="28"/>
          <w:lang w:val="ro-RO"/>
        </w:rPr>
      </w:pPr>
      <w:r w:rsidRPr="00B03742">
        <w:rPr>
          <w:rFonts w:ascii="Times New Roman" w:eastAsia="Calibri" w:hAnsi="Times New Roman" w:cs="Times New Roman"/>
          <w:sz w:val="28"/>
          <w:szCs w:val="28"/>
          <w:lang w:val="ro-RO"/>
        </w:rPr>
        <w:t>15 01 02 - ambalaje de materiale plastice =</w:t>
      </w:r>
      <w:r w:rsidRPr="00B03742">
        <w:rPr>
          <w:rFonts w:ascii="Times New Roman" w:eastAsia="Calibri" w:hAnsi="Times New Roman" w:cs="Times New Roman"/>
          <w:sz w:val="28"/>
          <w:szCs w:val="28"/>
          <w:lang w:val="ro-RO"/>
        </w:rPr>
        <w:tab/>
        <w:t>0,05kg/zi;</w:t>
      </w:r>
    </w:p>
    <w:p w:rsidR="00B03742" w:rsidRPr="00B03742" w:rsidRDefault="00B03742" w:rsidP="00B03742">
      <w:pPr>
        <w:spacing w:after="0" w:line="240" w:lineRule="auto"/>
        <w:jc w:val="both"/>
        <w:rPr>
          <w:rFonts w:ascii="Times New Roman" w:eastAsia="Calibri" w:hAnsi="Times New Roman" w:cs="Times New Roman"/>
          <w:sz w:val="28"/>
          <w:szCs w:val="28"/>
          <w:lang w:val="ro-RO"/>
        </w:rPr>
      </w:pPr>
      <w:r w:rsidRPr="00B03742">
        <w:rPr>
          <w:rFonts w:ascii="Times New Roman" w:eastAsia="Calibri" w:hAnsi="Times New Roman" w:cs="Times New Roman"/>
          <w:sz w:val="28"/>
          <w:szCs w:val="28"/>
          <w:lang w:val="ro-RO"/>
        </w:rPr>
        <w:t>15.01.09 - ambalaje din materiale textile =</w:t>
      </w:r>
      <w:r w:rsidRPr="00B03742">
        <w:rPr>
          <w:rFonts w:ascii="Times New Roman" w:eastAsia="Calibri" w:hAnsi="Times New Roman" w:cs="Times New Roman"/>
          <w:sz w:val="28"/>
          <w:szCs w:val="28"/>
          <w:lang w:val="ro-RO"/>
        </w:rPr>
        <w:tab/>
        <w:t>0,05kg/zi;</w:t>
      </w:r>
    </w:p>
    <w:p w:rsidR="00B03742" w:rsidRPr="00B03742" w:rsidRDefault="00B03742" w:rsidP="00B03742">
      <w:pPr>
        <w:spacing w:after="0" w:line="240" w:lineRule="auto"/>
        <w:jc w:val="both"/>
        <w:rPr>
          <w:rFonts w:ascii="Times New Roman" w:eastAsia="Calibri" w:hAnsi="Times New Roman" w:cs="Times New Roman"/>
          <w:sz w:val="28"/>
          <w:szCs w:val="28"/>
          <w:lang w:val="ro-RO"/>
        </w:rPr>
      </w:pPr>
      <w:r w:rsidRPr="00B03742">
        <w:rPr>
          <w:rFonts w:ascii="Times New Roman" w:eastAsia="Calibri" w:hAnsi="Times New Roman" w:cs="Times New Roman"/>
          <w:sz w:val="28"/>
          <w:szCs w:val="28"/>
        </w:rPr>
        <w:t>17 05 04 – pământ şi pietre, altele decât cele specificate la 17 05 03 = 47.250 kg/</w:t>
      </w:r>
      <w:proofErr w:type="gramStart"/>
      <w:r w:rsidRPr="00B03742">
        <w:rPr>
          <w:rFonts w:ascii="Times New Roman" w:eastAsia="Calibri" w:hAnsi="Times New Roman" w:cs="Times New Roman"/>
          <w:sz w:val="28"/>
          <w:szCs w:val="28"/>
        </w:rPr>
        <w:t>lună ;</w:t>
      </w:r>
      <w:proofErr w:type="gramEnd"/>
    </w:p>
    <w:p w:rsidR="00B03742" w:rsidRPr="00B03742" w:rsidRDefault="00B03742" w:rsidP="00B03742">
      <w:pPr>
        <w:spacing w:after="0" w:line="240" w:lineRule="auto"/>
        <w:jc w:val="both"/>
        <w:rPr>
          <w:rFonts w:ascii="Times New Roman" w:eastAsia="Calibri" w:hAnsi="Times New Roman" w:cs="Times New Roman"/>
          <w:sz w:val="28"/>
          <w:szCs w:val="28"/>
        </w:rPr>
      </w:pPr>
      <w:r w:rsidRPr="00B03742">
        <w:rPr>
          <w:rFonts w:ascii="Times New Roman" w:eastAsia="Calibri" w:hAnsi="Times New Roman" w:cs="Times New Roman"/>
          <w:sz w:val="28"/>
          <w:szCs w:val="28"/>
          <w:lang w:val="ro-RO"/>
        </w:rPr>
        <w:t>17 01 01 – beton</w:t>
      </w:r>
      <w:r w:rsidRPr="00B03742">
        <w:rPr>
          <w:rFonts w:ascii="Times New Roman" w:eastAsia="Calibri" w:hAnsi="Times New Roman" w:cs="Times New Roman"/>
          <w:sz w:val="28"/>
          <w:szCs w:val="28"/>
        </w:rPr>
        <w:t>;</w:t>
      </w:r>
    </w:p>
    <w:p w:rsidR="00B03742" w:rsidRPr="00B03742" w:rsidRDefault="00B03742" w:rsidP="00B03742">
      <w:pPr>
        <w:spacing w:after="0" w:line="240" w:lineRule="auto"/>
        <w:jc w:val="both"/>
        <w:rPr>
          <w:rFonts w:ascii="Times New Roman" w:eastAsia="Calibri" w:hAnsi="Times New Roman" w:cs="Times New Roman"/>
          <w:sz w:val="28"/>
          <w:szCs w:val="28"/>
        </w:rPr>
      </w:pPr>
      <w:r w:rsidRPr="00B03742">
        <w:rPr>
          <w:rFonts w:ascii="Times New Roman" w:eastAsia="Calibri" w:hAnsi="Times New Roman" w:cs="Times New Roman"/>
          <w:sz w:val="28"/>
          <w:szCs w:val="28"/>
        </w:rPr>
        <w:t xml:space="preserve">17 05 08 – resturi de balast, altele decât cele specificate la 17 05 07;  </w:t>
      </w:r>
    </w:p>
    <w:p w:rsidR="00B03742" w:rsidRPr="00B03742" w:rsidRDefault="00B03742" w:rsidP="00B03742">
      <w:pPr>
        <w:spacing w:after="0" w:line="240" w:lineRule="auto"/>
        <w:jc w:val="both"/>
        <w:rPr>
          <w:rFonts w:ascii="Times New Roman" w:eastAsia="Calibri" w:hAnsi="Times New Roman" w:cs="Times New Roman"/>
          <w:sz w:val="28"/>
          <w:szCs w:val="28"/>
          <w:lang w:val="ro-RO"/>
        </w:rPr>
      </w:pPr>
      <w:r w:rsidRPr="00B03742">
        <w:rPr>
          <w:rFonts w:ascii="Times New Roman" w:eastAsia="Calibri" w:hAnsi="Times New Roman" w:cs="Times New Roman"/>
          <w:sz w:val="28"/>
          <w:szCs w:val="28"/>
          <w:lang w:val="ro-RO"/>
        </w:rPr>
        <w:t>17 03 02 – asfalturi, altele decât cele specificate la 17 03 01;</w:t>
      </w:r>
    </w:p>
    <w:p w:rsidR="00B03742" w:rsidRPr="00B03742" w:rsidRDefault="00B03742" w:rsidP="00B03742">
      <w:pPr>
        <w:spacing w:after="0" w:line="240" w:lineRule="auto"/>
        <w:jc w:val="both"/>
        <w:rPr>
          <w:rFonts w:ascii="Times New Roman" w:eastAsia="Calibri" w:hAnsi="Times New Roman" w:cs="Times New Roman"/>
          <w:sz w:val="28"/>
          <w:szCs w:val="28"/>
          <w:lang w:val="ro-RO"/>
        </w:rPr>
      </w:pPr>
      <w:r w:rsidRPr="00B03742">
        <w:rPr>
          <w:rFonts w:ascii="Times New Roman" w:eastAsia="Calibri" w:hAnsi="Times New Roman" w:cs="Times New Roman"/>
          <w:sz w:val="28"/>
          <w:szCs w:val="28"/>
          <w:lang w:val="ro-RO"/>
        </w:rPr>
        <w:t>17 01 07 - deșeuri din demolări de diferite materiale componente ale structurii  existente – sub formă de moloz, materiale de construcții;</w:t>
      </w:r>
    </w:p>
    <w:p w:rsidR="00B03742" w:rsidRPr="00B03742" w:rsidRDefault="00B03742" w:rsidP="00B03742">
      <w:pPr>
        <w:spacing w:after="0" w:line="240" w:lineRule="auto"/>
        <w:jc w:val="both"/>
        <w:rPr>
          <w:rFonts w:ascii="Times New Roman" w:eastAsia="Calibri" w:hAnsi="Times New Roman" w:cs="Times New Roman"/>
          <w:sz w:val="28"/>
          <w:szCs w:val="28"/>
        </w:rPr>
      </w:pPr>
      <w:r w:rsidRPr="00B03742">
        <w:rPr>
          <w:rFonts w:ascii="Times New Roman" w:eastAsia="Calibri" w:hAnsi="Times New Roman" w:cs="Times New Roman"/>
          <w:sz w:val="28"/>
          <w:szCs w:val="28"/>
          <w:lang w:val="ro-RO"/>
        </w:rPr>
        <w:t>17 09 04 - deșeuri din pământ excavat;</w:t>
      </w:r>
    </w:p>
    <w:p w:rsidR="00B03742" w:rsidRPr="00B03742" w:rsidRDefault="00B03742" w:rsidP="00B03742">
      <w:pPr>
        <w:spacing w:after="0" w:line="240" w:lineRule="auto"/>
        <w:jc w:val="both"/>
        <w:rPr>
          <w:rFonts w:ascii="Times New Roman" w:eastAsia="Calibri" w:hAnsi="Times New Roman" w:cs="Times New Roman"/>
          <w:sz w:val="28"/>
          <w:szCs w:val="28"/>
        </w:rPr>
      </w:pPr>
      <w:r w:rsidRPr="00B03742">
        <w:rPr>
          <w:rFonts w:ascii="Times New Roman" w:eastAsia="Calibri" w:hAnsi="Times New Roman" w:cs="Times New Roman"/>
          <w:sz w:val="28"/>
          <w:szCs w:val="28"/>
          <w:lang w:val="ro-RO"/>
        </w:rPr>
        <w:t>20 02 01 - deșeuri menajere ;</w:t>
      </w:r>
    </w:p>
    <w:p w:rsidR="00B03742" w:rsidRPr="00B03742" w:rsidRDefault="00B03742" w:rsidP="00B03742">
      <w:pPr>
        <w:spacing w:after="0" w:line="240" w:lineRule="auto"/>
        <w:ind w:firstLine="708"/>
        <w:jc w:val="both"/>
        <w:rPr>
          <w:rFonts w:ascii="Times New Roman" w:eastAsia="Times New Roman" w:hAnsi="Times New Roman" w:cs="Times New Roman"/>
          <w:sz w:val="28"/>
          <w:szCs w:val="20"/>
          <w:lang w:val="ro-RO" w:eastAsia="ro-RO"/>
        </w:rPr>
      </w:pPr>
    </w:p>
    <w:p w:rsidR="00B03742" w:rsidRPr="00B03742" w:rsidRDefault="00B03742" w:rsidP="00B03742">
      <w:pPr>
        <w:ind w:left="-135"/>
        <w:jc w:val="both"/>
        <w:rPr>
          <w:rFonts w:ascii="Times New Roman" w:eastAsia="Calibri" w:hAnsi="Times New Roman" w:cs="Times New Roman"/>
          <w:b/>
          <w:sz w:val="28"/>
          <w:szCs w:val="28"/>
          <w:lang w:val="en-US"/>
        </w:rPr>
      </w:pPr>
      <w:r w:rsidRPr="00B03742">
        <w:rPr>
          <w:rFonts w:ascii="Times New Roman" w:eastAsia="Calibri" w:hAnsi="Times New Roman" w:cs="Times New Roman"/>
          <w:b/>
          <w:sz w:val="28"/>
          <w:szCs w:val="28"/>
          <w:lang w:val="ro-RO"/>
        </w:rPr>
        <w:sym w:font="Wingdings" w:char="F09F"/>
      </w:r>
      <w:r w:rsidRPr="00B03742">
        <w:rPr>
          <w:rFonts w:ascii="Times New Roman" w:eastAsia="Calibri" w:hAnsi="Times New Roman" w:cs="Times New Roman"/>
          <w:b/>
          <w:sz w:val="28"/>
          <w:szCs w:val="28"/>
          <w:lang w:val="ro-RO"/>
        </w:rPr>
        <w:t xml:space="preserve"> Programul de prevenire şi reducere a cantităţilor de deşeuri generate:</w:t>
      </w:r>
    </w:p>
    <w:p w:rsidR="00B03742" w:rsidRPr="00B03742" w:rsidRDefault="00B03742" w:rsidP="00B03742">
      <w:pPr>
        <w:spacing w:after="0" w:line="240" w:lineRule="auto"/>
        <w:ind w:left="-136"/>
        <w:rPr>
          <w:rFonts w:ascii="Times New Roman" w:eastAsia="Calibri" w:hAnsi="Times New Roman" w:cs="Times New Roman"/>
          <w:sz w:val="28"/>
          <w:szCs w:val="28"/>
          <w:lang w:val="ro-RO"/>
        </w:rPr>
      </w:pPr>
      <w:r w:rsidRPr="00B03742">
        <w:rPr>
          <w:rFonts w:ascii="Times New Roman" w:eastAsia="Calibri" w:hAnsi="Times New Roman" w:cs="Times New Roman"/>
          <w:sz w:val="28"/>
          <w:szCs w:val="28"/>
          <w:lang w:val="ro-RO"/>
        </w:rPr>
        <w:t>Deșeurile generate in timpul executarii lucrarilor vor fi transportate de deţinătorii de deşeuri, de cei care execută lucrările de construcţie ori de o altă persoană, pe baza unui contract.</w:t>
      </w:r>
    </w:p>
    <w:p w:rsidR="00B03742" w:rsidRPr="00B03742" w:rsidRDefault="00B03742" w:rsidP="00B03742">
      <w:pPr>
        <w:spacing w:after="0" w:line="240" w:lineRule="auto"/>
        <w:ind w:left="-136"/>
        <w:jc w:val="both"/>
        <w:rPr>
          <w:rFonts w:ascii="Times New Roman" w:eastAsia="Calibri" w:hAnsi="Times New Roman" w:cs="Times New Roman"/>
          <w:b/>
          <w:sz w:val="28"/>
          <w:szCs w:val="28"/>
          <w:lang w:val="en-US"/>
        </w:rPr>
      </w:pPr>
      <w:r w:rsidRPr="00B03742">
        <w:rPr>
          <w:rFonts w:ascii="Times New Roman" w:eastAsia="Calibri" w:hAnsi="Times New Roman" w:cs="Times New Roman"/>
          <w:b/>
          <w:sz w:val="28"/>
          <w:szCs w:val="28"/>
          <w:lang w:val="ro-RO"/>
        </w:rPr>
        <w:t xml:space="preserve">Primăria Comunei  </w:t>
      </w:r>
      <w:r w:rsidRPr="00B03742">
        <w:rPr>
          <w:rFonts w:ascii="Times New Roman" w:eastAsia="Calibri" w:hAnsi="Times New Roman" w:cs="Times New Roman"/>
          <w:b/>
          <w:sz w:val="28"/>
          <w:szCs w:val="28"/>
        </w:rPr>
        <w:t xml:space="preserve">Bălţăteşti </w:t>
      </w:r>
      <w:r w:rsidRPr="00B03742">
        <w:rPr>
          <w:rFonts w:ascii="Times New Roman" w:eastAsia="Calibri" w:hAnsi="Times New Roman" w:cs="Times New Roman"/>
          <w:sz w:val="28"/>
          <w:szCs w:val="28"/>
          <w:lang w:val="ro-RO"/>
        </w:rPr>
        <w:t xml:space="preserve"> indică amplasamentul pentru eliminarea deşeurilor precizate la alineatul de mai sus, modalitatea de eliminare şi ruta de transport până la acesta.</w:t>
      </w:r>
    </w:p>
    <w:p w:rsidR="00B03742" w:rsidRPr="00B03742" w:rsidRDefault="00B03742" w:rsidP="00B03742">
      <w:pPr>
        <w:spacing w:after="0" w:line="240" w:lineRule="auto"/>
        <w:ind w:left="-136"/>
        <w:jc w:val="both"/>
        <w:rPr>
          <w:rFonts w:ascii="Times New Roman" w:eastAsia="Calibri" w:hAnsi="Times New Roman" w:cs="Times New Roman"/>
          <w:sz w:val="28"/>
          <w:szCs w:val="28"/>
          <w:lang w:val="ro-RO"/>
        </w:rPr>
      </w:pPr>
      <w:r w:rsidRPr="00B03742">
        <w:rPr>
          <w:rFonts w:ascii="Times New Roman" w:eastAsia="Calibri" w:hAnsi="Times New Roman" w:cs="Times New Roman"/>
          <w:b/>
          <w:sz w:val="28"/>
          <w:szCs w:val="28"/>
          <w:lang w:val="ro-RO"/>
        </w:rPr>
        <w:t xml:space="preserve">  - planul de gestionare a deşeurilor</w:t>
      </w:r>
      <w:r w:rsidRPr="00B03742">
        <w:rPr>
          <w:rFonts w:ascii="Times New Roman" w:eastAsia="Calibri" w:hAnsi="Times New Roman" w:cs="Times New Roman"/>
          <w:sz w:val="28"/>
          <w:szCs w:val="28"/>
          <w:lang w:val="ro-RO"/>
        </w:rPr>
        <w:t>:</w:t>
      </w:r>
      <w:r w:rsidRPr="00B03742">
        <w:rPr>
          <w:rFonts w:ascii="Times New Roman" w:eastAsia="Calibri" w:hAnsi="Times New Roman" w:cs="Times New Roman"/>
          <w:b/>
          <w:sz w:val="28"/>
          <w:szCs w:val="28"/>
          <w:lang w:val="ro-RO"/>
        </w:rPr>
        <w:t xml:space="preserve"> </w:t>
      </w:r>
      <w:r w:rsidRPr="00B03742">
        <w:rPr>
          <w:rFonts w:ascii="Times New Roman" w:eastAsia="Calibri" w:hAnsi="Times New Roman" w:cs="Times New Roman"/>
          <w:sz w:val="28"/>
          <w:szCs w:val="28"/>
          <w:lang w:val="ro-RO"/>
        </w:rPr>
        <w:t>Lucrările propuse prin prezenta documentație nu sunt generatoare de deșeuri după finalizarea acestora.</w:t>
      </w:r>
    </w:p>
    <w:p w:rsidR="00B03742" w:rsidRPr="00B03742" w:rsidRDefault="00B03742" w:rsidP="00B03742">
      <w:pPr>
        <w:spacing w:after="0" w:line="240" w:lineRule="auto"/>
        <w:ind w:left="-130"/>
        <w:contextualSpacing/>
        <w:jc w:val="both"/>
        <w:rPr>
          <w:rFonts w:ascii="Times New Roman" w:eastAsia="Calibri" w:hAnsi="Times New Roman" w:cs="Times New Roman"/>
          <w:sz w:val="28"/>
          <w:szCs w:val="28"/>
          <w:lang w:val="en-US"/>
        </w:rPr>
      </w:pPr>
      <w:r w:rsidRPr="00B03742">
        <w:rPr>
          <w:rFonts w:ascii="Times New Roman" w:eastAsia="Calibri" w:hAnsi="Times New Roman" w:cs="Times New Roman"/>
          <w:b/>
          <w:sz w:val="28"/>
          <w:szCs w:val="28"/>
          <w:lang w:val="ro-RO"/>
        </w:rPr>
        <w:t xml:space="preserve">e) </w:t>
      </w:r>
      <w:r w:rsidRPr="00B03742">
        <w:rPr>
          <w:rFonts w:ascii="Times New Roman" w:eastAsia="Calibri" w:hAnsi="Times New Roman" w:cs="Times New Roman"/>
          <w:b/>
          <w:sz w:val="28"/>
          <w:szCs w:val="28"/>
          <w:lang w:val="en-US"/>
        </w:rPr>
        <w:t>poluarea şi alte efecte negative</w:t>
      </w:r>
      <w:r w:rsidRPr="00B03742">
        <w:rPr>
          <w:rFonts w:ascii="Times New Roman" w:eastAsia="Calibri" w:hAnsi="Times New Roman" w:cs="Times New Roman"/>
          <w:sz w:val="28"/>
          <w:szCs w:val="28"/>
          <w:lang w:val="en-US"/>
        </w:rPr>
        <w:t xml:space="preserve"> :</w:t>
      </w:r>
      <w:r w:rsidRPr="00B03742">
        <w:rPr>
          <w:rFonts w:ascii="Times New Roman" w:eastAsia="Calibri" w:hAnsi="Times New Roman" w:cs="Times New Roman"/>
          <w:b/>
          <w:sz w:val="28"/>
          <w:szCs w:val="28"/>
          <w:lang w:val="en-US"/>
        </w:rPr>
        <w:t xml:space="preserve"> </w:t>
      </w:r>
      <w:r w:rsidRPr="00B03742">
        <w:rPr>
          <w:rFonts w:ascii="Times New Roman" w:eastAsia="Calibri" w:hAnsi="Times New Roman" w:cs="Times New Roman"/>
          <w:sz w:val="28"/>
          <w:szCs w:val="28"/>
          <w:lang w:val="en-US"/>
        </w:rPr>
        <w:t>Proiectul nu cauzează poluare sau alte efecte negative asupra mediului, în timpul sau după implementare.</w:t>
      </w:r>
    </w:p>
    <w:p w:rsidR="00B03742" w:rsidRPr="00B03742" w:rsidRDefault="00B03742" w:rsidP="00B03742">
      <w:pPr>
        <w:spacing w:after="0" w:line="240" w:lineRule="auto"/>
        <w:ind w:left="-130"/>
        <w:contextualSpacing/>
        <w:jc w:val="both"/>
        <w:rPr>
          <w:rFonts w:ascii="Times New Roman" w:eastAsia="Calibri" w:hAnsi="Times New Roman" w:cs="Times New Roman"/>
          <w:sz w:val="28"/>
          <w:szCs w:val="28"/>
          <w:lang w:val="en-US"/>
        </w:rPr>
      </w:pPr>
      <w:r w:rsidRPr="00B03742">
        <w:rPr>
          <w:rFonts w:ascii="Times New Roman" w:eastAsia="Calibri" w:hAnsi="Times New Roman" w:cs="Times New Roman"/>
          <w:b/>
          <w:sz w:val="28"/>
          <w:szCs w:val="28"/>
          <w:lang w:val="en-US"/>
        </w:rPr>
        <w:t xml:space="preserve">f) </w:t>
      </w:r>
      <w:proofErr w:type="gramStart"/>
      <w:r w:rsidRPr="00B03742">
        <w:rPr>
          <w:rFonts w:ascii="Times New Roman" w:eastAsia="Calibri" w:hAnsi="Times New Roman" w:cs="Times New Roman"/>
          <w:b/>
          <w:sz w:val="28"/>
          <w:szCs w:val="28"/>
          <w:lang w:val="en-US"/>
        </w:rPr>
        <w:t>riscurile</w:t>
      </w:r>
      <w:proofErr w:type="gramEnd"/>
      <w:r w:rsidRPr="00B03742">
        <w:rPr>
          <w:rFonts w:ascii="Times New Roman" w:eastAsia="Calibri" w:hAnsi="Times New Roman" w:cs="Times New Roman"/>
          <w:b/>
          <w:sz w:val="28"/>
          <w:szCs w:val="28"/>
          <w:lang w:val="en-US"/>
        </w:rPr>
        <w:t xml:space="preserve"> de accidente majore şi/sau dezastre</w:t>
      </w:r>
      <w:r w:rsidRPr="00B03742">
        <w:rPr>
          <w:rFonts w:ascii="Times New Roman" w:eastAsia="Calibri" w:hAnsi="Times New Roman" w:cs="Times New Roman"/>
          <w:sz w:val="28"/>
          <w:szCs w:val="28"/>
          <w:lang w:val="en-US"/>
        </w:rPr>
        <w:t xml:space="preserve"> relevante pentru proiectul în cauză, inclusiv cele cauzate de schimbările climatice, conform informaţiilor ştiinţifice:</w:t>
      </w:r>
    </w:p>
    <w:p w:rsidR="00B03742" w:rsidRPr="00B03742" w:rsidRDefault="00B03742" w:rsidP="00B03742">
      <w:pPr>
        <w:spacing w:after="0" w:line="240" w:lineRule="auto"/>
        <w:ind w:left="-130"/>
        <w:jc w:val="both"/>
        <w:rPr>
          <w:rFonts w:ascii="Times New Roman" w:eastAsia="Calibri" w:hAnsi="Times New Roman" w:cs="Times New Roman"/>
          <w:sz w:val="28"/>
          <w:szCs w:val="28"/>
          <w:lang w:val="en-US"/>
        </w:rPr>
      </w:pPr>
      <w:r w:rsidRPr="00B03742">
        <w:rPr>
          <w:rFonts w:ascii="Times New Roman" w:eastAsia="Calibri" w:hAnsi="Times New Roman" w:cs="Times New Roman"/>
          <w:b/>
          <w:sz w:val="28"/>
          <w:szCs w:val="28"/>
          <w:lang w:val="en-US"/>
        </w:rPr>
        <w:t xml:space="preserve">- </w:t>
      </w:r>
      <w:proofErr w:type="gramStart"/>
      <w:r w:rsidRPr="00B03742">
        <w:rPr>
          <w:rFonts w:ascii="Times New Roman" w:eastAsia="Calibri" w:hAnsi="Times New Roman" w:cs="Times New Roman"/>
          <w:sz w:val="28"/>
          <w:szCs w:val="28"/>
          <w:lang w:val="en-US"/>
        </w:rPr>
        <w:t>riscul</w:t>
      </w:r>
      <w:proofErr w:type="gramEnd"/>
      <w:r w:rsidRPr="00B03742">
        <w:rPr>
          <w:rFonts w:ascii="Times New Roman" w:eastAsia="Calibri" w:hAnsi="Times New Roman" w:cs="Times New Roman"/>
          <w:sz w:val="28"/>
          <w:szCs w:val="28"/>
          <w:lang w:val="en-US"/>
        </w:rPr>
        <w:t xml:space="preserve"> de accidente majore: nu este cazul;</w:t>
      </w:r>
    </w:p>
    <w:p w:rsidR="00B03742" w:rsidRPr="00B03742" w:rsidRDefault="00B03742" w:rsidP="00B03742">
      <w:pPr>
        <w:spacing w:after="0" w:line="240" w:lineRule="auto"/>
        <w:ind w:left="-130"/>
        <w:rPr>
          <w:rFonts w:ascii="Times New Roman" w:eastAsia="Calibri" w:hAnsi="Times New Roman" w:cs="Times New Roman"/>
          <w:sz w:val="28"/>
          <w:szCs w:val="28"/>
          <w:lang w:val="en-US"/>
        </w:rPr>
      </w:pPr>
      <w:r w:rsidRPr="00B03742">
        <w:rPr>
          <w:rFonts w:ascii="Times New Roman" w:eastAsia="Calibri" w:hAnsi="Times New Roman" w:cs="Times New Roman"/>
          <w:sz w:val="28"/>
          <w:szCs w:val="28"/>
          <w:lang w:val="en-US"/>
        </w:rPr>
        <w:t xml:space="preserve">- </w:t>
      </w:r>
      <w:proofErr w:type="gramStart"/>
      <w:r w:rsidRPr="00B03742">
        <w:rPr>
          <w:rFonts w:ascii="Times New Roman" w:eastAsia="Calibri" w:hAnsi="Times New Roman" w:cs="Times New Roman"/>
          <w:sz w:val="28"/>
          <w:szCs w:val="28"/>
          <w:lang w:val="en-US"/>
        </w:rPr>
        <w:t>riscul</w:t>
      </w:r>
      <w:proofErr w:type="gramEnd"/>
      <w:r w:rsidRPr="00B03742">
        <w:rPr>
          <w:rFonts w:ascii="Times New Roman" w:eastAsia="Calibri" w:hAnsi="Times New Roman" w:cs="Times New Roman"/>
          <w:sz w:val="28"/>
          <w:szCs w:val="28"/>
          <w:lang w:val="en-US"/>
        </w:rPr>
        <w:t xml:space="preserve"> de dezastre naturale: Terenul amplasamentului proiectului nu este situat în zone cu risc de dezastre naturale.</w:t>
      </w:r>
    </w:p>
    <w:p w:rsidR="00B03742" w:rsidRPr="00B03742" w:rsidRDefault="00B03742" w:rsidP="00B03742">
      <w:pPr>
        <w:spacing w:after="0" w:line="240" w:lineRule="auto"/>
        <w:ind w:left="-130"/>
        <w:rPr>
          <w:rFonts w:ascii="Times New Roman" w:eastAsia="Calibri" w:hAnsi="Times New Roman" w:cs="Times New Roman"/>
          <w:sz w:val="28"/>
          <w:szCs w:val="28"/>
          <w:lang w:val="en-US"/>
        </w:rPr>
      </w:pPr>
      <w:r w:rsidRPr="00B03742">
        <w:rPr>
          <w:rFonts w:ascii="Times New Roman" w:eastAsia="Calibri" w:hAnsi="Times New Roman" w:cs="Times New Roman"/>
          <w:sz w:val="28"/>
          <w:szCs w:val="28"/>
          <w:lang w:val="en-US"/>
        </w:rPr>
        <w:t xml:space="preserve">- </w:t>
      </w:r>
      <w:proofErr w:type="gramStart"/>
      <w:r w:rsidRPr="00B03742">
        <w:rPr>
          <w:rFonts w:ascii="Times New Roman" w:eastAsia="Calibri" w:hAnsi="Times New Roman" w:cs="Times New Roman"/>
          <w:sz w:val="28"/>
          <w:szCs w:val="28"/>
          <w:lang w:val="en-US"/>
        </w:rPr>
        <w:t>riscuri</w:t>
      </w:r>
      <w:proofErr w:type="gramEnd"/>
      <w:r w:rsidRPr="00B03742">
        <w:rPr>
          <w:rFonts w:ascii="Times New Roman" w:eastAsia="Calibri" w:hAnsi="Times New Roman" w:cs="Times New Roman"/>
          <w:sz w:val="28"/>
          <w:szCs w:val="28"/>
          <w:lang w:val="en-US"/>
        </w:rPr>
        <w:t xml:space="preserve"> cauzate de schimbări climatice: nu este cazul</w:t>
      </w:r>
    </w:p>
    <w:p w:rsidR="00B03742" w:rsidRPr="00B03742" w:rsidRDefault="00B03742" w:rsidP="00B03742">
      <w:pPr>
        <w:spacing w:line="240" w:lineRule="auto"/>
        <w:ind w:left="-135"/>
        <w:rPr>
          <w:rFonts w:ascii="Times New Roman" w:eastAsia="Calibri" w:hAnsi="Times New Roman" w:cs="Times New Roman"/>
          <w:sz w:val="28"/>
          <w:szCs w:val="28"/>
          <w:lang w:val="en-US"/>
        </w:rPr>
      </w:pPr>
      <w:r w:rsidRPr="00B03742">
        <w:rPr>
          <w:rFonts w:ascii="Times New Roman" w:eastAsia="Calibri" w:hAnsi="Times New Roman" w:cs="Times New Roman"/>
          <w:b/>
          <w:sz w:val="28"/>
          <w:szCs w:val="28"/>
          <w:lang w:val="en-US"/>
        </w:rPr>
        <w:lastRenderedPageBreak/>
        <w:t>g) Riscurile pentru sănătatea umană</w:t>
      </w:r>
      <w:r w:rsidRPr="00B03742">
        <w:rPr>
          <w:rFonts w:ascii="Times New Roman" w:eastAsia="Calibri" w:hAnsi="Times New Roman" w:cs="Times New Roman"/>
          <w:sz w:val="28"/>
          <w:szCs w:val="28"/>
          <w:lang w:val="en-US"/>
        </w:rPr>
        <w:t>:  proiectul nu prezintă riscuri pentru sănătatea umană, nu contamineaz</w:t>
      </w:r>
      <w:r w:rsidRPr="00B03742">
        <w:rPr>
          <w:rFonts w:ascii="Times New Roman" w:eastAsia="Calibri" w:hAnsi="Times New Roman" w:cs="Times New Roman"/>
          <w:sz w:val="28"/>
          <w:szCs w:val="28"/>
          <w:lang w:val="ro-RO"/>
        </w:rPr>
        <w:t>ă</w:t>
      </w:r>
      <w:r w:rsidRPr="00B03742">
        <w:rPr>
          <w:rFonts w:ascii="Times New Roman" w:eastAsia="Calibri" w:hAnsi="Times New Roman" w:cs="Times New Roman"/>
          <w:sz w:val="28"/>
          <w:szCs w:val="28"/>
          <w:lang w:val="en-US"/>
        </w:rPr>
        <w:t xml:space="preserve"> </w:t>
      </w:r>
      <w:proofErr w:type="gramStart"/>
      <w:r w:rsidRPr="00B03742">
        <w:rPr>
          <w:rFonts w:ascii="Times New Roman" w:eastAsia="Calibri" w:hAnsi="Times New Roman" w:cs="Times New Roman"/>
          <w:sz w:val="28"/>
          <w:szCs w:val="28"/>
          <w:lang w:val="en-US"/>
        </w:rPr>
        <w:t>apa</w:t>
      </w:r>
      <w:proofErr w:type="gramEnd"/>
      <w:r w:rsidRPr="00B03742">
        <w:rPr>
          <w:rFonts w:ascii="Times New Roman" w:eastAsia="Calibri" w:hAnsi="Times New Roman" w:cs="Times New Roman"/>
          <w:sz w:val="28"/>
          <w:szCs w:val="28"/>
          <w:lang w:val="en-US"/>
        </w:rPr>
        <w:t>, solul, aerul.</w:t>
      </w:r>
    </w:p>
    <w:p w:rsidR="00B03742" w:rsidRPr="00B03742" w:rsidRDefault="00B03742" w:rsidP="00B03742">
      <w:pPr>
        <w:spacing w:after="0" w:line="240" w:lineRule="auto"/>
        <w:jc w:val="both"/>
        <w:rPr>
          <w:rFonts w:ascii="Times New Roman" w:eastAsia="Times New Roman" w:hAnsi="Times New Roman" w:cs="Times New Roman"/>
          <w:sz w:val="28"/>
          <w:szCs w:val="20"/>
          <w:lang w:val="ro-RO" w:eastAsia="ro-RO"/>
        </w:rPr>
      </w:pPr>
    </w:p>
    <w:p w:rsidR="00B03742" w:rsidRPr="00B03742" w:rsidRDefault="00B03742" w:rsidP="00B03742">
      <w:pPr>
        <w:spacing w:after="0" w:line="240" w:lineRule="auto"/>
        <w:ind w:left="-130"/>
        <w:contextualSpacing/>
        <w:rPr>
          <w:rFonts w:ascii="Times New Roman" w:eastAsia="Calibri" w:hAnsi="Times New Roman" w:cs="Times New Roman"/>
          <w:b/>
          <w:sz w:val="28"/>
          <w:szCs w:val="28"/>
          <w:lang w:val="ro-RO"/>
        </w:rPr>
      </w:pPr>
      <w:r w:rsidRPr="00B03742">
        <w:rPr>
          <w:rFonts w:ascii="Times New Roman" w:eastAsia="Calibri" w:hAnsi="Times New Roman" w:cs="Times New Roman"/>
          <w:b/>
          <w:sz w:val="28"/>
          <w:szCs w:val="28"/>
          <w:lang w:val="ro-RO"/>
        </w:rPr>
        <w:t xml:space="preserve">2. </w:t>
      </w:r>
      <w:r w:rsidRPr="00B03742">
        <w:rPr>
          <w:rFonts w:ascii="Times New Roman" w:eastAsia="Calibri" w:hAnsi="Times New Roman" w:cs="Times New Roman"/>
          <w:b/>
          <w:sz w:val="28"/>
          <w:szCs w:val="28"/>
          <w:u w:val="single"/>
          <w:lang w:val="ro-RO"/>
        </w:rPr>
        <w:t>Amplasarea proiectului</w:t>
      </w:r>
      <w:r w:rsidRPr="00B03742">
        <w:rPr>
          <w:rFonts w:ascii="Times New Roman" w:eastAsia="Calibri" w:hAnsi="Times New Roman" w:cs="Times New Roman"/>
          <w:b/>
          <w:sz w:val="28"/>
          <w:szCs w:val="28"/>
          <w:lang w:val="ro-RO"/>
        </w:rPr>
        <w:t xml:space="preserve"> :</w:t>
      </w:r>
    </w:p>
    <w:p w:rsidR="00B03742" w:rsidRPr="00B03742" w:rsidRDefault="00B03742" w:rsidP="00B03742">
      <w:pPr>
        <w:jc w:val="both"/>
        <w:rPr>
          <w:rFonts w:ascii="Calibri" w:eastAsia="Calibri" w:hAnsi="Calibri" w:cs="Times New Roman"/>
          <w:bCs/>
          <w:color w:val="000000"/>
          <w:sz w:val="28"/>
          <w:szCs w:val="28"/>
          <w:lang w:val="en-US"/>
        </w:rPr>
      </w:pPr>
      <w:r w:rsidRPr="00B03742">
        <w:rPr>
          <w:rFonts w:ascii="Times New Roman" w:eastAsia="Calibri" w:hAnsi="Times New Roman" w:cs="Times New Roman"/>
          <w:color w:val="000000"/>
          <w:sz w:val="28"/>
          <w:szCs w:val="28"/>
          <w:lang w:val="en-US"/>
        </w:rPr>
        <w:t>Judeţul Neamţ, intravilan comuna/satul Bălțătești, strada Lt.Iorgu şi Slt. Virgil Popescu, zona de protecţie pe malul stâng al Pârâului Sărat;</w:t>
      </w:r>
    </w:p>
    <w:p w:rsidR="00B03742" w:rsidRPr="00B03742" w:rsidRDefault="00B03742" w:rsidP="00B03742">
      <w:pPr>
        <w:jc w:val="both"/>
        <w:rPr>
          <w:rFonts w:ascii="Times New Roman" w:eastAsia="Calibri" w:hAnsi="Times New Roman" w:cs="Times New Roman"/>
          <w:bCs/>
          <w:color w:val="000000"/>
          <w:sz w:val="28"/>
          <w:szCs w:val="28"/>
          <w:lang w:val="fr-FR"/>
        </w:rPr>
      </w:pPr>
      <w:proofErr w:type="gramStart"/>
      <w:r w:rsidRPr="00B03742">
        <w:rPr>
          <w:rFonts w:ascii="Times New Roman" w:eastAsia="Calibri" w:hAnsi="Times New Roman" w:cs="Times New Roman"/>
          <w:b/>
          <w:sz w:val="28"/>
          <w:szCs w:val="28"/>
          <w:lang w:val="en-US"/>
        </w:rPr>
        <w:t>2.a</w:t>
      </w:r>
      <w:proofErr w:type="gramEnd"/>
      <w:r w:rsidRPr="00B03742">
        <w:rPr>
          <w:rFonts w:ascii="Times New Roman" w:eastAsia="Calibri" w:hAnsi="Times New Roman" w:cs="Times New Roman"/>
          <w:b/>
          <w:sz w:val="28"/>
          <w:szCs w:val="28"/>
          <w:lang w:val="en-US"/>
        </w:rPr>
        <w:t>) Utilizarea actua</w:t>
      </w:r>
      <w:r w:rsidRPr="00B03742">
        <w:rPr>
          <w:rFonts w:ascii="Times New Roman" w:eastAsia="Calibri" w:hAnsi="Times New Roman" w:cs="Times New Roman"/>
          <w:b/>
          <w:sz w:val="28"/>
          <w:szCs w:val="28"/>
          <w:lang w:val="ro-RO"/>
        </w:rPr>
        <w:t xml:space="preserve">lă și aprobată </w:t>
      </w:r>
      <w:r w:rsidRPr="00B03742">
        <w:rPr>
          <w:rFonts w:ascii="Times New Roman" w:eastAsia="Calibri" w:hAnsi="Times New Roman" w:cs="Times New Roman"/>
          <w:b/>
          <w:sz w:val="28"/>
          <w:szCs w:val="28"/>
          <w:lang w:val="en-US"/>
        </w:rPr>
        <w:t xml:space="preserve">a terenului: </w:t>
      </w:r>
      <w:r w:rsidRPr="00B03742">
        <w:rPr>
          <w:rFonts w:ascii="Times New Roman" w:eastAsia="Calibri" w:hAnsi="Times New Roman" w:cs="Times New Roman"/>
          <w:bCs/>
          <w:color w:val="000000"/>
          <w:sz w:val="28"/>
          <w:szCs w:val="28"/>
          <w:lang w:val="en-US"/>
        </w:rPr>
        <w:t xml:space="preserve">Conform  Certificat de Urbanism Nr. 10 din 11.08.2020, terenul este situat in intravilanul satului Bălţăteşti şi aparţine domeniului public al comunei Bălţăteşti. </w:t>
      </w:r>
      <w:proofErr w:type="gramStart"/>
      <w:r w:rsidRPr="00B03742">
        <w:rPr>
          <w:rFonts w:ascii="Times New Roman" w:eastAsia="Calibri" w:hAnsi="Times New Roman" w:cs="Times New Roman"/>
          <w:bCs/>
          <w:color w:val="000000"/>
          <w:sz w:val="28"/>
          <w:szCs w:val="28"/>
          <w:lang w:val="en-US"/>
        </w:rPr>
        <w:t>Zona Protecţie Pârâul Sărat se află în administrarea Apelor Romane.</w:t>
      </w:r>
      <w:proofErr w:type="gramEnd"/>
      <w:r w:rsidRPr="00B03742">
        <w:rPr>
          <w:rFonts w:ascii="Times New Roman" w:eastAsia="Calibri" w:hAnsi="Times New Roman" w:cs="Times New Roman"/>
          <w:bCs/>
          <w:color w:val="000000"/>
          <w:sz w:val="28"/>
          <w:szCs w:val="28"/>
          <w:lang w:val="en-US"/>
        </w:rPr>
        <w:t xml:space="preserve"> Terenul nu se află în zona cu </w:t>
      </w:r>
      <w:proofErr w:type="gramStart"/>
      <w:r w:rsidRPr="00B03742">
        <w:rPr>
          <w:rFonts w:ascii="Times New Roman" w:eastAsia="Calibri" w:hAnsi="Times New Roman" w:cs="Times New Roman"/>
          <w:bCs/>
          <w:color w:val="000000"/>
          <w:sz w:val="28"/>
          <w:szCs w:val="28"/>
          <w:lang w:val="en-US"/>
        </w:rPr>
        <w:t>interdicţie  temporară</w:t>
      </w:r>
      <w:proofErr w:type="gramEnd"/>
      <w:r w:rsidRPr="00B03742">
        <w:rPr>
          <w:rFonts w:ascii="Times New Roman" w:eastAsia="Calibri" w:hAnsi="Times New Roman" w:cs="Times New Roman"/>
          <w:bCs/>
          <w:color w:val="000000"/>
          <w:sz w:val="28"/>
          <w:szCs w:val="28"/>
          <w:lang w:val="en-US"/>
        </w:rPr>
        <w:t xml:space="preserve"> sau definitivă de construcţii.</w:t>
      </w:r>
      <w:r w:rsidRPr="00B03742">
        <w:rPr>
          <w:rFonts w:ascii="Arial" w:eastAsia="Times New Roman" w:hAnsi="Arial" w:cs="Arial"/>
          <w:sz w:val="24"/>
          <w:szCs w:val="24"/>
          <w:lang w:val="en-US"/>
        </w:rPr>
        <w:t xml:space="preserve"> </w:t>
      </w:r>
      <w:r w:rsidRPr="00B03742">
        <w:rPr>
          <w:rFonts w:ascii="Times New Roman" w:eastAsia="Calibri" w:hAnsi="Times New Roman" w:cs="Times New Roman"/>
          <w:bCs/>
          <w:color w:val="000000"/>
          <w:sz w:val="28"/>
          <w:szCs w:val="28"/>
          <w:lang w:val="en-US"/>
        </w:rPr>
        <w:t xml:space="preserve">Categoria de folosinţă : teren neconstruit, încadrat conform PUG in zona L1 – acostament Strada </w:t>
      </w:r>
      <w:r w:rsidRPr="00B03742">
        <w:rPr>
          <w:rFonts w:ascii="Times New Roman" w:eastAsia="Calibri" w:hAnsi="Times New Roman" w:cs="Times New Roman"/>
          <w:bCs/>
          <w:color w:val="000000"/>
          <w:sz w:val="28"/>
          <w:szCs w:val="28"/>
          <w:lang w:val="fr-FR"/>
        </w:rPr>
        <w:t>Lt. Iorgu şi Slt. Virgil Popescu, comuna Bălţăteşti, zonă de protecţie pe malul stang al Pârâului Sărat.</w:t>
      </w:r>
    </w:p>
    <w:p w:rsidR="00B03742" w:rsidRPr="00B03742" w:rsidRDefault="00B03742" w:rsidP="00B03742">
      <w:pPr>
        <w:spacing w:after="0" w:line="240" w:lineRule="auto"/>
        <w:ind w:left="-130"/>
        <w:jc w:val="both"/>
        <w:rPr>
          <w:rFonts w:ascii="Times New Roman" w:eastAsia="Calibri" w:hAnsi="Times New Roman" w:cs="Times New Roman"/>
          <w:sz w:val="28"/>
          <w:szCs w:val="28"/>
          <w:lang w:val="en-US"/>
        </w:rPr>
      </w:pPr>
      <w:proofErr w:type="gramStart"/>
      <w:r w:rsidRPr="00B03742">
        <w:rPr>
          <w:rFonts w:ascii="Times New Roman" w:eastAsia="Calibri" w:hAnsi="Times New Roman" w:cs="Times New Roman"/>
          <w:b/>
          <w:sz w:val="28"/>
          <w:szCs w:val="28"/>
          <w:lang w:val="en-US"/>
        </w:rPr>
        <w:t>2.b</w:t>
      </w:r>
      <w:proofErr w:type="gramEnd"/>
      <w:r w:rsidRPr="00B03742">
        <w:rPr>
          <w:rFonts w:ascii="Times New Roman" w:eastAsia="Calibri" w:hAnsi="Times New Roman" w:cs="Times New Roman"/>
          <w:b/>
          <w:sz w:val="28"/>
          <w:szCs w:val="28"/>
          <w:lang w:val="en-US"/>
        </w:rPr>
        <w:t>) Bogăţia, disponibilitatea,</w:t>
      </w:r>
      <w:r w:rsidRPr="00B03742">
        <w:rPr>
          <w:rFonts w:ascii="Times New Roman" w:eastAsia="Calibri" w:hAnsi="Times New Roman" w:cs="Times New Roman"/>
          <w:sz w:val="28"/>
          <w:szCs w:val="28"/>
          <w:lang w:val="en-US"/>
        </w:rPr>
        <w:t xml:space="preserve"> calitatea şi capacitatea de regenerare relative ale resurselor naturale, inclusiv solul, terenurile, apa şi biodiversitatea, din zonă şi din subteranul acesteia: nu este cazul.</w:t>
      </w:r>
    </w:p>
    <w:p w:rsidR="00B03742" w:rsidRPr="00B03742" w:rsidRDefault="00B03742" w:rsidP="00B03742">
      <w:pPr>
        <w:spacing w:after="0" w:line="240" w:lineRule="auto"/>
        <w:ind w:left="-130"/>
        <w:jc w:val="both"/>
        <w:rPr>
          <w:rFonts w:ascii="Times New Roman" w:eastAsia="Calibri" w:hAnsi="Times New Roman" w:cs="Times New Roman"/>
          <w:sz w:val="28"/>
          <w:szCs w:val="28"/>
          <w:lang w:val="en-US"/>
        </w:rPr>
      </w:pPr>
      <w:proofErr w:type="gramStart"/>
      <w:r w:rsidRPr="00B03742">
        <w:rPr>
          <w:rFonts w:ascii="Times New Roman" w:eastAsia="Calibri" w:hAnsi="Times New Roman" w:cs="Times New Roman"/>
          <w:b/>
          <w:sz w:val="28"/>
          <w:szCs w:val="28"/>
          <w:lang w:val="en-US"/>
        </w:rPr>
        <w:t>2.c</w:t>
      </w:r>
      <w:proofErr w:type="gramEnd"/>
      <w:r w:rsidRPr="00B03742">
        <w:rPr>
          <w:rFonts w:ascii="Times New Roman" w:eastAsia="Calibri" w:hAnsi="Times New Roman" w:cs="Times New Roman"/>
          <w:b/>
          <w:sz w:val="28"/>
          <w:szCs w:val="28"/>
          <w:lang w:val="en-US"/>
        </w:rPr>
        <w:t>) Capacitatea de absorbţie a mediului natural</w:t>
      </w:r>
      <w:r w:rsidRPr="00B03742">
        <w:rPr>
          <w:rFonts w:ascii="Times New Roman" w:eastAsia="Calibri" w:hAnsi="Times New Roman" w:cs="Times New Roman"/>
          <w:sz w:val="28"/>
          <w:szCs w:val="28"/>
          <w:lang w:val="en-US"/>
        </w:rPr>
        <w:t>, acordându-se o atenţie specială următoarelor zone:</w:t>
      </w:r>
    </w:p>
    <w:p w:rsidR="00B03742" w:rsidRPr="00B03742" w:rsidRDefault="00B03742" w:rsidP="00B03742">
      <w:pPr>
        <w:spacing w:after="0" w:line="240" w:lineRule="auto"/>
        <w:ind w:left="-130"/>
        <w:jc w:val="both"/>
        <w:rPr>
          <w:rFonts w:ascii="Times New Roman" w:eastAsia="Calibri" w:hAnsi="Times New Roman" w:cs="Times New Roman"/>
          <w:sz w:val="28"/>
          <w:szCs w:val="28"/>
          <w:lang w:val="en-US"/>
        </w:rPr>
      </w:pPr>
      <w:r w:rsidRPr="00B03742">
        <w:rPr>
          <w:rFonts w:ascii="Times New Roman" w:eastAsia="Calibri" w:hAnsi="Times New Roman" w:cs="Times New Roman"/>
          <w:sz w:val="28"/>
          <w:szCs w:val="28"/>
          <w:lang w:val="en-US"/>
        </w:rPr>
        <w:t xml:space="preserve">    </w:t>
      </w:r>
      <w:proofErr w:type="gramStart"/>
      <w:r w:rsidRPr="00B03742">
        <w:rPr>
          <w:rFonts w:ascii="Times New Roman" w:eastAsia="Calibri" w:hAnsi="Times New Roman" w:cs="Times New Roman"/>
          <w:sz w:val="28"/>
          <w:szCs w:val="28"/>
          <w:lang w:val="en-US"/>
        </w:rPr>
        <w:t>2.c.1</w:t>
      </w:r>
      <w:proofErr w:type="gramEnd"/>
      <w:r w:rsidRPr="00B03742">
        <w:rPr>
          <w:rFonts w:ascii="Times New Roman" w:eastAsia="Calibri" w:hAnsi="Times New Roman" w:cs="Times New Roman"/>
          <w:sz w:val="28"/>
          <w:szCs w:val="28"/>
          <w:lang w:val="en-US"/>
        </w:rPr>
        <w:t>) zone umede, zone riverane, guri ale râurilor: nu este cazul</w:t>
      </w:r>
    </w:p>
    <w:p w:rsidR="00B03742" w:rsidRPr="00B03742" w:rsidRDefault="00B03742" w:rsidP="00B03742">
      <w:pPr>
        <w:spacing w:after="0" w:line="240" w:lineRule="auto"/>
        <w:ind w:left="-130"/>
        <w:jc w:val="both"/>
        <w:rPr>
          <w:rFonts w:ascii="Times New Roman" w:eastAsia="Calibri" w:hAnsi="Times New Roman" w:cs="Times New Roman"/>
          <w:sz w:val="28"/>
          <w:szCs w:val="28"/>
          <w:lang w:val="en-US"/>
        </w:rPr>
      </w:pPr>
      <w:r w:rsidRPr="00B03742">
        <w:rPr>
          <w:rFonts w:ascii="Times New Roman" w:eastAsia="Calibri" w:hAnsi="Times New Roman" w:cs="Times New Roman"/>
          <w:sz w:val="28"/>
          <w:szCs w:val="28"/>
          <w:lang w:val="en-US"/>
        </w:rPr>
        <w:t xml:space="preserve">    </w:t>
      </w:r>
      <w:proofErr w:type="gramStart"/>
      <w:r w:rsidRPr="00B03742">
        <w:rPr>
          <w:rFonts w:ascii="Times New Roman" w:eastAsia="Calibri" w:hAnsi="Times New Roman" w:cs="Times New Roman"/>
          <w:sz w:val="28"/>
          <w:szCs w:val="28"/>
          <w:lang w:val="en-US"/>
        </w:rPr>
        <w:t>2.c.2</w:t>
      </w:r>
      <w:proofErr w:type="gramEnd"/>
      <w:r w:rsidRPr="00B03742">
        <w:rPr>
          <w:rFonts w:ascii="Times New Roman" w:eastAsia="Calibri" w:hAnsi="Times New Roman" w:cs="Times New Roman"/>
          <w:sz w:val="28"/>
          <w:szCs w:val="28"/>
          <w:lang w:val="en-US"/>
        </w:rPr>
        <w:t>) zone costiere şi mediul marin: nu este cazul</w:t>
      </w:r>
    </w:p>
    <w:p w:rsidR="00B03742" w:rsidRPr="00B03742" w:rsidRDefault="00B03742" w:rsidP="00B03742">
      <w:pPr>
        <w:spacing w:after="0" w:line="240" w:lineRule="auto"/>
        <w:ind w:left="-130"/>
        <w:jc w:val="both"/>
        <w:rPr>
          <w:rFonts w:ascii="Times New Roman" w:eastAsia="Calibri" w:hAnsi="Times New Roman" w:cs="Times New Roman"/>
          <w:sz w:val="28"/>
          <w:szCs w:val="28"/>
          <w:lang w:val="en-US"/>
        </w:rPr>
      </w:pPr>
      <w:r w:rsidRPr="00B03742">
        <w:rPr>
          <w:rFonts w:ascii="Times New Roman" w:eastAsia="Calibri" w:hAnsi="Times New Roman" w:cs="Times New Roman"/>
          <w:sz w:val="28"/>
          <w:szCs w:val="28"/>
          <w:lang w:val="en-US"/>
        </w:rPr>
        <w:t xml:space="preserve">    </w:t>
      </w:r>
      <w:proofErr w:type="gramStart"/>
      <w:r w:rsidRPr="00B03742">
        <w:rPr>
          <w:rFonts w:ascii="Times New Roman" w:eastAsia="Calibri" w:hAnsi="Times New Roman" w:cs="Times New Roman"/>
          <w:sz w:val="28"/>
          <w:szCs w:val="28"/>
          <w:lang w:val="en-US"/>
        </w:rPr>
        <w:t>2.c.3</w:t>
      </w:r>
      <w:proofErr w:type="gramEnd"/>
      <w:r w:rsidRPr="00B03742">
        <w:rPr>
          <w:rFonts w:ascii="Times New Roman" w:eastAsia="Calibri" w:hAnsi="Times New Roman" w:cs="Times New Roman"/>
          <w:sz w:val="28"/>
          <w:szCs w:val="28"/>
          <w:lang w:val="en-US"/>
        </w:rPr>
        <w:t>) zonele montane şi forestiere: nu este cazul</w:t>
      </w:r>
    </w:p>
    <w:p w:rsidR="00B03742" w:rsidRPr="00B03742" w:rsidRDefault="00B03742" w:rsidP="00B03742">
      <w:pPr>
        <w:spacing w:after="0" w:line="240" w:lineRule="auto"/>
        <w:ind w:left="-130"/>
        <w:jc w:val="both"/>
        <w:rPr>
          <w:rFonts w:ascii="Times New Roman" w:eastAsia="Calibri" w:hAnsi="Times New Roman" w:cs="Times New Roman"/>
          <w:sz w:val="28"/>
          <w:szCs w:val="28"/>
          <w:lang w:val="en-US"/>
        </w:rPr>
      </w:pPr>
      <w:r w:rsidRPr="00B03742">
        <w:rPr>
          <w:rFonts w:ascii="Times New Roman" w:eastAsia="Calibri" w:hAnsi="Times New Roman" w:cs="Times New Roman"/>
          <w:sz w:val="28"/>
          <w:szCs w:val="28"/>
          <w:lang w:val="en-US"/>
        </w:rPr>
        <w:t xml:space="preserve">    </w:t>
      </w:r>
      <w:proofErr w:type="gramStart"/>
      <w:r w:rsidRPr="00B03742">
        <w:rPr>
          <w:rFonts w:ascii="Times New Roman" w:eastAsia="Calibri" w:hAnsi="Times New Roman" w:cs="Times New Roman"/>
          <w:sz w:val="28"/>
          <w:szCs w:val="28"/>
          <w:lang w:val="en-US"/>
        </w:rPr>
        <w:t>2.c.4</w:t>
      </w:r>
      <w:proofErr w:type="gramEnd"/>
      <w:r w:rsidRPr="00B03742">
        <w:rPr>
          <w:rFonts w:ascii="Times New Roman" w:eastAsia="Calibri" w:hAnsi="Times New Roman" w:cs="Times New Roman"/>
          <w:sz w:val="28"/>
          <w:szCs w:val="28"/>
          <w:lang w:val="en-US"/>
        </w:rPr>
        <w:t>) arii naturale protejate de interes naţional, comunitar, internaţional: Nu este cazul</w:t>
      </w:r>
    </w:p>
    <w:p w:rsidR="00B03742" w:rsidRPr="00B03742" w:rsidRDefault="00B03742" w:rsidP="00B03742">
      <w:pPr>
        <w:spacing w:after="0" w:line="240" w:lineRule="auto"/>
        <w:ind w:left="-130"/>
        <w:jc w:val="both"/>
        <w:rPr>
          <w:rFonts w:ascii="Times New Roman" w:eastAsia="Calibri" w:hAnsi="Times New Roman" w:cs="Times New Roman"/>
          <w:sz w:val="28"/>
          <w:szCs w:val="28"/>
          <w:lang w:val="en-US"/>
        </w:rPr>
      </w:pPr>
      <w:r w:rsidRPr="00B03742">
        <w:rPr>
          <w:rFonts w:ascii="Times New Roman" w:eastAsia="Calibri" w:hAnsi="Times New Roman" w:cs="Times New Roman"/>
          <w:sz w:val="28"/>
          <w:szCs w:val="28"/>
          <w:lang w:val="en-US"/>
        </w:rPr>
        <w:t xml:space="preserve">    2.c.5) zone clasificate sau protejate</w:t>
      </w:r>
      <w:r w:rsidRPr="00B03742">
        <w:rPr>
          <w:rFonts w:ascii="Times New Roman" w:eastAsia="Calibri" w:hAnsi="Times New Roman" w:cs="Times New Roman"/>
          <w:b/>
          <w:sz w:val="28"/>
          <w:szCs w:val="28"/>
          <w:lang w:val="en-US"/>
        </w:rPr>
        <w:t xml:space="preserve"> </w:t>
      </w:r>
      <w:r w:rsidRPr="00B03742">
        <w:rPr>
          <w:rFonts w:ascii="Times New Roman" w:eastAsia="Calibri" w:hAnsi="Times New Roman" w:cs="Times New Roman"/>
          <w:sz w:val="28"/>
          <w:szCs w:val="28"/>
          <w:lang w:val="en-US"/>
        </w:rPr>
        <w:t>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B03742">
        <w:rPr>
          <w:rFonts w:ascii="Times New Roman" w:eastAsia="Calibri" w:hAnsi="Times New Roman" w:cs="Times New Roman"/>
          <w:b/>
          <w:sz w:val="28"/>
          <w:szCs w:val="28"/>
          <w:lang w:val="en-US"/>
        </w:rPr>
        <w:t xml:space="preserve"> </w:t>
      </w:r>
      <w:r w:rsidRPr="00B03742">
        <w:rPr>
          <w:rFonts w:ascii="Times New Roman" w:eastAsia="Calibri" w:hAnsi="Times New Roman" w:cs="Times New Roman"/>
          <w:sz w:val="28"/>
          <w:szCs w:val="28"/>
          <w:lang w:val="en-US"/>
        </w:rPr>
        <w:t>– nu este cazul</w:t>
      </w:r>
    </w:p>
    <w:p w:rsidR="00B03742" w:rsidRPr="00B03742" w:rsidRDefault="00B03742" w:rsidP="00B03742">
      <w:pPr>
        <w:spacing w:after="0" w:line="240" w:lineRule="auto"/>
        <w:ind w:left="-130"/>
        <w:jc w:val="both"/>
        <w:rPr>
          <w:rFonts w:ascii="Times New Roman" w:eastAsia="Calibri" w:hAnsi="Times New Roman" w:cs="Times New Roman"/>
          <w:sz w:val="28"/>
          <w:szCs w:val="28"/>
          <w:lang w:val="en-US"/>
        </w:rPr>
      </w:pPr>
      <w:r w:rsidRPr="00B03742">
        <w:rPr>
          <w:rFonts w:ascii="Times New Roman" w:eastAsia="Calibri" w:hAnsi="Times New Roman" w:cs="Times New Roman"/>
          <w:sz w:val="28"/>
          <w:szCs w:val="28"/>
          <w:lang w:val="ro-RO"/>
        </w:rPr>
        <w:t xml:space="preserve">2.c.6) </w:t>
      </w:r>
      <w:r w:rsidRPr="00B03742">
        <w:rPr>
          <w:rFonts w:ascii="Times New Roman" w:eastAsia="Calibri" w:hAnsi="Times New Roman" w:cs="Times New Roman"/>
          <w:sz w:val="28"/>
          <w:szCs w:val="28"/>
          <w:lang w:val="en-US"/>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B03742" w:rsidRPr="00B03742" w:rsidRDefault="00B03742" w:rsidP="00B03742">
      <w:pPr>
        <w:spacing w:after="0" w:line="240" w:lineRule="auto"/>
        <w:ind w:left="-130"/>
        <w:jc w:val="both"/>
        <w:rPr>
          <w:rFonts w:ascii="Times New Roman" w:eastAsia="Calibri" w:hAnsi="Times New Roman" w:cs="Times New Roman"/>
          <w:sz w:val="28"/>
          <w:szCs w:val="28"/>
          <w:lang w:val="en-US"/>
        </w:rPr>
      </w:pPr>
      <w:r w:rsidRPr="00B03742">
        <w:rPr>
          <w:rFonts w:ascii="Times New Roman" w:eastAsia="Calibri" w:hAnsi="Times New Roman" w:cs="Times New Roman"/>
          <w:sz w:val="28"/>
          <w:szCs w:val="28"/>
          <w:lang w:val="ro-RO"/>
        </w:rPr>
        <w:t xml:space="preserve">2.c.7) </w:t>
      </w:r>
      <w:r w:rsidRPr="00B03742">
        <w:rPr>
          <w:rFonts w:ascii="Times New Roman" w:eastAsia="Calibri" w:hAnsi="Times New Roman" w:cs="Times New Roman"/>
          <w:sz w:val="28"/>
          <w:szCs w:val="28"/>
          <w:lang w:val="en-US"/>
        </w:rPr>
        <w:t>zonele cu o densitate mare a populaţiei: nu este cazul.</w:t>
      </w:r>
    </w:p>
    <w:p w:rsidR="00B03742" w:rsidRPr="00B03742" w:rsidRDefault="00B03742" w:rsidP="00B03742">
      <w:pPr>
        <w:spacing w:after="0"/>
        <w:ind w:left="-130"/>
        <w:jc w:val="both"/>
        <w:rPr>
          <w:rFonts w:ascii="Times New Roman" w:eastAsia="Calibri" w:hAnsi="Times New Roman" w:cs="Times New Roman"/>
          <w:sz w:val="28"/>
          <w:szCs w:val="28"/>
          <w:lang w:val="en-US"/>
        </w:rPr>
      </w:pPr>
      <w:proofErr w:type="gramStart"/>
      <w:r w:rsidRPr="00B03742">
        <w:rPr>
          <w:rFonts w:ascii="Times New Roman" w:eastAsia="Calibri" w:hAnsi="Times New Roman" w:cs="Times New Roman"/>
          <w:sz w:val="28"/>
          <w:szCs w:val="28"/>
          <w:lang w:val="en-US"/>
        </w:rPr>
        <w:t>2.c.8</w:t>
      </w:r>
      <w:proofErr w:type="gramEnd"/>
      <w:r w:rsidRPr="00B03742">
        <w:rPr>
          <w:rFonts w:ascii="Times New Roman" w:eastAsia="Calibri" w:hAnsi="Times New Roman" w:cs="Times New Roman"/>
          <w:sz w:val="28"/>
          <w:szCs w:val="28"/>
          <w:lang w:val="en-US"/>
        </w:rPr>
        <w:t xml:space="preserve">) peisaje şi situri importante din punct de vedere istoric, cultural sau arheologic: Nu este afectat arealul pe care sunt amplasate monumente istorice de interes local. </w:t>
      </w:r>
    </w:p>
    <w:p w:rsidR="00B03742" w:rsidRPr="00B03742" w:rsidRDefault="00B03742" w:rsidP="00B03742">
      <w:pPr>
        <w:ind w:left="-135"/>
        <w:jc w:val="center"/>
        <w:rPr>
          <w:rFonts w:ascii="Times New Roman" w:eastAsia="Calibri" w:hAnsi="Times New Roman" w:cs="Times New Roman"/>
          <w:b/>
          <w:sz w:val="28"/>
          <w:szCs w:val="28"/>
          <w:lang w:val="en-US"/>
        </w:rPr>
      </w:pPr>
      <w:r w:rsidRPr="00B03742">
        <w:rPr>
          <w:rFonts w:ascii="Times New Roman" w:eastAsia="Calibri" w:hAnsi="Times New Roman" w:cs="Times New Roman"/>
          <w:b/>
          <w:sz w:val="28"/>
          <w:szCs w:val="28"/>
          <w:lang w:val="en-US"/>
        </w:rPr>
        <w:lastRenderedPageBreak/>
        <w:t xml:space="preserve">3. </w:t>
      </w:r>
      <w:r w:rsidRPr="00B03742">
        <w:rPr>
          <w:rFonts w:ascii="Times New Roman" w:eastAsia="Calibri" w:hAnsi="Times New Roman" w:cs="Times New Roman"/>
          <w:b/>
          <w:sz w:val="28"/>
          <w:szCs w:val="28"/>
          <w:u w:val="single"/>
          <w:lang w:val="en-US"/>
        </w:rPr>
        <w:t>Caracteristicile impactului potențial asupra mediului</w:t>
      </w:r>
    </w:p>
    <w:p w:rsidR="00B03742" w:rsidRPr="00B03742" w:rsidRDefault="00B03742" w:rsidP="00B03742">
      <w:pPr>
        <w:spacing w:after="0" w:line="240" w:lineRule="auto"/>
        <w:ind w:left="-130"/>
        <w:jc w:val="both"/>
        <w:rPr>
          <w:rFonts w:ascii="Times New Roman" w:eastAsia="Calibri" w:hAnsi="Times New Roman" w:cs="Times New Roman"/>
          <w:sz w:val="28"/>
          <w:szCs w:val="28"/>
          <w:lang w:val="en-US"/>
        </w:rPr>
      </w:pPr>
      <w:r w:rsidRPr="00B03742">
        <w:rPr>
          <w:rFonts w:ascii="Times New Roman" w:eastAsia="Calibri" w:hAnsi="Times New Roman" w:cs="Times New Roman"/>
          <w:sz w:val="28"/>
          <w:szCs w:val="28"/>
          <w:lang w:val="en-US"/>
        </w:rPr>
        <w:t xml:space="preserve">a) </w:t>
      </w:r>
      <w:r w:rsidRPr="00B03742">
        <w:rPr>
          <w:rFonts w:ascii="Times New Roman" w:eastAsia="Calibri" w:hAnsi="Times New Roman" w:cs="Times New Roman"/>
          <w:i/>
          <w:sz w:val="28"/>
          <w:szCs w:val="28"/>
          <w:lang w:val="en-US"/>
        </w:rPr>
        <w:t xml:space="preserve">Importanţa şi extinderea spaţială </w:t>
      </w:r>
      <w:proofErr w:type="gramStart"/>
      <w:r w:rsidRPr="00B03742">
        <w:rPr>
          <w:rFonts w:ascii="Times New Roman" w:eastAsia="Calibri" w:hAnsi="Times New Roman" w:cs="Times New Roman"/>
          <w:i/>
          <w:sz w:val="28"/>
          <w:szCs w:val="28"/>
          <w:lang w:val="en-US"/>
        </w:rPr>
        <w:t>a</w:t>
      </w:r>
      <w:proofErr w:type="gramEnd"/>
      <w:r w:rsidRPr="00B03742">
        <w:rPr>
          <w:rFonts w:ascii="Times New Roman" w:eastAsia="Calibri" w:hAnsi="Times New Roman" w:cs="Times New Roman"/>
          <w:i/>
          <w:sz w:val="28"/>
          <w:szCs w:val="28"/>
          <w:lang w:val="en-US"/>
        </w:rPr>
        <w:t xml:space="preserve"> impactului - zona geografică şi dimensiunea populaţiei care poate fi afectată</w:t>
      </w:r>
      <w:r w:rsidRPr="00B03742">
        <w:rPr>
          <w:rFonts w:ascii="Times New Roman" w:eastAsia="Calibri" w:hAnsi="Times New Roman" w:cs="Times New Roman"/>
          <w:sz w:val="28"/>
          <w:szCs w:val="28"/>
          <w:lang w:val="en-US"/>
        </w:rPr>
        <w:t xml:space="preserve">:    nesemnificativ local, </w:t>
      </w:r>
      <w:r w:rsidRPr="00B03742">
        <w:rPr>
          <w:rFonts w:ascii="Times New Roman" w:eastAsia="Calibri" w:hAnsi="Times New Roman" w:cs="Times New Roman"/>
          <w:sz w:val="28"/>
          <w:szCs w:val="28"/>
          <w:lang w:val="ro-RO"/>
        </w:rPr>
        <w:t>î</w:t>
      </w:r>
      <w:r w:rsidRPr="00B03742">
        <w:rPr>
          <w:rFonts w:ascii="Times New Roman" w:eastAsia="Calibri" w:hAnsi="Times New Roman" w:cs="Times New Roman"/>
          <w:sz w:val="28"/>
          <w:szCs w:val="28"/>
          <w:lang w:val="en-US"/>
        </w:rPr>
        <w:t>n perioada de realizare a lucrărilor;</w:t>
      </w:r>
    </w:p>
    <w:p w:rsidR="00B03742" w:rsidRPr="00B03742" w:rsidRDefault="00B03742" w:rsidP="00B03742">
      <w:pPr>
        <w:spacing w:after="0" w:line="240" w:lineRule="auto"/>
        <w:ind w:left="-130"/>
        <w:jc w:val="both"/>
        <w:rPr>
          <w:rFonts w:ascii="Times New Roman" w:eastAsia="Calibri" w:hAnsi="Times New Roman" w:cs="Times New Roman"/>
          <w:sz w:val="28"/>
          <w:szCs w:val="28"/>
          <w:lang w:val="en-US"/>
        </w:rPr>
      </w:pPr>
      <w:r w:rsidRPr="00B03742">
        <w:rPr>
          <w:rFonts w:ascii="Times New Roman" w:eastAsia="Calibri" w:hAnsi="Times New Roman" w:cs="Times New Roman"/>
          <w:sz w:val="28"/>
          <w:szCs w:val="28"/>
          <w:lang w:val="en-US"/>
        </w:rPr>
        <w:t xml:space="preserve">b) </w:t>
      </w:r>
      <w:r w:rsidRPr="00B03742">
        <w:rPr>
          <w:rFonts w:ascii="Times New Roman" w:eastAsia="Calibri" w:hAnsi="Times New Roman" w:cs="Times New Roman"/>
          <w:i/>
          <w:sz w:val="28"/>
          <w:szCs w:val="28"/>
          <w:lang w:val="en-US"/>
        </w:rPr>
        <w:t>Natura impactului</w:t>
      </w:r>
      <w:r w:rsidRPr="00B03742">
        <w:rPr>
          <w:rFonts w:ascii="Times New Roman" w:eastAsia="Calibri" w:hAnsi="Times New Roman" w:cs="Times New Roman"/>
          <w:sz w:val="28"/>
          <w:szCs w:val="28"/>
          <w:lang w:val="en-US"/>
        </w:rPr>
        <w:t xml:space="preserve">:   direct </w:t>
      </w:r>
      <w:r w:rsidRPr="00B03742">
        <w:rPr>
          <w:rFonts w:ascii="Times New Roman" w:eastAsia="Calibri" w:hAnsi="Times New Roman" w:cs="Times New Roman"/>
          <w:sz w:val="28"/>
          <w:szCs w:val="28"/>
          <w:lang w:val="ro-RO"/>
        </w:rPr>
        <w:t>ş</w:t>
      </w:r>
      <w:r w:rsidRPr="00B03742">
        <w:rPr>
          <w:rFonts w:ascii="Times New Roman" w:eastAsia="Calibri" w:hAnsi="Times New Roman" w:cs="Times New Roman"/>
          <w:sz w:val="28"/>
          <w:szCs w:val="28"/>
          <w:lang w:val="en-US"/>
        </w:rPr>
        <w:t>i temporar, în perioada de realizare a lucrărilor;</w:t>
      </w:r>
    </w:p>
    <w:p w:rsidR="00B03742" w:rsidRPr="00B03742" w:rsidRDefault="00B03742" w:rsidP="00B03742">
      <w:pPr>
        <w:spacing w:after="0" w:line="240" w:lineRule="auto"/>
        <w:ind w:left="-130"/>
        <w:jc w:val="both"/>
        <w:rPr>
          <w:rFonts w:ascii="Times New Roman" w:eastAsia="Calibri" w:hAnsi="Times New Roman" w:cs="Times New Roman"/>
          <w:sz w:val="28"/>
          <w:szCs w:val="28"/>
          <w:lang w:val="en-US"/>
        </w:rPr>
      </w:pPr>
      <w:r w:rsidRPr="00B03742">
        <w:rPr>
          <w:rFonts w:ascii="Times New Roman" w:eastAsia="Calibri" w:hAnsi="Times New Roman" w:cs="Times New Roman"/>
          <w:sz w:val="28"/>
          <w:szCs w:val="28"/>
          <w:lang w:val="en-US"/>
        </w:rPr>
        <w:t xml:space="preserve">c) </w:t>
      </w:r>
      <w:r w:rsidRPr="00B03742">
        <w:rPr>
          <w:rFonts w:ascii="Times New Roman" w:eastAsia="Calibri" w:hAnsi="Times New Roman" w:cs="Times New Roman"/>
          <w:i/>
          <w:sz w:val="28"/>
          <w:szCs w:val="28"/>
          <w:lang w:val="en-US"/>
        </w:rPr>
        <w:t>Natura transfrontieră a impactului</w:t>
      </w:r>
      <w:r w:rsidRPr="00B03742">
        <w:rPr>
          <w:rFonts w:ascii="Times New Roman" w:eastAsia="Calibri" w:hAnsi="Times New Roman" w:cs="Times New Roman"/>
          <w:sz w:val="28"/>
          <w:szCs w:val="28"/>
          <w:lang w:val="en-US"/>
        </w:rPr>
        <w:t>:  nu este cazul; proiectul nu intră sub incidența Convenției din 25 februarie 1991 privind evaluarea impactului asupra mediului în context transfrontieră, adoptată la Espoo (Finlanda) la 25 februarie 1991, ratificată prin Legea nr.22/2001;</w:t>
      </w:r>
    </w:p>
    <w:p w:rsidR="00B03742" w:rsidRPr="00B03742" w:rsidRDefault="00B03742" w:rsidP="00B03742">
      <w:pPr>
        <w:spacing w:after="0" w:line="240" w:lineRule="auto"/>
        <w:ind w:left="-130"/>
        <w:jc w:val="both"/>
        <w:rPr>
          <w:rFonts w:ascii="Times New Roman" w:eastAsia="Calibri" w:hAnsi="Times New Roman" w:cs="Times New Roman"/>
          <w:sz w:val="28"/>
          <w:szCs w:val="28"/>
          <w:lang w:val="en-US"/>
        </w:rPr>
      </w:pPr>
      <w:r w:rsidRPr="00B03742">
        <w:rPr>
          <w:rFonts w:ascii="Times New Roman" w:eastAsia="Calibri" w:hAnsi="Times New Roman" w:cs="Times New Roman"/>
          <w:sz w:val="28"/>
          <w:szCs w:val="28"/>
          <w:lang w:val="en-US"/>
        </w:rPr>
        <w:t xml:space="preserve">d)  </w:t>
      </w:r>
      <w:r w:rsidRPr="00B03742">
        <w:rPr>
          <w:rFonts w:ascii="Times New Roman" w:eastAsia="Calibri" w:hAnsi="Times New Roman" w:cs="Times New Roman"/>
          <w:i/>
          <w:sz w:val="28"/>
          <w:szCs w:val="28"/>
          <w:lang w:val="en-US"/>
        </w:rPr>
        <w:t xml:space="preserve">Intensitatea și complexitatea impactului:  </w:t>
      </w:r>
      <w:r w:rsidRPr="00B03742">
        <w:rPr>
          <w:rFonts w:ascii="Times New Roman" w:eastAsia="Calibri" w:hAnsi="Times New Roman" w:cs="Times New Roman"/>
          <w:sz w:val="28"/>
          <w:szCs w:val="28"/>
          <w:lang w:val="en-US"/>
        </w:rPr>
        <w:t xml:space="preserve">în perioada de execuție, intensitatea asupra factorilor de mediu </w:t>
      </w:r>
      <w:proofErr w:type="gramStart"/>
      <w:r w:rsidRPr="00B03742">
        <w:rPr>
          <w:rFonts w:ascii="Times New Roman" w:eastAsia="Calibri" w:hAnsi="Times New Roman" w:cs="Times New Roman"/>
          <w:sz w:val="28"/>
          <w:szCs w:val="28"/>
          <w:lang w:val="en-US"/>
        </w:rPr>
        <w:t>va</w:t>
      </w:r>
      <w:proofErr w:type="gramEnd"/>
      <w:r w:rsidRPr="00B03742">
        <w:rPr>
          <w:rFonts w:ascii="Times New Roman" w:eastAsia="Calibri" w:hAnsi="Times New Roman" w:cs="Times New Roman"/>
          <w:sz w:val="28"/>
          <w:szCs w:val="28"/>
          <w:lang w:val="en-US"/>
        </w:rPr>
        <w:t xml:space="preserve"> fi redusă;</w:t>
      </w:r>
    </w:p>
    <w:p w:rsidR="00B03742" w:rsidRPr="00B03742" w:rsidRDefault="00B03742" w:rsidP="00B03742">
      <w:pPr>
        <w:spacing w:after="0" w:line="240" w:lineRule="auto"/>
        <w:ind w:left="-130"/>
        <w:jc w:val="both"/>
        <w:rPr>
          <w:rFonts w:ascii="Times New Roman" w:eastAsia="Calibri" w:hAnsi="Times New Roman" w:cs="Times New Roman"/>
          <w:sz w:val="28"/>
          <w:szCs w:val="28"/>
          <w:lang w:val="en-US"/>
        </w:rPr>
      </w:pPr>
      <w:r w:rsidRPr="00B03742">
        <w:rPr>
          <w:rFonts w:ascii="Times New Roman" w:eastAsia="Calibri" w:hAnsi="Times New Roman" w:cs="Times New Roman"/>
          <w:sz w:val="28"/>
          <w:szCs w:val="28"/>
          <w:lang w:val="en-US"/>
        </w:rPr>
        <w:t xml:space="preserve">e) </w:t>
      </w:r>
      <w:r w:rsidRPr="00B03742">
        <w:rPr>
          <w:rFonts w:ascii="Times New Roman" w:eastAsia="Calibri" w:hAnsi="Times New Roman" w:cs="Times New Roman"/>
          <w:i/>
          <w:sz w:val="28"/>
          <w:szCs w:val="28"/>
          <w:lang w:val="en-US"/>
        </w:rPr>
        <w:t>Probabilitatea impactului</w:t>
      </w:r>
      <w:r w:rsidRPr="00B03742">
        <w:rPr>
          <w:rFonts w:ascii="Times New Roman" w:eastAsia="Calibri" w:hAnsi="Times New Roman" w:cs="Times New Roman"/>
          <w:sz w:val="28"/>
          <w:szCs w:val="28"/>
          <w:lang w:val="en-US"/>
        </w:rPr>
        <w:t>: scazută, având în vedere argumentele menționate la punctele 1 și 2;</w:t>
      </w:r>
    </w:p>
    <w:p w:rsidR="00B03742" w:rsidRPr="00B03742" w:rsidRDefault="00B03742" w:rsidP="00B03742">
      <w:pPr>
        <w:spacing w:after="0" w:line="240" w:lineRule="auto"/>
        <w:ind w:left="-130"/>
        <w:jc w:val="both"/>
        <w:rPr>
          <w:rFonts w:ascii="Times New Roman" w:eastAsia="Calibri" w:hAnsi="Times New Roman" w:cs="Times New Roman"/>
          <w:sz w:val="28"/>
          <w:szCs w:val="28"/>
          <w:lang w:val="ro-RO"/>
        </w:rPr>
      </w:pPr>
      <w:r w:rsidRPr="00B03742">
        <w:rPr>
          <w:rFonts w:ascii="Times New Roman" w:eastAsia="Calibri" w:hAnsi="Times New Roman" w:cs="Times New Roman"/>
          <w:sz w:val="28"/>
          <w:szCs w:val="28"/>
          <w:lang w:val="en-US"/>
        </w:rPr>
        <w:t xml:space="preserve">f) </w:t>
      </w:r>
      <w:r w:rsidRPr="00B03742">
        <w:rPr>
          <w:rFonts w:ascii="Times New Roman" w:eastAsia="Calibri" w:hAnsi="Times New Roman" w:cs="Times New Roman"/>
          <w:i/>
          <w:sz w:val="28"/>
          <w:szCs w:val="28"/>
          <w:lang w:val="en-US"/>
        </w:rPr>
        <w:t>Debutul, durata, frecvenţa şi reversibilitatea preconizate ale impactului</w:t>
      </w:r>
      <w:r w:rsidRPr="00B03742">
        <w:rPr>
          <w:rFonts w:ascii="Times New Roman" w:eastAsia="Calibri" w:hAnsi="Times New Roman" w:cs="Times New Roman"/>
          <w:sz w:val="28"/>
          <w:szCs w:val="28"/>
          <w:lang w:val="en-US"/>
        </w:rPr>
        <w:t xml:space="preserve">: impactul lucrărilor asupra factorilor de mediu </w:t>
      </w:r>
      <w:proofErr w:type="gramStart"/>
      <w:r w:rsidRPr="00B03742">
        <w:rPr>
          <w:rFonts w:ascii="Times New Roman" w:eastAsia="Calibri" w:hAnsi="Times New Roman" w:cs="Times New Roman"/>
          <w:sz w:val="28"/>
          <w:szCs w:val="28"/>
          <w:lang w:val="en-US"/>
        </w:rPr>
        <w:t>va</w:t>
      </w:r>
      <w:proofErr w:type="gramEnd"/>
      <w:r w:rsidRPr="00B03742">
        <w:rPr>
          <w:rFonts w:ascii="Times New Roman" w:eastAsia="Calibri" w:hAnsi="Times New Roman" w:cs="Times New Roman"/>
          <w:sz w:val="28"/>
          <w:szCs w:val="28"/>
          <w:lang w:val="en-US"/>
        </w:rPr>
        <w:t xml:space="preserve"> debuta odată cu începerea execuției lucrărilor; l</w:t>
      </w:r>
      <w:r w:rsidRPr="00B03742">
        <w:rPr>
          <w:rFonts w:ascii="Times New Roman" w:eastAsia="Calibri" w:hAnsi="Times New Roman" w:cs="Times New Roman"/>
          <w:sz w:val="28"/>
          <w:szCs w:val="28"/>
          <w:lang w:val="ro-RO"/>
        </w:rPr>
        <w:t>ucrările vor genera un impact temporar, nesemnificativ și reversibil.</w:t>
      </w:r>
    </w:p>
    <w:p w:rsidR="00B03742" w:rsidRPr="00B03742" w:rsidRDefault="00B03742" w:rsidP="00B03742">
      <w:pPr>
        <w:spacing w:after="0" w:line="240" w:lineRule="auto"/>
        <w:ind w:left="-130"/>
        <w:jc w:val="both"/>
        <w:rPr>
          <w:rFonts w:ascii="Times New Roman" w:eastAsia="Calibri" w:hAnsi="Times New Roman" w:cs="Times New Roman"/>
          <w:sz w:val="28"/>
          <w:szCs w:val="28"/>
          <w:lang w:val="en-US"/>
        </w:rPr>
      </w:pPr>
      <w:r w:rsidRPr="00B03742">
        <w:rPr>
          <w:rFonts w:ascii="Times New Roman" w:eastAsia="Calibri" w:hAnsi="Times New Roman" w:cs="Times New Roman"/>
          <w:sz w:val="28"/>
          <w:szCs w:val="28"/>
          <w:lang w:val="en-US"/>
        </w:rPr>
        <w:t xml:space="preserve">g) </w:t>
      </w:r>
      <w:r w:rsidRPr="00B03742">
        <w:rPr>
          <w:rFonts w:ascii="Times New Roman" w:eastAsia="Calibri" w:hAnsi="Times New Roman" w:cs="Times New Roman"/>
          <w:i/>
          <w:sz w:val="28"/>
          <w:szCs w:val="28"/>
          <w:lang w:val="en-US"/>
        </w:rPr>
        <w:t>Cumularea impactului cu impactul altor proiecte existente şi/sau aprobate</w:t>
      </w:r>
      <w:r w:rsidRPr="00B03742">
        <w:rPr>
          <w:rFonts w:ascii="Times New Roman" w:eastAsia="Calibri" w:hAnsi="Times New Roman" w:cs="Times New Roman"/>
          <w:sz w:val="28"/>
          <w:szCs w:val="28"/>
          <w:lang w:val="en-US"/>
        </w:rPr>
        <w:t xml:space="preserve">:  nu s-a constatat </w:t>
      </w:r>
      <w:proofErr w:type="gramStart"/>
      <w:r w:rsidRPr="00B03742">
        <w:rPr>
          <w:rFonts w:ascii="Times New Roman" w:eastAsia="Calibri" w:hAnsi="Times New Roman" w:cs="Times New Roman"/>
          <w:sz w:val="28"/>
          <w:szCs w:val="28"/>
          <w:lang w:val="en-US"/>
        </w:rPr>
        <w:t>un</w:t>
      </w:r>
      <w:proofErr w:type="gramEnd"/>
      <w:r w:rsidRPr="00B03742">
        <w:rPr>
          <w:rFonts w:ascii="Times New Roman" w:eastAsia="Calibri" w:hAnsi="Times New Roman" w:cs="Times New Roman"/>
          <w:sz w:val="28"/>
          <w:szCs w:val="28"/>
          <w:lang w:val="en-US"/>
        </w:rPr>
        <w:t xml:space="preserve"> impact cumulativ cu alte proiecte;</w:t>
      </w:r>
    </w:p>
    <w:p w:rsidR="00B03742" w:rsidRPr="00B03742" w:rsidRDefault="00B03742" w:rsidP="00B03742">
      <w:pPr>
        <w:spacing w:after="0" w:line="240" w:lineRule="auto"/>
        <w:ind w:left="-130"/>
        <w:jc w:val="both"/>
        <w:rPr>
          <w:rFonts w:ascii="Times New Roman" w:eastAsia="Calibri" w:hAnsi="Times New Roman" w:cs="Times New Roman"/>
          <w:b/>
          <w:sz w:val="28"/>
          <w:szCs w:val="28"/>
          <w:u w:val="single"/>
          <w:lang w:val="en-US"/>
        </w:rPr>
      </w:pPr>
      <w:r w:rsidRPr="00B03742">
        <w:rPr>
          <w:rFonts w:ascii="Times New Roman" w:eastAsia="Calibri" w:hAnsi="Times New Roman" w:cs="Times New Roman"/>
          <w:b/>
          <w:sz w:val="28"/>
          <w:szCs w:val="28"/>
          <w:lang w:val="en-US"/>
        </w:rPr>
        <w:t xml:space="preserve">h) </w:t>
      </w:r>
      <w:r w:rsidRPr="00B03742">
        <w:rPr>
          <w:rFonts w:ascii="Times New Roman" w:eastAsia="Calibri" w:hAnsi="Times New Roman" w:cs="Times New Roman"/>
          <w:b/>
          <w:i/>
          <w:sz w:val="28"/>
          <w:szCs w:val="28"/>
          <w:lang w:val="en-US"/>
        </w:rPr>
        <w:t xml:space="preserve">Posibilitatea de reducere efectivă </w:t>
      </w:r>
      <w:proofErr w:type="gramStart"/>
      <w:r w:rsidRPr="00B03742">
        <w:rPr>
          <w:rFonts w:ascii="Times New Roman" w:eastAsia="Calibri" w:hAnsi="Times New Roman" w:cs="Times New Roman"/>
          <w:b/>
          <w:i/>
          <w:sz w:val="28"/>
          <w:szCs w:val="28"/>
          <w:lang w:val="en-US"/>
        </w:rPr>
        <w:t>a</w:t>
      </w:r>
      <w:proofErr w:type="gramEnd"/>
      <w:r w:rsidRPr="00B03742">
        <w:rPr>
          <w:rFonts w:ascii="Times New Roman" w:eastAsia="Calibri" w:hAnsi="Times New Roman" w:cs="Times New Roman"/>
          <w:b/>
          <w:i/>
          <w:sz w:val="28"/>
          <w:szCs w:val="28"/>
          <w:lang w:val="en-US"/>
        </w:rPr>
        <w:t xml:space="preserve"> impactului</w:t>
      </w:r>
      <w:r w:rsidRPr="00B03742">
        <w:rPr>
          <w:rFonts w:ascii="Times New Roman" w:eastAsia="Calibri" w:hAnsi="Times New Roman" w:cs="Times New Roman"/>
          <w:b/>
          <w:sz w:val="28"/>
          <w:szCs w:val="28"/>
          <w:lang w:val="en-US"/>
        </w:rPr>
        <w:t>:  prin aplicarea următoarelor</w:t>
      </w:r>
      <w:r w:rsidRPr="00B03742">
        <w:rPr>
          <w:rFonts w:ascii="Times New Roman" w:eastAsia="Calibri" w:hAnsi="Times New Roman" w:cs="Times New Roman"/>
          <w:sz w:val="28"/>
          <w:szCs w:val="28"/>
          <w:lang w:val="en-US"/>
        </w:rPr>
        <w:t xml:space="preserve"> </w:t>
      </w:r>
      <w:r w:rsidRPr="00B03742">
        <w:rPr>
          <w:rFonts w:ascii="Times New Roman" w:eastAsia="Calibri" w:hAnsi="Times New Roman" w:cs="Times New Roman"/>
          <w:b/>
          <w:sz w:val="28"/>
          <w:szCs w:val="28"/>
          <w:u w:val="single"/>
          <w:lang w:val="en-US"/>
        </w:rPr>
        <w:t>condiții de realizare a proiectului:</w:t>
      </w:r>
    </w:p>
    <w:p w:rsidR="00B03742" w:rsidRPr="00B03742" w:rsidRDefault="00B03742" w:rsidP="00B03742">
      <w:pPr>
        <w:spacing w:after="0" w:line="240" w:lineRule="auto"/>
        <w:ind w:left="-130"/>
        <w:jc w:val="both"/>
        <w:rPr>
          <w:rFonts w:ascii="Times New Roman" w:eastAsia="Calibri" w:hAnsi="Times New Roman" w:cs="Times New Roman"/>
          <w:sz w:val="28"/>
          <w:szCs w:val="28"/>
          <w:lang w:val="en-US"/>
        </w:rPr>
      </w:pPr>
      <w:r w:rsidRPr="00B03742">
        <w:rPr>
          <w:rFonts w:ascii="Times New Roman" w:eastAsia="Calibri" w:hAnsi="Times New Roman" w:cs="Times New Roman"/>
          <w:b/>
          <w:sz w:val="28"/>
          <w:szCs w:val="28"/>
          <w:lang w:val="en-US"/>
        </w:rPr>
        <w:t xml:space="preserve">-  </w:t>
      </w:r>
      <w:r w:rsidRPr="00B03742">
        <w:rPr>
          <w:rFonts w:ascii="Times New Roman" w:eastAsia="Calibri" w:hAnsi="Times New Roman" w:cs="Times New Roman"/>
          <w:sz w:val="28"/>
          <w:szCs w:val="28"/>
          <w:lang w:val="en-US"/>
        </w:rPr>
        <w:t>Se vor respecta datele și specificațiile din documentația tehnică precum și legislația de mediu în vigoare;</w:t>
      </w:r>
    </w:p>
    <w:p w:rsidR="00B03742" w:rsidRPr="00B03742" w:rsidRDefault="00B03742" w:rsidP="00B03742">
      <w:pPr>
        <w:spacing w:after="0" w:line="240" w:lineRule="auto"/>
        <w:ind w:left="-130"/>
        <w:jc w:val="both"/>
        <w:rPr>
          <w:rFonts w:ascii="Times New Roman" w:eastAsia="Calibri" w:hAnsi="Times New Roman" w:cs="Times New Roman"/>
          <w:sz w:val="28"/>
          <w:szCs w:val="28"/>
          <w:lang w:val="en-US"/>
        </w:rPr>
      </w:pPr>
      <w:r w:rsidRPr="00B03742">
        <w:rPr>
          <w:rFonts w:ascii="Times New Roman" w:eastAsia="Calibri" w:hAnsi="Times New Roman" w:cs="Times New Roman"/>
          <w:b/>
          <w:sz w:val="28"/>
          <w:szCs w:val="28"/>
          <w:lang w:val="en-US"/>
        </w:rPr>
        <w:t xml:space="preserve">- </w:t>
      </w:r>
      <w:r w:rsidRPr="00B03742">
        <w:rPr>
          <w:rFonts w:ascii="Times New Roman" w:eastAsia="Calibri" w:hAnsi="Times New Roman" w:cs="Times New Roman"/>
          <w:sz w:val="28"/>
          <w:szCs w:val="28"/>
          <w:lang w:val="en-US"/>
        </w:rPr>
        <w:t xml:space="preserve"> Lucrările se vor desfășura cu respectarea condițiilor tehnice și a regimului juridic prevăzute în actele de reglementare prealabile, emise de alte autorități;</w:t>
      </w:r>
    </w:p>
    <w:p w:rsidR="00B03742" w:rsidRPr="00B03742" w:rsidRDefault="00B03742" w:rsidP="00B03742">
      <w:pPr>
        <w:spacing w:after="0" w:line="240" w:lineRule="auto"/>
        <w:ind w:left="-130"/>
        <w:jc w:val="both"/>
        <w:rPr>
          <w:rFonts w:ascii="Times New Roman" w:eastAsia="Calibri" w:hAnsi="Times New Roman" w:cs="Times New Roman"/>
          <w:b/>
          <w:iCs/>
          <w:sz w:val="28"/>
          <w:szCs w:val="28"/>
          <w:lang w:val="en-US"/>
        </w:rPr>
      </w:pPr>
      <w:r w:rsidRPr="00B03742">
        <w:rPr>
          <w:rFonts w:ascii="Times New Roman" w:eastAsia="Calibri" w:hAnsi="Times New Roman" w:cs="Times New Roman"/>
          <w:b/>
          <w:sz w:val="28"/>
          <w:szCs w:val="28"/>
          <w:lang w:val="en-US"/>
        </w:rPr>
        <w:t xml:space="preserve">-  </w:t>
      </w:r>
      <w:proofErr w:type="gramStart"/>
      <w:r w:rsidRPr="00B03742">
        <w:rPr>
          <w:rFonts w:ascii="Times New Roman" w:eastAsia="Calibri" w:hAnsi="Times New Roman" w:cs="Times New Roman"/>
          <w:b/>
          <w:iCs/>
          <w:sz w:val="28"/>
          <w:szCs w:val="28"/>
          <w:lang w:val="en-US"/>
        </w:rPr>
        <w:t>managementul</w:t>
      </w:r>
      <w:proofErr w:type="gramEnd"/>
      <w:r w:rsidRPr="00B03742">
        <w:rPr>
          <w:rFonts w:ascii="Times New Roman" w:eastAsia="Calibri" w:hAnsi="Times New Roman" w:cs="Times New Roman"/>
          <w:b/>
          <w:iCs/>
          <w:sz w:val="28"/>
          <w:szCs w:val="28"/>
          <w:lang w:val="en-US"/>
        </w:rPr>
        <w:t xml:space="preserve"> deşeurilor generate în urma execuţiei lucrărilor prevăzute în proiect se va realiza în conformitate cu legislaţia specifică de mediu şi va fi în responsabilitatea societăţilor care realizează lucrările, astfel: </w:t>
      </w:r>
    </w:p>
    <w:p w:rsidR="00B03742" w:rsidRPr="00B03742" w:rsidRDefault="00B03742" w:rsidP="00B03742">
      <w:pPr>
        <w:spacing w:after="0" w:line="240" w:lineRule="auto"/>
        <w:jc w:val="both"/>
        <w:rPr>
          <w:rFonts w:ascii="Times New Roman" w:eastAsia="Calibri" w:hAnsi="Times New Roman" w:cs="Times New Roman"/>
          <w:iCs/>
          <w:sz w:val="28"/>
          <w:szCs w:val="28"/>
          <w:lang w:val="en-US"/>
        </w:rPr>
      </w:pPr>
      <w:r w:rsidRPr="00B03742">
        <w:rPr>
          <w:rFonts w:ascii="Times New Roman" w:eastAsia="Calibri" w:hAnsi="Times New Roman" w:cs="Times New Roman"/>
          <w:iCs/>
          <w:sz w:val="28"/>
          <w:szCs w:val="28"/>
          <w:lang w:val="en-US"/>
        </w:rPr>
        <w:t xml:space="preserve">- </w:t>
      </w:r>
      <w:proofErr w:type="gramStart"/>
      <w:r w:rsidRPr="00B03742">
        <w:rPr>
          <w:rFonts w:ascii="Times New Roman" w:eastAsia="Calibri" w:hAnsi="Times New Roman" w:cs="Times New Roman"/>
          <w:iCs/>
          <w:sz w:val="28"/>
          <w:szCs w:val="28"/>
          <w:lang w:val="en-US"/>
        </w:rPr>
        <w:t>deşeurile</w:t>
      </w:r>
      <w:proofErr w:type="gramEnd"/>
      <w:r w:rsidRPr="00B03742">
        <w:rPr>
          <w:rFonts w:ascii="Times New Roman" w:eastAsia="Calibri" w:hAnsi="Times New Roman" w:cs="Times New Roman"/>
          <w:iCs/>
          <w:sz w:val="28"/>
          <w:szCs w:val="28"/>
          <w:lang w:val="en-US"/>
        </w:rPr>
        <w:t xml:space="preserve"> generate vor fi colectate selectiv, în vederea predării către societăţi autorizate pe bază de contract</w:t>
      </w:r>
      <w:r w:rsidRPr="00B03742">
        <w:rPr>
          <w:rFonts w:ascii="Times New Roman" w:eastAsia="Calibri" w:hAnsi="Times New Roman" w:cs="Times New Roman"/>
          <w:iCs/>
          <w:sz w:val="28"/>
          <w:szCs w:val="28"/>
        </w:rPr>
        <w:t>;</w:t>
      </w:r>
      <w:r w:rsidRPr="00B03742">
        <w:rPr>
          <w:rFonts w:ascii="Times New Roman" w:eastAsia="Calibri" w:hAnsi="Times New Roman" w:cs="Times New Roman"/>
          <w:iCs/>
          <w:sz w:val="28"/>
          <w:szCs w:val="28"/>
          <w:lang w:val="en-US"/>
        </w:rPr>
        <w:t xml:space="preserve"> </w:t>
      </w:r>
    </w:p>
    <w:p w:rsidR="00B03742" w:rsidRPr="00B03742" w:rsidRDefault="00B03742" w:rsidP="00B03742">
      <w:pPr>
        <w:spacing w:after="0" w:line="240" w:lineRule="auto"/>
        <w:jc w:val="both"/>
        <w:rPr>
          <w:rFonts w:ascii="Times New Roman" w:eastAsia="Calibri" w:hAnsi="Times New Roman" w:cs="Times New Roman"/>
          <w:iCs/>
          <w:sz w:val="28"/>
          <w:szCs w:val="28"/>
          <w:lang w:val="en-US"/>
        </w:rPr>
      </w:pPr>
      <w:r w:rsidRPr="00B03742">
        <w:rPr>
          <w:rFonts w:ascii="Times New Roman" w:eastAsia="Calibri" w:hAnsi="Times New Roman" w:cs="Times New Roman"/>
          <w:iCs/>
          <w:sz w:val="28"/>
          <w:szCs w:val="28"/>
          <w:lang w:val="en-US"/>
        </w:rPr>
        <w:t xml:space="preserve">- </w:t>
      </w:r>
      <w:proofErr w:type="gramStart"/>
      <w:r w:rsidRPr="00B03742">
        <w:rPr>
          <w:rFonts w:ascii="Times New Roman" w:eastAsia="Calibri" w:hAnsi="Times New Roman" w:cs="Times New Roman"/>
          <w:iCs/>
          <w:sz w:val="28"/>
          <w:szCs w:val="28"/>
          <w:lang w:val="en-US"/>
        </w:rPr>
        <w:t>deşeurile</w:t>
      </w:r>
      <w:proofErr w:type="gramEnd"/>
      <w:r w:rsidRPr="00B03742">
        <w:rPr>
          <w:rFonts w:ascii="Times New Roman" w:eastAsia="Calibri" w:hAnsi="Times New Roman" w:cs="Times New Roman"/>
          <w:iCs/>
          <w:sz w:val="28"/>
          <w:szCs w:val="28"/>
          <w:lang w:val="en-US"/>
        </w:rPr>
        <w:t xml:space="preserve"> municipale amestecate generate în perioada lucrărilor de construcţii vor fi stocate temporar în pubele şi apoi preluate de firme de salubritate autorizate; </w:t>
      </w:r>
    </w:p>
    <w:p w:rsidR="00B03742" w:rsidRPr="00B03742" w:rsidRDefault="00B03742" w:rsidP="00B03742">
      <w:pPr>
        <w:spacing w:after="0" w:line="240" w:lineRule="auto"/>
        <w:jc w:val="both"/>
        <w:rPr>
          <w:rFonts w:ascii="Times New Roman" w:eastAsia="Calibri" w:hAnsi="Times New Roman" w:cs="Times New Roman"/>
          <w:iCs/>
          <w:sz w:val="28"/>
          <w:szCs w:val="28"/>
          <w:lang w:val="en-US"/>
        </w:rPr>
      </w:pPr>
      <w:r w:rsidRPr="00B03742">
        <w:rPr>
          <w:rFonts w:ascii="Times New Roman" w:eastAsia="Calibri" w:hAnsi="Times New Roman" w:cs="Times New Roman"/>
          <w:iCs/>
          <w:sz w:val="28"/>
          <w:szCs w:val="28"/>
          <w:lang w:val="en-US"/>
        </w:rPr>
        <w:t xml:space="preserve">- </w:t>
      </w:r>
      <w:proofErr w:type="gramStart"/>
      <w:r w:rsidRPr="00B03742">
        <w:rPr>
          <w:rFonts w:ascii="Times New Roman" w:eastAsia="Calibri" w:hAnsi="Times New Roman" w:cs="Times New Roman"/>
          <w:iCs/>
          <w:sz w:val="28"/>
          <w:szCs w:val="28"/>
          <w:lang w:val="en-US"/>
        </w:rPr>
        <w:t>deşeurile</w:t>
      </w:r>
      <w:proofErr w:type="gramEnd"/>
      <w:r w:rsidRPr="00B03742">
        <w:rPr>
          <w:rFonts w:ascii="Times New Roman" w:eastAsia="Calibri" w:hAnsi="Times New Roman" w:cs="Times New Roman"/>
          <w:iCs/>
          <w:sz w:val="28"/>
          <w:szCs w:val="28"/>
          <w:lang w:val="en-US"/>
        </w:rPr>
        <w:t xml:space="preserve"> metalice, de ambalaje şi cele de materiale de construcţie vor fi colectate selectiv, în vederea predării către societăţi autorizate pe bază de contract;</w:t>
      </w:r>
    </w:p>
    <w:p w:rsidR="00B03742" w:rsidRPr="00B03742" w:rsidRDefault="00B03742" w:rsidP="00B03742">
      <w:pPr>
        <w:spacing w:after="0" w:line="240" w:lineRule="auto"/>
        <w:jc w:val="both"/>
        <w:rPr>
          <w:rFonts w:ascii="Times New Roman" w:eastAsia="Calibri" w:hAnsi="Times New Roman" w:cs="Times New Roman"/>
          <w:iCs/>
          <w:sz w:val="28"/>
          <w:szCs w:val="28"/>
          <w:lang w:val="en-US"/>
        </w:rPr>
      </w:pPr>
      <w:r w:rsidRPr="00B03742">
        <w:rPr>
          <w:rFonts w:ascii="Times New Roman" w:eastAsia="Calibri" w:hAnsi="Times New Roman" w:cs="Times New Roman"/>
          <w:iCs/>
          <w:sz w:val="28"/>
          <w:szCs w:val="28"/>
          <w:lang w:val="en-US"/>
        </w:rPr>
        <w:t xml:space="preserve">- </w:t>
      </w:r>
      <w:proofErr w:type="gramStart"/>
      <w:r w:rsidRPr="00B03742">
        <w:rPr>
          <w:rFonts w:ascii="Times New Roman" w:eastAsia="Calibri" w:hAnsi="Times New Roman" w:cs="Times New Roman"/>
          <w:iCs/>
          <w:sz w:val="28"/>
          <w:szCs w:val="28"/>
          <w:lang w:val="en-US"/>
        </w:rPr>
        <w:t>în</w:t>
      </w:r>
      <w:proofErr w:type="gramEnd"/>
      <w:r w:rsidRPr="00B03742">
        <w:rPr>
          <w:rFonts w:ascii="Times New Roman" w:eastAsia="Calibri" w:hAnsi="Times New Roman" w:cs="Times New Roman"/>
          <w:iCs/>
          <w:sz w:val="28"/>
          <w:szCs w:val="28"/>
          <w:lang w:val="en-US"/>
        </w:rPr>
        <w:t xml:space="preserve"> conformitate cu prevederile art. 17, alin</w:t>
      </w:r>
      <w:proofErr w:type="gramStart"/>
      <w:r w:rsidRPr="00B03742">
        <w:rPr>
          <w:rFonts w:ascii="Times New Roman" w:eastAsia="Calibri" w:hAnsi="Times New Roman" w:cs="Times New Roman"/>
          <w:iCs/>
          <w:sz w:val="28"/>
          <w:szCs w:val="28"/>
          <w:lang w:val="en-US"/>
        </w:rPr>
        <w:t>.(</w:t>
      </w:r>
      <w:proofErr w:type="gramEnd"/>
      <w:r w:rsidRPr="00B03742">
        <w:rPr>
          <w:rFonts w:ascii="Times New Roman" w:eastAsia="Calibri" w:hAnsi="Times New Roman" w:cs="Times New Roman"/>
          <w:iCs/>
          <w:sz w:val="28"/>
          <w:szCs w:val="28"/>
          <w:lang w:val="en-US"/>
        </w:rPr>
        <w:t xml:space="preserve">3) din </w:t>
      </w:r>
      <w:r w:rsidRPr="00B03742">
        <w:rPr>
          <w:rFonts w:ascii="Times New Roman" w:eastAsia="Calibri" w:hAnsi="Times New Roman" w:cs="Times New Roman"/>
          <w:b/>
          <w:iCs/>
          <w:sz w:val="28"/>
          <w:szCs w:val="28"/>
          <w:lang w:val="en-US"/>
        </w:rPr>
        <w:t>Legea nr. 211/2011</w:t>
      </w:r>
      <w:r w:rsidRPr="00B03742">
        <w:rPr>
          <w:rFonts w:ascii="Times New Roman" w:eastAsia="Calibri" w:hAnsi="Times New Roman" w:cs="Times New Roman"/>
          <w:iCs/>
          <w:sz w:val="28"/>
          <w:szCs w:val="28"/>
          <w:lang w:val="en-US"/>
        </w:rPr>
        <w:t xml:space="preserve"> privind regimul deșeurilor, cu modificările și completările ulterioare, titularul are obligaţia, </w:t>
      </w:r>
      <w:proofErr w:type="gramStart"/>
      <w:r w:rsidRPr="00B03742">
        <w:rPr>
          <w:rFonts w:ascii="Times New Roman" w:eastAsia="Calibri" w:hAnsi="Times New Roman" w:cs="Times New Roman"/>
          <w:iCs/>
          <w:sz w:val="28"/>
          <w:szCs w:val="28"/>
          <w:lang w:val="en-US"/>
        </w:rPr>
        <w:t>să</w:t>
      </w:r>
      <w:proofErr w:type="gramEnd"/>
      <w:r w:rsidRPr="00B03742">
        <w:rPr>
          <w:rFonts w:ascii="Times New Roman" w:eastAsia="Calibri" w:hAnsi="Times New Roman" w:cs="Times New Roman"/>
          <w:iCs/>
          <w:sz w:val="28"/>
          <w:szCs w:val="28"/>
          <w:lang w:val="en-US"/>
        </w:rPr>
        <w:t xml:space="preserve"> gestioneze deşeurile nepericuloase din construcţii şi desfiinţări (categoria 17 conform </w:t>
      </w:r>
      <w:r w:rsidRPr="00B03742">
        <w:rPr>
          <w:rFonts w:ascii="Times New Roman" w:eastAsia="Calibri" w:hAnsi="Times New Roman" w:cs="Times New Roman"/>
          <w:b/>
          <w:iCs/>
          <w:sz w:val="28"/>
          <w:szCs w:val="28"/>
          <w:lang w:val="en-US"/>
        </w:rPr>
        <w:t>HG nr. 856/2002</w:t>
      </w:r>
      <w:r w:rsidRPr="00B03742">
        <w:rPr>
          <w:rFonts w:ascii="Times New Roman" w:eastAsia="Calibri" w:hAnsi="Times New Roman" w:cs="Times New Roman"/>
          <w:iCs/>
          <w:sz w:val="28"/>
          <w:szCs w:val="28"/>
          <w:lang w:val="en-US"/>
        </w:rPr>
        <w:t xml:space="preserve">) prin reutilizare, reciclare şi alte operaţiuni de valorificare materială, inclusiv operaţiuni de umplere, rambleiere, astfel încât să se asigure îndeplinirea obiectivelor prevăzute de lege. Gestionarea </w:t>
      </w:r>
      <w:r w:rsidRPr="00B03742">
        <w:rPr>
          <w:rFonts w:ascii="Times New Roman" w:eastAsia="Calibri" w:hAnsi="Times New Roman" w:cs="Times New Roman"/>
          <w:iCs/>
          <w:sz w:val="28"/>
          <w:szCs w:val="28"/>
          <w:lang w:val="en-US"/>
        </w:rPr>
        <w:lastRenderedPageBreak/>
        <w:t xml:space="preserve">deşeurilor din construcţii şi desfiinţări se poate realiza prin încredinţarea către </w:t>
      </w:r>
      <w:proofErr w:type="gramStart"/>
      <w:r w:rsidRPr="00B03742">
        <w:rPr>
          <w:rFonts w:ascii="Times New Roman" w:eastAsia="Calibri" w:hAnsi="Times New Roman" w:cs="Times New Roman"/>
          <w:iCs/>
          <w:sz w:val="28"/>
          <w:szCs w:val="28"/>
          <w:lang w:val="en-US"/>
        </w:rPr>
        <w:t>un</w:t>
      </w:r>
      <w:proofErr w:type="gramEnd"/>
      <w:r w:rsidRPr="00B03742">
        <w:rPr>
          <w:rFonts w:ascii="Times New Roman" w:eastAsia="Calibri" w:hAnsi="Times New Roman" w:cs="Times New Roman"/>
          <w:iCs/>
          <w:sz w:val="28"/>
          <w:szCs w:val="28"/>
          <w:lang w:val="en-US"/>
        </w:rPr>
        <w:t xml:space="preserve"> operator economic autorizat care desfăşoară aceste operaţiuni sau către un operator public ori privat de colectare a deşeurilor. Eliminarea deşeurilor din construcţii şi desfiinţări prin depozitare în cadrul depozitelor autorizate </w:t>
      </w:r>
      <w:proofErr w:type="gramStart"/>
      <w:r w:rsidRPr="00B03742">
        <w:rPr>
          <w:rFonts w:ascii="Times New Roman" w:eastAsia="Calibri" w:hAnsi="Times New Roman" w:cs="Times New Roman"/>
          <w:iCs/>
          <w:sz w:val="28"/>
          <w:szCs w:val="28"/>
          <w:lang w:val="en-US"/>
        </w:rPr>
        <w:t>va</w:t>
      </w:r>
      <w:proofErr w:type="gramEnd"/>
      <w:r w:rsidRPr="00B03742">
        <w:rPr>
          <w:rFonts w:ascii="Times New Roman" w:eastAsia="Calibri" w:hAnsi="Times New Roman" w:cs="Times New Roman"/>
          <w:iCs/>
          <w:sz w:val="28"/>
          <w:szCs w:val="28"/>
          <w:lang w:val="en-US"/>
        </w:rPr>
        <w:t xml:space="preserve"> fi ultima opţiune de gestionare care va fi luată în considerare.</w:t>
      </w:r>
    </w:p>
    <w:p w:rsidR="00B03742" w:rsidRPr="00B03742" w:rsidRDefault="00B03742" w:rsidP="00B03742">
      <w:pPr>
        <w:spacing w:after="0" w:line="240" w:lineRule="auto"/>
        <w:jc w:val="both"/>
        <w:rPr>
          <w:rFonts w:ascii="Times New Roman" w:eastAsia="Calibri" w:hAnsi="Times New Roman" w:cs="Times New Roman"/>
          <w:iCs/>
          <w:sz w:val="28"/>
          <w:szCs w:val="28"/>
          <w:lang w:val="en-US"/>
        </w:rPr>
      </w:pPr>
      <w:r w:rsidRPr="00B03742">
        <w:rPr>
          <w:rFonts w:ascii="Times New Roman" w:eastAsia="Calibri" w:hAnsi="Times New Roman" w:cs="Times New Roman"/>
          <w:iCs/>
          <w:sz w:val="28"/>
          <w:szCs w:val="28"/>
          <w:lang w:val="en-US"/>
        </w:rPr>
        <w:t xml:space="preserve">- </w:t>
      </w:r>
      <w:proofErr w:type="gramStart"/>
      <w:r w:rsidRPr="00B03742">
        <w:rPr>
          <w:rFonts w:ascii="Times New Roman" w:eastAsia="Calibri" w:hAnsi="Times New Roman" w:cs="Times New Roman"/>
          <w:iCs/>
          <w:sz w:val="28"/>
          <w:szCs w:val="28"/>
          <w:lang w:val="en-US"/>
        </w:rPr>
        <w:t>la</w:t>
      </w:r>
      <w:proofErr w:type="gramEnd"/>
      <w:r w:rsidRPr="00B03742">
        <w:rPr>
          <w:rFonts w:ascii="Times New Roman" w:eastAsia="Calibri" w:hAnsi="Times New Roman" w:cs="Times New Roman"/>
          <w:iCs/>
          <w:sz w:val="28"/>
          <w:szCs w:val="28"/>
          <w:lang w:val="en-US"/>
        </w:rPr>
        <w:t xml:space="preserve"> finalizarea lucrărilor, titularul are obligația de a înainta A.P.M Neamț situația privind gestionarea deșeurilor rezultate în timpul lucrărilor, întocmită în conformitate cu modelul prevăzut în anexa nr.1 a </w:t>
      </w:r>
      <w:r w:rsidRPr="00B03742">
        <w:rPr>
          <w:rFonts w:ascii="Times New Roman" w:eastAsia="Calibri" w:hAnsi="Times New Roman" w:cs="Times New Roman"/>
          <w:b/>
          <w:iCs/>
          <w:sz w:val="28"/>
          <w:szCs w:val="28"/>
          <w:lang w:val="en-US"/>
        </w:rPr>
        <w:t xml:space="preserve">HG nr. </w:t>
      </w:r>
      <w:proofErr w:type="gramStart"/>
      <w:r w:rsidRPr="00B03742">
        <w:rPr>
          <w:rFonts w:ascii="Times New Roman" w:eastAsia="Calibri" w:hAnsi="Times New Roman" w:cs="Times New Roman"/>
          <w:b/>
          <w:iCs/>
          <w:sz w:val="28"/>
          <w:szCs w:val="28"/>
          <w:lang w:val="en-US"/>
        </w:rPr>
        <w:t>856/2002</w:t>
      </w:r>
      <w:r w:rsidRPr="00B03742">
        <w:rPr>
          <w:rFonts w:ascii="Times New Roman" w:eastAsia="Calibri" w:hAnsi="Times New Roman" w:cs="Times New Roman"/>
          <w:iCs/>
          <w:sz w:val="28"/>
          <w:szCs w:val="28"/>
          <w:lang w:val="en-US"/>
        </w:rPr>
        <w:t xml:space="preserve"> privind evidenţa gestiunii deşeurilor şi pentru aprobarea listei cuprinzând deşeurile, inclusiv deşeurile periculoase.</w:t>
      </w:r>
      <w:proofErr w:type="gramEnd"/>
    </w:p>
    <w:p w:rsidR="00B03742" w:rsidRPr="00B03742" w:rsidRDefault="00B03742" w:rsidP="00B03742">
      <w:pPr>
        <w:spacing w:after="0" w:line="240" w:lineRule="auto"/>
        <w:jc w:val="both"/>
        <w:rPr>
          <w:rFonts w:ascii="Times New Roman" w:eastAsia="Calibri" w:hAnsi="Times New Roman" w:cs="Times New Roman"/>
          <w:iCs/>
          <w:sz w:val="28"/>
          <w:szCs w:val="28"/>
          <w:lang w:val="en-US"/>
        </w:rPr>
      </w:pPr>
    </w:p>
    <w:p w:rsidR="00B03742" w:rsidRPr="00B03742" w:rsidRDefault="00B03742" w:rsidP="00B03742">
      <w:pPr>
        <w:spacing w:line="240" w:lineRule="auto"/>
        <w:jc w:val="both"/>
        <w:rPr>
          <w:rFonts w:ascii="Times New Roman" w:eastAsia="Calibri" w:hAnsi="Times New Roman" w:cs="Times New Roman"/>
          <w:iCs/>
          <w:sz w:val="28"/>
          <w:szCs w:val="28"/>
          <w:lang w:val="en-US"/>
        </w:rPr>
      </w:pPr>
      <w:r w:rsidRPr="00B03742">
        <w:rPr>
          <w:rFonts w:ascii="Times New Roman" w:eastAsia="Calibri" w:hAnsi="Times New Roman" w:cs="Times New Roman"/>
          <w:iCs/>
          <w:sz w:val="28"/>
          <w:szCs w:val="28"/>
          <w:lang w:val="en-US"/>
        </w:rPr>
        <w:t xml:space="preserve">- </w:t>
      </w:r>
      <w:proofErr w:type="gramStart"/>
      <w:r w:rsidRPr="00B03742">
        <w:rPr>
          <w:rFonts w:ascii="Times New Roman" w:eastAsia="Calibri" w:hAnsi="Times New Roman" w:cs="Times New Roman"/>
          <w:b/>
          <w:iCs/>
          <w:sz w:val="28"/>
          <w:szCs w:val="28"/>
          <w:u w:val="single"/>
          <w:lang w:val="en-US"/>
        </w:rPr>
        <w:t>organizarea</w:t>
      </w:r>
      <w:proofErr w:type="gramEnd"/>
      <w:r w:rsidRPr="00B03742">
        <w:rPr>
          <w:rFonts w:ascii="Times New Roman" w:eastAsia="Calibri" w:hAnsi="Times New Roman" w:cs="Times New Roman"/>
          <w:b/>
          <w:iCs/>
          <w:sz w:val="28"/>
          <w:szCs w:val="28"/>
          <w:u w:val="single"/>
          <w:lang w:val="en-US"/>
        </w:rPr>
        <w:t xml:space="preserve"> de şantier</w:t>
      </w:r>
      <w:r w:rsidRPr="00B03742">
        <w:rPr>
          <w:rFonts w:ascii="Times New Roman" w:eastAsia="Calibri" w:hAnsi="Times New Roman" w:cs="Times New Roman"/>
          <w:iCs/>
          <w:sz w:val="28"/>
          <w:szCs w:val="28"/>
          <w:lang w:val="en-US"/>
        </w:rPr>
        <w:t xml:space="preserve"> pentru lucrările prevăzute prin proiect va </w:t>
      </w:r>
      <w:r w:rsidRPr="00B03742">
        <w:rPr>
          <w:rFonts w:ascii="Times New Roman" w:eastAsia="Calibri" w:hAnsi="Times New Roman" w:cs="Times New Roman"/>
          <w:b/>
          <w:iCs/>
          <w:sz w:val="28"/>
          <w:szCs w:val="28"/>
          <w:lang w:val="en-US"/>
        </w:rPr>
        <w:t xml:space="preserve">fi amplasată în incinta terenului alocat implemantarii proiectului </w:t>
      </w:r>
      <w:r w:rsidRPr="00B03742">
        <w:rPr>
          <w:rFonts w:ascii="Times New Roman" w:eastAsia="Calibri" w:hAnsi="Times New Roman" w:cs="Times New Roman"/>
          <w:iCs/>
          <w:sz w:val="28"/>
          <w:szCs w:val="28"/>
          <w:lang w:val="en-US"/>
        </w:rPr>
        <w:t xml:space="preserve">şi va respecta obligatoriu măsurile specifice pentru reducerea şi/sau eliminarea efectelor generate de acestea asupra sănătăţii umane şi mediului înconjurator. </w:t>
      </w:r>
    </w:p>
    <w:p w:rsidR="00B03742" w:rsidRPr="00B03742" w:rsidRDefault="00B03742" w:rsidP="00B03742">
      <w:pPr>
        <w:spacing w:line="240" w:lineRule="auto"/>
        <w:jc w:val="both"/>
        <w:rPr>
          <w:rFonts w:ascii="Times New Roman" w:eastAsia="Calibri" w:hAnsi="Times New Roman" w:cs="Times New Roman"/>
          <w:iCs/>
          <w:sz w:val="28"/>
          <w:szCs w:val="28"/>
          <w:lang w:val="en-US"/>
        </w:rPr>
      </w:pPr>
      <w:r w:rsidRPr="00B03742">
        <w:rPr>
          <w:rFonts w:ascii="Times New Roman" w:eastAsia="Calibri" w:hAnsi="Times New Roman" w:cs="Times New Roman"/>
          <w:b/>
          <w:iCs/>
          <w:sz w:val="28"/>
          <w:szCs w:val="28"/>
          <w:u w:val="single"/>
          <w:lang w:val="en-US"/>
        </w:rPr>
        <w:t>Se au în vedere următoarele:</w:t>
      </w:r>
    </w:p>
    <w:p w:rsidR="00B03742" w:rsidRPr="00B03742" w:rsidRDefault="00B03742" w:rsidP="00B03742">
      <w:pPr>
        <w:spacing w:after="0" w:line="240" w:lineRule="auto"/>
        <w:ind w:left="-130"/>
        <w:jc w:val="both"/>
        <w:rPr>
          <w:rFonts w:ascii="Times New Roman" w:eastAsia="Calibri" w:hAnsi="Times New Roman" w:cs="Times New Roman"/>
          <w:sz w:val="28"/>
          <w:szCs w:val="28"/>
          <w:lang w:val="en-US"/>
        </w:rPr>
      </w:pPr>
      <w:r w:rsidRPr="00B03742">
        <w:rPr>
          <w:rFonts w:ascii="Times New Roman" w:eastAsia="Calibri" w:hAnsi="Times New Roman" w:cs="Times New Roman"/>
          <w:b/>
          <w:sz w:val="28"/>
          <w:szCs w:val="28"/>
          <w:u w:val="single"/>
          <w:lang w:val="en-US"/>
        </w:rPr>
        <w:sym w:font="Wingdings" w:char="F0D8"/>
      </w:r>
      <w:r w:rsidRPr="00B03742">
        <w:rPr>
          <w:rFonts w:ascii="Times New Roman" w:eastAsia="Calibri" w:hAnsi="Times New Roman" w:cs="Times New Roman"/>
          <w:b/>
          <w:sz w:val="28"/>
          <w:szCs w:val="28"/>
          <w:u w:val="single"/>
          <w:lang w:val="en-US"/>
        </w:rPr>
        <w:t xml:space="preserve"> Beneficiarul răspunde de realizarea corectă a lucrărilor propuse</w:t>
      </w:r>
      <w:r w:rsidRPr="00B03742">
        <w:rPr>
          <w:rFonts w:ascii="Times New Roman" w:eastAsia="Calibri" w:hAnsi="Times New Roman" w:cs="Times New Roman"/>
          <w:sz w:val="28"/>
          <w:szCs w:val="28"/>
          <w:lang w:val="en-US"/>
        </w:rPr>
        <w:t>, care figurează în Memoriul de prezentare;</w:t>
      </w:r>
    </w:p>
    <w:p w:rsidR="00B03742" w:rsidRPr="00B03742" w:rsidRDefault="00B03742" w:rsidP="00B03742">
      <w:pPr>
        <w:spacing w:after="0" w:line="240" w:lineRule="auto"/>
        <w:ind w:left="-130"/>
        <w:jc w:val="both"/>
        <w:rPr>
          <w:rFonts w:ascii="Times New Roman" w:eastAsia="Calibri" w:hAnsi="Times New Roman" w:cs="Times New Roman"/>
          <w:sz w:val="28"/>
          <w:szCs w:val="28"/>
          <w:lang w:val="en-US"/>
        </w:rPr>
      </w:pPr>
      <w:r w:rsidRPr="00B03742">
        <w:rPr>
          <w:rFonts w:ascii="Times New Roman" w:eastAsia="Calibri" w:hAnsi="Times New Roman" w:cs="Times New Roman"/>
          <w:sz w:val="28"/>
          <w:szCs w:val="28"/>
          <w:lang w:val="en-US"/>
        </w:rPr>
        <w:sym w:font="Wingdings" w:char="F0D8"/>
      </w:r>
      <w:r w:rsidRPr="00B03742">
        <w:rPr>
          <w:rFonts w:ascii="Times New Roman" w:eastAsia="Calibri" w:hAnsi="Times New Roman" w:cs="Times New Roman"/>
          <w:sz w:val="28"/>
          <w:szCs w:val="28"/>
          <w:lang w:val="en-US"/>
        </w:rPr>
        <w:t xml:space="preserve"> Organizarea de șantier pentru lucrările prev</w:t>
      </w:r>
      <w:r w:rsidRPr="00B03742">
        <w:rPr>
          <w:rFonts w:ascii="Times New Roman" w:eastAsia="Calibri" w:hAnsi="Times New Roman" w:cs="Times New Roman"/>
          <w:sz w:val="28"/>
          <w:szCs w:val="28"/>
          <w:lang w:val="ro-RO"/>
        </w:rPr>
        <w:t>ă</w:t>
      </w:r>
      <w:r w:rsidRPr="00B03742">
        <w:rPr>
          <w:rFonts w:ascii="Times New Roman" w:eastAsia="Calibri" w:hAnsi="Times New Roman" w:cs="Times New Roman"/>
          <w:sz w:val="28"/>
          <w:szCs w:val="28"/>
          <w:lang w:val="en-US"/>
        </w:rPr>
        <w:t>zute în proiect va respecta obligatoriu măsurile specifice pentru reducerea și eliminarea efectelor generate de acestea asupra sănătății umane ș</w:t>
      </w:r>
      <w:proofErr w:type="gramStart"/>
      <w:r w:rsidRPr="00B03742">
        <w:rPr>
          <w:rFonts w:ascii="Times New Roman" w:eastAsia="Calibri" w:hAnsi="Times New Roman" w:cs="Times New Roman"/>
          <w:sz w:val="28"/>
          <w:szCs w:val="28"/>
          <w:lang w:val="en-US"/>
        </w:rPr>
        <w:t>i  asupra</w:t>
      </w:r>
      <w:proofErr w:type="gramEnd"/>
      <w:r w:rsidRPr="00B03742">
        <w:rPr>
          <w:rFonts w:ascii="Times New Roman" w:eastAsia="Calibri" w:hAnsi="Times New Roman" w:cs="Times New Roman"/>
          <w:sz w:val="28"/>
          <w:szCs w:val="28"/>
          <w:lang w:val="en-US"/>
        </w:rPr>
        <w:t xml:space="preserve"> mediului înconjurător. </w:t>
      </w:r>
    </w:p>
    <w:p w:rsidR="00B03742" w:rsidRPr="00B03742" w:rsidRDefault="00B03742" w:rsidP="00B03742">
      <w:pPr>
        <w:numPr>
          <w:ilvl w:val="0"/>
          <w:numId w:val="2"/>
        </w:numPr>
        <w:spacing w:after="0" w:line="240" w:lineRule="auto"/>
        <w:jc w:val="both"/>
        <w:rPr>
          <w:rFonts w:ascii="Times New Roman" w:eastAsia="Calibri" w:hAnsi="Times New Roman" w:cs="Times New Roman"/>
          <w:sz w:val="28"/>
          <w:szCs w:val="28"/>
          <w:lang w:val="ro-RO"/>
        </w:rPr>
      </w:pPr>
      <w:r w:rsidRPr="00B03742">
        <w:rPr>
          <w:rFonts w:ascii="Times New Roman" w:eastAsia="Calibri" w:hAnsi="Times New Roman" w:cs="Times New Roman"/>
          <w:sz w:val="28"/>
          <w:szCs w:val="28"/>
          <w:lang w:val="en-US"/>
        </w:rPr>
        <w:t xml:space="preserve">împrejmuirea corespunzătoare a zonelor de lucru, montarea de avertizoare etc.; </w:t>
      </w:r>
    </w:p>
    <w:p w:rsidR="00B03742" w:rsidRPr="00B03742" w:rsidRDefault="00B03742" w:rsidP="00B03742">
      <w:pPr>
        <w:numPr>
          <w:ilvl w:val="0"/>
          <w:numId w:val="2"/>
        </w:numPr>
        <w:spacing w:after="0" w:line="240" w:lineRule="auto"/>
        <w:ind w:hanging="130"/>
        <w:jc w:val="both"/>
        <w:rPr>
          <w:rFonts w:ascii="Times New Roman" w:eastAsia="Calibri" w:hAnsi="Times New Roman" w:cs="Times New Roman"/>
          <w:sz w:val="28"/>
          <w:szCs w:val="28"/>
          <w:lang w:val="ro-RO"/>
        </w:rPr>
      </w:pPr>
      <w:proofErr w:type="gramStart"/>
      <w:r w:rsidRPr="00B03742">
        <w:rPr>
          <w:rFonts w:ascii="Times New Roman" w:eastAsia="Calibri" w:hAnsi="Times New Roman" w:cs="Times New Roman"/>
          <w:sz w:val="28"/>
          <w:szCs w:val="28"/>
          <w:lang w:val="en-US"/>
        </w:rPr>
        <w:t>organizarea</w:t>
      </w:r>
      <w:proofErr w:type="gramEnd"/>
      <w:r w:rsidRPr="00B03742">
        <w:rPr>
          <w:rFonts w:ascii="Times New Roman" w:eastAsia="Calibri" w:hAnsi="Times New Roman" w:cs="Times New Roman"/>
          <w:sz w:val="28"/>
          <w:szCs w:val="28"/>
          <w:lang w:val="en-US"/>
        </w:rPr>
        <w:t xml:space="preserve"> de şantier se va realiza în imediata vecinătate a obiectivului   analizat, astfel încât impactul generat de aceasta asupra factorilor de mediu locali pe timpul derulării lucrărilor prevăzute prin proiect să fie cât mai redus. </w:t>
      </w:r>
    </w:p>
    <w:p w:rsidR="00B03742" w:rsidRPr="00B03742" w:rsidRDefault="00B03742" w:rsidP="00B03742">
      <w:pPr>
        <w:numPr>
          <w:ilvl w:val="0"/>
          <w:numId w:val="2"/>
        </w:numPr>
        <w:spacing w:after="0" w:line="240" w:lineRule="auto"/>
        <w:jc w:val="both"/>
        <w:rPr>
          <w:rFonts w:ascii="Times New Roman" w:eastAsia="Calibri" w:hAnsi="Times New Roman" w:cs="Times New Roman"/>
          <w:sz w:val="28"/>
          <w:szCs w:val="28"/>
          <w:lang w:val="ro-RO"/>
        </w:rPr>
      </w:pPr>
      <w:proofErr w:type="gramStart"/>
      <w:r w:rsidRPr="00B03742">
        <w:rPr>
          <w:rFonts w:ascii="Times New Roman" w:eastAsia="Calibri" w:hAnsi="Times New Roman" w:cs="Times New Roman"/>
          <w:sz w:val="28"/>
          <w:szCs w:val="28"/>
          <w:lang w:val="en-US"/>
        </w:rPr>
        <w:t>organizarea</w:t>
      </w:r>
      <w:proofErr w:type="gramEnd"/>
      <w:r w:rsidRPr="00B03742">
        <w:rPr>
          <w:rFonts w:ascii="Times New Roman" w:eastAsia="Calibri" w:hAnsi="Times New Roman" w:cs="Times New Roman"/>
          <w:sz w:val="28"/>
          <w:szCs w:val="28"/>
          <w:lang w:val="en-US"/>
        </w:rPr>
        <w:t xml:space="preserve"> de şantier va fi amenajată astfel încât să asigure facilităţile de bază conform prevederilor Legii nr. 50/1991 privind autorizarea executării lucrărilor de construcţii, republicată, cu modificările şi completările ulterioare (alimentarea cu energie electrică, alimentarea cu apă pentru asigurarea necesităţilor igienico–sanitare), facilităţi pentru depozitarea temporară a materialelor, facilităţi pentru personal (baracă birou, vestiare muncitori, punct prim ajutor), facilităţi sanitare, facilităţi pentru colectarea apelor uzate menajere, împrejmuire cu gard din panouri metalice pentru protecţia organizării de şantier şi a vecinătăţilor, după caz;</w:t>
      </w:r>
    </w:p>
    <w:p w:rsidR="00B03742" w:rsidRPr="00B03742" w:rsidRDefault="00B03742" w:rsidP="00B03742">
      <w:pPr>
        <w:numPr>
          <w:ilvl w:val="0"/>
          <w:numId w:val="2"/>
        </w:numPr>
        <w:spacing w:after="0" w:line="240" w:lineRule="auto"/>
        <w:jc w:val="both"/>
        <w:rPr>
          <w:rFonts w:ascii="Times New Roman" w:eastAsia="Calibri" w:hAnsi="Times New Roman" w:cs="Times New Roman"/>
          <w:sz w:val="28"/>
          <w:szCs w:val="28"/>
          <w:lang w:val="ro-RO"/>
        </w:rPr>
      </w:pPr>
      <w:proofErr w:type="gramStart"/>
      <w:r w:rsidRPr="00B03742">
        <w:rPr>
          <w:rFonts w:ascii="Times New Roman" w:eastAsia="Calibri" w:hAnsi="Times New Roman" w:cs="Times New Roman"/>
          <w:iCs/>
          <w:sz w:val="28"/>
          <w:szCs w:val="28"/>
          <w:lang w:val="en-US"/>
        </w:rPr>
        <w:t>se</w:t>
      </w:r>
      <w:proofErr w:type="gramEnd"/>
      <w:r w:rsidRPr="00B03742">
        <w:rPr>
          <w:rFonts w:ascii="Times New Roman" w:eastAsia="Calibri" w:hAnsi="Times New Roman" w:cs="Times New Roman"/>
          <w:iCs/>
          <w:sz w:val="28"/>
          <w:szCs w:val="28"/>
          <w:lang w:val="en-US"/>
        </w:rPr>
        <w:t xml:space="preserve"> vor lua măsuri pentru minimizarea emisiilor de pulberi in suspensie şi sedimentabile rezultate din lucrarile efectuate (săpare, compactare, spargerea, strângerea în grămezi, încărcarea-descărcarea) prin aplicarea de tehnologii care să conducă la repectarea prevederilor </w:t>
      </w:r>
      <w:r w:rsidRPr="00B03742">
        <w:rPr>
          <w:rFonts w:ascii="Times New Roman" w:eastAsia="Calibri" w:hAnsi="Times New Roman" w:cs="Times New Roman"/>
          <w:b/>
          <w:bCs/>
          <w:sz w:val="28"/>
          <w:szCs w:val="28"/>
          <w:u w:val="single"/>
          <w:lang w:val="ro-RO" w:eastAsia="ro-RO"/>
        </w:rPr>
        <w:t>Legii nr. 104 din 15 iunie 2011 privind calitatea aerului înconjurător</w:t>
      </w:r>
      <w:r w:rsidRPr="00B03742">
        <w:rPr>
          <w:rFonts w:ascii="Times New Roman" w:eastAsia="Calibri" w:hAnsi="Times New Roman" w:cs="Times New Roman"/>
          <w:iCs/>
          <w:sz w:val="28"/>
          <w:szCs w:val="28"/>
          <w:u w:val="single"/>
          <w:lang w:val="en-US"/>
        </w:rPr>
        <w:t>;</w:t>
      </w:r>
    </w:p>
    <w:p w:rsidR="00B03742" w:rsidRPr="00B03742" w:rsidRDefault="00B03742" w:rsidP="00B03742">
      <w:pPr>
        <w:numPr>
          <w:ilvl w:val="0"/>
          <w:numId w:val="2"/>
        </w:numPr>
        <w:spacing w:after="0" w:line="240" w:lineRule="auto"/>
        <w:ind w:hanging="130"/>
        <w:jc w:val="both"/>
        <w:rPr>
          <w:rFonts w:ascii="Times New Roman" w:eastAsia="Calibri" w:hAnsi="Times New Roman" w:cs="Times New Roman"/>
          <w:sz w:val="28"/>
          <w:szCs w:val="28"/>
          <w:lang w:val="ro-RO"/>
        </w:rPr>
      </w:pPr>
      <w:r w:rsidRPr="00B03742">
        <w:rPr>
          <w:rFonts w:ascii="Times New Roman" w:eastAsia="Calibri" w:hAnsi="Times New Roman" w:cs="Times New Roman"/>
          <w:sz w:val="28"/>
          <w:szCs w:val="28"/>
          <w:lang w:val="en-US"/>
        </w:rPr>
        <w:lastRenderedPageBreak/>
        <w:t xml:space="preserve">se interzice stocarea temporară şi depozitarea carburanţilor şi substanţelor periculoase în zona aferentă amplasamentului; </w:t>
      </w:r>
    </w:p>
    <w:p w:rsidR="00B03742" w:rsidRPr="00B03742" w:rsidRDefault="00B03742" w:rsidP="00B03742">
      <w:pPr>
        <w:spacing w:after="0" w:line="240" w:lineRule="auto"/>
        <w:ind w:left="-130"/>
        <w:jc w:val="both"/>
        <w:rPr>
          <w:rFonts w:ascii="Times New Roman" w:eastAsia="Calibri" w:hAnsi="Times New Roman" w:cs="Times New Roman"/>
          <w:sz w:val="28"/>
          <w:szCs w:val="28"/>
          <w:lang w:val="ro-RO"/>
        </w:rPr>
      </w:pPr>
      <w:r w:rsidRPr="00B03742">
        <w:rPr>
          <w:rFonts w:ascii="Times New Roman" w:eastAsia="Calibri" w:hAnsi="Times New Roman" w:cs="Times New Roman"/>
          <w:sz w:val="28"/>
          <w:szCs w:val="28"/>
          <w:lang w:val="en-US"/>
        </w:rPr>
        <w:t xml:space="preserve">- </w:t>
      </w:r>
      <w:proofErr w:type="gramStart"/>
      <w:r w:rsidRPr="00B03742">
        <w:rPr>
          <w:rFonts w:ascii="Times New Roman" w:eastAsia="Calibri" w:hAnsi="Times New Roman" w:cs="Times New Roman"/>
          <w:sz w:val="28"/>
          <w:szCs w:val="28"/>
          <w:lang w:val="en-US"/>
        </w:rPr>
        <w:t>se</w:t>
      </w:r>
      <w:proofErr w:type="gramEnd"/>
      <w:r w:rsidRPr="00B03742">
        <w:rPr>
          <w:rFonts w:ascii="Times New Roman" w:eastAsia="Calibri" w:hAnsi="Times New Roman" w:cs="Times New Roman"/>
          <w:sz w:val="28"/>
          <w:szCs w:val="28"/>
          <w:lang w:val="en-US"/>
        </w:rPr>
        <w:t xml:space="preserve"> interzice spălarea utilajelor/vehiculelor în zona aferenta amplasamentului;</w:t>
      </w:r>
    </w:p>
    <w:p w:rsidR="00B03742" w:rsidRPr="00B03742" w:rsidRDefault="00B03742" w:rsidP="00B03742">
      <w:pPr>
        <w:spacing w:after="0" w:line="240" w:lineRule="auto"/>
        <w:ind w:left="-130"/>
        <w:jc w:val="both"/>
        <w:rPr>
          <w:rFonts w:ascii="Times New Roman" w:eastAsia="Calibri" w:hAnsi="Times New Roman" w:cs="Times New Roman"/>
          <w:sz w:val="28"/>
          <w:szCs w:val="28"/>
          <w:lang w:val="ro-RO"/>
        </w:rPr>
      </w:pPr>
      <w:r w:rsidRPr="00B03742">
        <w:rPr>
          <w:rFonts w:ascii="Times New Roman" w:eastAsia="Calibri" w:hAnsi="Times New Roman" w:cs="Times New Roman"/>
          <w:sz w:val="28"/>
          <w:szCs w:val="28"/>
          <w:lang w:val="en-US"/>
        </w:rPr>
        <w:t xml:space="preserve">- </w:t>
      </w:r>
      <w:proofErr w:type="gramStart"/>
      <w:r w:rsidRPr="00B03742">
        <w:rPr>
          <w:rFonts w:ascii="Times New Roman" w:eastAsia="Calibri" w:hAnsi="Times New Roman" w:cs="Times New Roman"/>
          <w:sz w:val="28"/>
          <w:szCs w:val="28"/>
          <w:lang w:val="en-US"/>
        </w:rPr>
        <w:t>drumurile</w:t>
      </w:r>
      <w:proofErr w:type="gramEnd"/>
      <w:r w:rsidRPr="00B03742">
        <w:rPr>
          <w:rFonts w:ascii="Times New Roman" w:eastAsia="Calibri" w:hAnsi="Times New Roman" w:cs="Times New Roman"/>
          <w:sz w:val="28"/>
          <w:szCs w:val="28"/>
          <w:lang w:val="en-US"/>
        </w:rPr>
        <w:t xml:space="preserve"> de şantier vor fi întreţinute permanent prin nivelare şi stropire cu apă, pentru reducerea antrenării prafului;</w:t>
      </w:r>
    </w:p>
    <w:p w:rsidR="00B03742" w:rsidRPr="00B03742" w:rsidRDefault="00B03742" w:rsidP="00B03742">
      <w:pPr>
        <w:spacing w:after="0" w:line="240" w:lineRule="auto"/>
        <w:jc w:val="both"/>
        <w:rPr>
          <w:rFonts w:ascii="Times New Roman" w:eastAsia="Calibri" w:hAnsi="Times New Roman" w:cs="Times New Roman"/>
          <w:sz w:val="28"/>
          <w:szCs w:val="28"/>
          <w:lang w:val="ro-RO"/>
        </w:rPr>
      </w:pPr>
      <w:r w:rsidRPr="00B03742">
        <w:rPr>
          <w:rFonts w:ascii="Times New Roman" w:eastAsia="Calibri" w:hAnsi="Times New Roman" w:cs="Times New Roman"/>
          <w:sz w:val="28"/>
          <w:szCs w:val="28"/>
          <w:lang w:val="en-US"/>
        </w:rPr>
        <w:t xml:space="preserve">- Lucrările se vor desfășura cu respectarea condițiilor tehnice și a regimului juridic prevăzute prin actele de reglementare prealabile, emise de alte autorități; </w:t>
      </w:r>
    </w:p>
    <w:p w:rsidR="00B03742" w:rsidRPr="00B03742" w:rsidRDefault="00B03742" w:rsidP="00B03742">
      <w:pPr>
        <w:numPr>
          <w:ilvl w:val="0"/>
          <w:numId w:val="2"/>
        </w:numPr>
        <w:spacing w:after="0" w:line="240" w:lineRule="auto"/>
        <w:ind w:hanging="130"/>
        <w:jc w:val="both"/>
        <w:rPr>
          <w:rFonts w:ascii="Times New Roman" w:eastAsia="Calibri" w:hAnsi="Times New Roman" w:cs="Times New Roman"/>
          <w:sz w:val="28"/>
          <w:szCs w:val="28"/>
          <w:lang w:val="ro-RO"/>
        </w:rPr>
      </w:pPr>
      <w:r w:rsidRPr="00B03742">
        <w:rPr>
          <w:rFonts w:ascii="Times New Roman" w:eastAsia="Calibri" w:hAnsi="Times New Roman" w:cs="Times New Roman"/>
          <w:sz w:val="28"/>
          <w:szCs w:val="28"/>
          <w:lang w:val="en-US"/>
        </w:rPr>
        <w:t xml:space="preserve">în perioada de execuţie a lucrărilor vor fi stabilite zone de parcare a autovehiculelor şi utilajelor utilizate; </w:t>
      </w:r>
    </w:p>
    <w:p w:rsidR="00B03742" w:rsidRPr="00B03742" w:rsidRDefault="00B03742" w:rsidP="00B03742">
      <w:pPr>
        <w:numPr>
          <w:ilvl w:val="0"/>
          <w:numId w:val="2"/>
        </w:numPr>
        <w:spacing w:after="0" w:line="240" w:lineRule="auto"/>
        <w:jc w:val="both"/>
        <w:rPr>
          <w:rFonts w:ascii="Times New Roman" w:eastAsia="Calibri" w:hAnsi="Times New Roman" w:cs="Times New Roman"/>
          <w:sz w:val="28"/>
          <w:szCs w:val="28"/>
          <w:lang w:val="ro-RO"/>
        </w:rPr>
      </w:pPr>
      <w:r w:rsidRPr="00B03742">
        <w:rPr>
          <w:rFonts w:ascii="Times New Roman" w:eastAsia="Calibri" w:hAnsi="Times New Roman" w:cs="Times New Roman"/>
          <w:sz w:val="28"/>
          <w:szCs w:val="28"/>
          <w:lang w:val="en-US"/>
        </w:rPr>
        <w:t xml:space="preserve">materialele necesare executării lucrărilor propuse se vor depozita în locuri bine stabilite, amenajate corespunzător; </w:t>
      </w:r>
    </w:p>
    <w:p w:rsidR="00B03742" w:rsidRPr="00B03742" w:rsidRDefault="00B03742" w:rsidP="00B03742">
      <w:pPr>
        <w:numPr>
          <w:ilvl w:val="0"/>
          <w:numId w:val="2"/>
        </w:numPr>
        <w:spacing w:after="0" w:line="240" w:lineRule="auto"/>
        <w:ind w:hanging="180"/>
        <w:jc w:val="both"/>
        <w:rPr>
          <w:rFonts w:ascii="Times New Roman" w:eastAsia="Calibri" w:hAnsi="Times New Roman" w:cs="Times New Roman"/>
          <w:sz w:val="28"/>
          <w:szCs w:val="28"/>
          <w:lang w:val="ro-RO"/>
        </w:rPr>
      </w:pPr>
      <w:r w:rsidRPr="00B03742">
        <w:rPr>
          <w:rFonts w:ascii="Times New Roman" w:eastAsia="Calibri" w:hAnsi="Times New Roman" w:cs="Times New Roman"/>
          <w:sz w:val="28"/>
          <w:szCs w:val="28"/>
          <w:lang w:val="en-US"/>
        </w:rPr>
        <w:t>transportul materialelor/deşeurilor rezultate în timpul realizării lucrărilor se va executa cu mijloace de transport acoperite cu prelată, în vederea prevenirii împrăştierii/degajării în atmosferă;</w:t>
      </w:r>
    </w:p>
    <w:p w:rsidR="00B03742" w:rsidRPr="00B03742" w:rsidRDefault="00B03742" w:rsidP="00B03742">
      <w:pPr>
        <w:numPr>
          <w:ilvl w:val="0"/>
          <w:numId w:val="2"/>
        </w:numPr>
        <w:spacing w:after="0" w:line="240" w:lineRule="auto"/>
        <w:ind w:hanging="130"/>
        <w:jc w:val="both"/>
        <w:rPr>
          <w:rFonts w:ascii="Times New Roman" w:eastAsia="Calibri" w:hAnsi="Times New Roman" w:cs="Times New Roman"/>
          <w:sz w:val="28"/>
          <w:szCs w:val="28"/>
          <w:lang w:val="ro-RO"/>
        </w:rPr>
      </w:pPr>
      <w:r w:rsidRPr="00B03742">
        <w:rPr>
          <w:rFonts w:ascii="Times New Roman" w:eastAsia="Calibri" w:hAnsi="Times New Roman" w:cs="Times New Roman"/>
          <w:sz w:val="28"/>
          <w:szCs w:val="28"/>
          <w:lang w:val="en-US"/>
        </w:rPr>
        <w:t xml:space="preserve"> terenurile afectate prin realizarea proiectului vor fi aduse la stadiul de funcţionalitate avut anterior, cu refacerea stratului vegetal; </w:t>
      </w:r>
    </w:p>
    <w:p w:rsidR="00B03742" w:rsidRPr="00B03742" w:rsidRDefault="00B03742" w:rsidP="00B03742">
      <w:pPr>
        <w:numPr>
          <w:ilvl w:val="0"/>
          <w:numId w:val="2"/>
        </w:numPr>
        <w:spacing w:after="0" w:line="240" w:lineRule="auto"/>
        <w:ind w:left="90" w:hanging="220"/>
        <w:jc w:val="both"/>
        <w:rPr>
          <w:rFonts w:ascii="Times New Roman" w:eastAsia="Calibri" w:hAnsi="Times New Roman" w:cs="Times New Roman"/>
          <w:sz w:val="28"/>
          <w:szCs w:val="28"/>
          <w:lang w:val="ro-RO"/>
        </w:rPr>
      </w:pPr>
      <w:r w:rsidRPr="00B03742">
        <w:rPr>
          <w:rFonts w:ascii="Times New Roman" w:eastAsia="Calibri" w:hAnsi="Times New Roman" w:cs="Times New Roman"/>
          <w:sz w:val="28"/>
          <w:szCs w:val="28"/>
          <w:lang w:val="en-US"/>
        </w:rPr>
        <w:t xml:space="preserve"> </w:t>
      </w:r>
      <w:proofErr w:type="gramStart"/>
      <w:r w:rsidRPr="00B03742">
        <w:rPr>
          <w:rFonts w:ascii="Times New Roman" w:eastAsia="Calibri" w:hAnsi="Times New Roman" w:cs="Times New Roman"/>
          <w:sz w:val="28"/>
          <w:szCs w:val="28"/>
          <w:lang w:val="en-US"/>
        </w:rPr>
        <w:t>se</w:t>
      </w:r>
      <w:proofErr w:type="gramEnd"/>
      <w:r w:rsidRPr="00B03742">
        <w:rPr>
          <w:rFonts w:ascii="Times New Roman" w:eastAsia="Calibri" w:hAnsi="Times New Roman" w:cs="Times New Roman"/>
          <w:sz w:val="28"/>
          <w:szCs w:val="28"/>
          <w:lang w:val="en-US"/>
        </w:rPr>
        <w:t xml:space="preserve"> va avea în vedere restrângerea la minim a spațiului de stocare a deșeurilor rezultate în perioada de execuție a proiectului prin colectarea selectivă și valorificarea/eliminarea prin firme autorizate. </w:t>
      </w:r>
    </w:p>
    <w:p w:rsidR="00B03742" w:rsidRPr="00B03742" w:rsidRDefault="00B03742" w:rsidP="00B03742">
      <w:pPr>
        <w:numPr>
          <w:ilvl w:val="0"/>
          <w:numId w:val="2"/>
        </w:numPr>
        <w:spacing w:after="0" w:line="240" w:lineRule="auto"/>
        <w:ind w:left="90" w:hanging="220"/>
        <w:jc w:val="both"/>
        <w:rPr>
          <w:rFonts w:ascii="Times New Roman" w:eastAsia="Calibri" w:hAnsi="Times New Roman" w:cs="Times New Roman"/>
          <w:sz w:val="28"/>
          <w:szCs w:val="28"/>
          <w:lang w:val="ro-RO"/>
        </w:rPr>
      </w:pPr>
      <w:r w:rsidRPr="00B03742">
        <w:rPr>
          <w:rFonts w:ascii="Times New Roman" w:eastAsia="Calibri" w:hAnsi="Times New Roman" w:cs="Times New Roman"/>
          <w:sz w:val="28"/>
          <w:szCs w:val="28"/>
          <w:lang w:val="en-US"/>
        </w:rPr>
        <w:t xml:space="preserve">deşeurile municipale amestecate generate în perioada realizarii lucrărilor vor fi stocate temporar în pubele şi apoi preluate de firme de salubrizare autorizate; </w:t>
      </w:r>
    </w:p>
    <w:p w:rsidR="00B03742" w:rsidRPr="00B03742" w:rsidRDefault="00B03742" w:rsidP="00B03742">
      <w:pPr>
        <w:numPr>
          <w:ilvl w:val="0"/>
          <w:numId w:val="2"/>
        </w:numPr>
        <w:spacing w:after="0" w:line="240" w:lineRule="auto"/>
        <w:ind w:hanging="130"/>
        <w:jc w:val="both"/>
        <w:rPr>
          <w:rFonts w:ascii="Times New Roman" w:eastAsia="Calibri" w:hAnsi="Times New Roman" w:cs="Times New Roman"/>
          <w:sz w:val="28"/>
          <w:szCs w:val="28"/>
          <w:lang w:val="ro-RO"/>
        </w:rPr>
      </w:pPr>
      <w:r w:rsidRPr="00B03742">
        <w:rPr>
          <w:rFonts w:ascii="Times New Roman" w:eastAsia="Calibri" w:hAnsi="Times New Roman" w:cs="Times New Roman"/>
          <w:sz w:val="28"/>
          <w:szCs w:val="28"/>
          <w:lang w:val="en-US"/>
        </w:rPr>
        <w:t>deşeurile industriale reciclabile rezultate în perioada realizării lucrărilor de construcţii (metalice feroase şi neferoase, hârtie şi carton, plastic, PET, textile, etc.) vor fi colectate, stocate temporar pe tipuri, în funcţie de sortimente, în recipiente speciale, în vederea valorificării prin societăţi autorizate specializate, conform prevederilor legislative aflate in vigoare;</w:t>
      </w:r>
    </w:p>
    <w:p w:rsidR="00B03742" w:rsidRPr="00B03742" w:rsidRDefault="00B03742" w:rsidP="00B03742">
      <w:pPr>
        <w:numPr>
          <w:ilvl w:val="0"/>
          <w:numId w:val="2"/>
        </w:numPr>
        <w:spacing w:after="0" w:line="240" w:lineRule="auto"/>
        <w:ind w:hanging="130"/>
        <w:jc w:val="both"/>
        <w:rPr>
          <w:rFonts w:ascii="Times New Roman" w:eastAsia="Calibri" w:hAnsi="Times New Roman" w:cs="Times New Roman"/>
          <w:sz w:val="28"/>
          <w:szCs w:val="28"/>
          <w:lang w:val="ro-RO"/>
        </w:rPr>
      </w:pPr>
      <w:r w:rsidRPr="00B03742">
        <w:rPr>
          <w:rFonts w:ascii="Times New Roman" w:eastAsia="Calibri" w:hAnsi="Times New Roman" w:cs="Times New Roman"/>
          <w:sz w:val="28"/>
          <w:szCs w:val="28"/>
          <w:lang w:val="en-US"/>
        </w:rPr>
        <w:t xml:space="preserve"> </w:t>
      </w:r>
      <w:proofErr w:type="gramStart"/>
      <w:r w:rsidRPr="00B03742">
        <w:rPr>
          <w:rFonts w:ascii="Times New Roman" w:eastAsia="Calibri" w:hAnsi="Times New Roman" w:cs="Times New Roman"/>
          <w:sz w:val="28"/>
          <w:szCs w:val="28"/>
          <w:lang w:val="en-US"/>
        </w:rPr>
        <w:t>se</w:t>
      </w:r>
      <w:proofErr w:type="gramEnd"/>
      <w:r w:rsidRPr="00B03742">
        <w:rPr>
          <w:rFonts w:ascii="Times New Roman" w:eastAsia="Calibri" w:hAnsi="Times New Roman" w:cs="Times New Roman"/>
          <w:sz w:val="28"/>
          <w:szCs w:val="28"/>
          <w:lang w:val="en-US"/>
        </w:rPr>
        <w:t xml:space="preserve"> vor utiliza utilaje și mijloace de transport agrementate din punct de vedere tehnic, care să nu genereze scurgeri de produse petroliere și lubrefianți, zgomote, vibrații.</w:t>
      </w:r>
    </w:p>
    <w:p w:rsidR="00B03742" w:rsidRPr="00B03742" w:rsidRDefault="00B03742" w:rsidP="00B03742">
      <w:pPr>
        <w:numPr>
          <w:ilvl w:val="0"/>
          <w:numId w:val="2"/>
        </w:numPr>
        <w:spacing w:after="0" w:line="240" w:lineRule="auto"/>
        <w:ind w:left="-130" w:hanging="130"/>
        <w:jc w:val="both"/>
        <w:rPr>
          <w:rFonts w:ascii="Times New Roman" w:eastAsia="Calibri" w:hAnsi="Times New Roman" w:cs="Times New Roman"/>
          <w:sz w:val="28"/>
          <w:szCs w:val="28"/>
          <w:lang w:val="ro-RO"/>
        </w:rPr>
      </w:pPr>
      <w:r w:rsidRPr="00B03742">
        <w:rPr>
          <w:rFonts w:ascii="Times New Roman" w:eastAsia="Calibri" w:hAnsi="Times New Roman" w:cs="Times New Roman"/>
          <w:iCs/>
          <w:sz w:val="28"/>
          <w:szCs w:val="28"/>
          <w:lang w:val="en-US"/>
        </w:rPr>
        <w:t xml:space="preserve"> pe perioada de execuţie a lucrărilor, zgomotul produs de activităţile de pe amplasament nu trebuie să depăşească nivelul  maxim de presiune acustică continuu echivalent ponderat A, LAeqT de 60 dB, conform SR 10009-2017 – Acustică; </w:t>
      </w:r>
    </w:p>
    <w:p w:rsidR="00B03742" w:rsidRPr="00B03742" w:rsidRDefault="00B03742" w:rsidP="00B03742">
      <w:pPr>
        <w:spacing w:after="0" w:line="240" w:lineRule="auto"/>
        <w:ind w:left="-130"/>
        <w:jc w:val="both"/>
        <w:rPr>
          <w:rFonts w:ascii="Times New Roman" w:eastAsia="Calibri" w:hAnsi="Times New Roman" w:cs="Times New Roman"/>
          <w:sz w:val="28"/>
          <w:szCs w:val="28"/>
          <w:lang w:val="ro-RO"/>
        </w:rPr>
      </w:pPr>
      <w:r w:rsidRPr="00B03742">
        <w:rPr>
          <w:rFonts w:ascii="Times New Roman" w:eastAsia="Calibri" w:hAnsi="Times New Roman" w:cs="Times New Roman"/>
          <w:b/>
          <w:sz w:val="28"/>
          <w:szCs w:val="28"/>
          <w:lang w:val="en-US"/>
        </w:rPr>
        <w:sym w:font="Wingdings" w:char="F09F"/>
      </w:r>
      <w:r w:rsidRPr="00B03742">
        <w:rPr>
          <w:rFonts w:ascii="Times New Roman" w:eastAsia="Calibri" w:hAnsi="Times New Roman" w:cs="Times New Roman"/>
          <w:b/>
          <w:sz w:val="28"/>
          <w:szCs w:val="28"/>
          <w:lang w:val="en-US"/>
        </w:rPr>
        <w:t xml:space="preserve"> Localizarea organizării de şantier: </w:t>
      </w:r>
      <w:r w:rsidRPr="00B03742">
        <w:rPr>
          <w:rFonts w:ascii="Times New Roman" w:eastAsia="Calibri" w:hAnsi="Times New Roman" w:cs="Times New Roman"/>
          <w:sz w:val="28"/>
          <w:szCs w:val="28"/>
          <w:lang w:val="ro-RO"/>
        </w:rPr>
        <w:t xml:space="preserve">Terenul de amplasament al organizării de șantier </w:t>
      </w:r>
      <w:proofErr w:type="gramStart"/>
      <w:r w:rsidRPr="00B03742">
        <w:rPr>
          <w:rFonts w:ascii="Times New Roman" w:eastAsia="Calibri" w:hAnsi="Times New Roman" w:cs="Times New Roman"/>
          <w:sz w:val="28"/>
          <w:szCs w:val="28"/>
          <w:lang w:val="ro-RO"/>
        </w:rPr>
        <w:t>va</w:t>
      </w:r>
      <w:proofErr w:type="gramEnd"/>
      <w:r w:rsidRPr="00B03742">
        <w:rPr>
          <w:rFonts w:ascii="Times New Roman" w:eastAsia="Calibri" w:hAnsi="Times New Roman" w:cs="Times New Roman"/>
          <w:sz w:val="28"/>
          <w:szCs w:val="28"/>
          <w:lang w:val="ro-RO"/>
        </w:rPr>
        <w:t xml:space="preserve"> fi în imediata apropriere a locului de execuție a lucrărilor sau în amplasamentul acestora.</w:t>
      </w:r>
    </w:p>
    <w:p w:rsidR="00B03742" w:rsidRPr="00B03742" w:rsidRDefault="00B03742" w:rsidP="00B03742">
      <w:pPr>
        <w:spacing w:after="0" w:line="240" w:lineRule="auto"/>
        <w:ind w:left="-130"/>
        <w:jc w:val="both"/>
        <w:rPr>
          <w:rFonts w:ascii="Times New Roman" w:eastAsia="Calibri" w:hAnsi="Times New Roman" w:cs="Times New Roman"/>
          <w:sz w:val="28"/>
          <w:szCs w:val="28"/>
          <w:lang w:val="ro-RO"/>
        </w:rPr>
      </w:pPr>
      <w:r w:rsidRPr="00B03742">
        <w:rPr>
          <w:rFonts w:ascii="Times New Roman" w:eastAsia="Calibri" w:hAnsi="Times New Roman" w:cs="Times New Roman"/>
          <w:b/>
          <w:sz w:val="28"/>
          <w:szCs w:val="28"/>
          <w:lang w:val="en-US"/>
        </w:rPr>
        <w:sym w:font="Wingdings" w:char="F09F"/>
      </w:r>
      <w:r w:rsidRPr="00B03742">
        <w:rPr>
          <w:rFonts w:ascii="Times New Roman" w:eastAsia="Calibri" w:hAnsi="Times New Roman" w:cs="Times New Roman"/>
          <w:b/>
          <w:sz w:val="28"/>
          <w:szCs w:val="28"/>
          <w:lang w:val="en-US"/>
        </w:rPr>
        <w:t xml:space="preserve"> Descrierea impactului asupra mediului a lucrărilor organizării de şantier: </w:t>
      </w:r>
      <w:r w:rsidRPr="00B03742">
        <w:rPr>
          <w:rFonts w:ascii="Times New Roman" w:eastAsia="Calibri" w:hAnsi="Times New Roman" w:cs="Times New Roman"/>
          <w:sz w:val="28"/>
          <w:szCs w:val="28"/>
          <w:lang w:val="ro-RO"/>
        </w:rPr>
        <w:t>Lucrările destinate organizării de șantier nu influențează condițiile de mediu existente</w:t>
      </w:r>
      <w:r w:rsidRPr="00B03742">
        <w:rPr>
          <w:rFonts w:ascii="Times New Roman" w:eastAsia="Calibri" w:hAnsi="Times New Roman" w:cs="Times New Roman"/>
          <w:sz w:val="28"/>
          <w:szCs w:val="28"/>
          <w:lang w:val="en-US"/>
        </w:rPr>
        <w:t>;</w:t>
      </w:r>
      <w:r w:rsidRPr="00B03742">
        <w:rPr>
          <w:rFonts w:ascii="Times New Roman" w:eastAsia="Calibri" w:hAnsi="Times New Roman" w:cs="Times New Roman"/>
          <w:sz w:val="28"/>
          <w:szCs w:val="28"/>
          <w:lang w:val="ro-RO"/>
        </w:rPr>
        <w:t xml:space="preserve"> la terminarea lucrărilor, terenul din vecinatate, dacă a fost afectat de utilajele folosite la realizarea investitiei, </w:t>
      </w:r>
      <w:proofErr w:type="gramStart"/>
      <w:r w:rsidRPr="00B03742">
        <w:rPr>
          <w:rFonts w:ascii="Times New Roman" w:eastAsia="Calibri" w:hAnsi="Times New Roman" w:cs="Times New Roman"/>
          <w:sz w:val="28"/>
          <w:szCs w:val="28"/>
          <w:lang w:val="ro-RO"/>
        </w:rPr>
        <w:t>va</w:t>
      </w:r>
      <w:proofErr w:type="gramEnd"/>
      <w:r w:rsidRPr="00B03742">
        <w:rPr>
          <w:rFonts w:ascii="Times New Roman" w:eastAsia="Calibri" w:hAnsi="Times New Roman" w:cs="Times New Roman"/>
          <w:sz w:val="28"/>
          <w:szCs w:val="28"/>
          <w:lang w:val="ro-RO"/>
        </w:rPr>
        <w:t xml:space="preserve"> fi readus la starea inițială.</w:t>
      </w:r>
    </w:p>
    <w:p w:rsidR="00B03742" w:rsidRPr="00B03742" w:rsidRDefault="00B03742" w:rsidP="00B03742">
      <w:pPr>
        <w:spacing w:after="0" w:line="240" w:lineRule="auto"/>
        <w:ind w:left="-130"/>
        <w:jc w:val="both"/>
        <w:rPr>
          <w:rFonts w:ascii="Times New Roman" w:eastAsia="Calibri" w:hAnsi="Times New Roman" w:cs="Times New Roman"/>
          <w:sz w:val="28"/>
          <w:szCs w:val="28"/>
          <w:lang w:val="en-US"/>
        </w:rPr>
      </w:pPr>
      <w:r w:rsidRPr="00B03742">
        <w:rPr>
          <w:rFonts w:ascii="Times New Roman" w:eastAsia="Calibri" w:hAnsi="Times New Roman" w:cs="Times New Roman"/>
          <w:b/>
          <w:sz w:val="28"/>
          <w:szCs w:val="28"/>
          <w:lang w:val="en-US"/>
        </w:rPr>
        <w:sym w:font="Wingdings" w:char="F09F"/>
      </w:r>
      <w:r w:rsidRPr="00B03742">
        <w:rPr>
          <w:rFonts w:ascii="Times New Roman" w:eastAsia="Calibri" w:hAnsi="Times New Roman" w:cs="Times New Roman"/>
          <w:b/>
          <w:sz w:val="28"/>
          <w:szCs w:val="28"/>
          <w:lang w:val="en-US"/>
        </w:rPr>
        <w:t xml:space="preserve"> Surse de poluanţi</w:t>
      </w:r>
      <w:r w:rsidRPr="00B03742">
        <w:rPr>
          <w:rFonts w:ascii="Times New Roman" w:eastAsia="Calibri" w:hAnsi="Times New Roman" w:cs="Times New Roman"/>
          <w:sz w:val="28"/>
          <w:szCs w:val="28"/>
          <w:lang w:val="en-US"/>
        </w:rPr>
        <w:t xml:space="preserve"> </w:t>
      </w:r>
      <w:r w:rsidRPr="00B03742">
        <w:rPr>
          <w:rFonts w:ascii="Times New Roman" w:eastAsia="Calibri" w:hAnsi="Times New Roman" w:cs="Times New Roman"/>
          <w:b/>
          <w:sz w:val="28"/>
          <w:szCs w:val="28"/>
          <w:lang w:val="en-US"/>
        </w:rPr>
        <w:t>şi instalaţii pentru reţinerea, evacuarea şi dispersia poluanţilor în mediu în timpul organizării de şantie</w:t>
      </w:r>
      <w:r w:rsidRPr="00B03742">
        <w:rPr>
          <w:rFonts w:ascii="Times New Roman" w:eastAsia="Calibri" w:hAnsi="Times New Roman" w:cs="Times New Roman"/>
          <w:sz w:val="28"/>
          <w:szCs w:val="28"/>
          <w:lang w:val="en-US"/>
        </w:rPr>
        <w:t xml:space="preserve">r: </w:t>
      </w:r>
    </w:p>
    <w:p w:rsidR="00B03742" w:rsidRPr="00B03742" w:rsidRDefault="00B03742" w:rsidP="00B03742">
      <w:pPr>
        <w:spacing w:after="0" w:line="240" w:lineRule="auto"/>
        <w:ind w:left="-130"/>
        <w:jc w:val="both"/>
        <w:rPr>
          <w:rFonts w:ascii="Times New Roman" w:eastAsia="Calibri" w:hAnsi="Times New Roman" w:cs="Times New Roman"/>
          <w:sz w:val="28"/>
          <w:szCs w:val="28"/>
          <w:lang w:val="en-US"/>
        </w:rPr>
      </w:pPr>
      <w:r w:rsidRPr="00B03742">
        <w:rPr>
          <w:rFonts w:ascii="Times New Roman" w:eastAsia="Calibri" w:hAnsi="Times New Roman" w:cs="Times New Roman"/>
          <w:sz w:val="28"/>
          <w:szCs w:val="28"/>
          <w:lang w:val="en-US"/>
        </w:rPr>
        <w:lastRenderedPageBreak/>
        <w:t xml:space="preserve">La execuția lucrărilor se vor lua toate măsurile privind protecţia mediului înconjurător. Depozitarea combustibililor, a materialelor de construcţie, precum şi întreţinerea curentă a utilajelor se vor face în locuri special amenajate </w:t>
      </w:r>
      <w:proofErr w:type="gramStart"/>
      <w:r w:rsidRPr="00B03742">
        <w:rPr>
          <w:rFonts w:ascii="Times New Roman" w:eastAsia="Calibri" w:hAnsi="Times New Roman" w:cs="Times New Roman"/>
          <w:sz w:val="28"/>
          <w:szCs w:val="28"/>
          <w:lang w:val="en-US"/>
        </w:rPr>
        <w:t>ce</w:t>
      </w:r>
      <w:proofErr w:type="gramEnd"/>
      <w:r w:rsidRPr="00B03742">
        <w:rPr>
          <w:rFonts w:ascii="Times New Roman" w:eastAsia="Calibri" w:hAnsi="Times New Roman" w:cs="Times New Roman"/>
          <w:sz w:val="28"/>
          <w:szCs w:val="28"/>
          <w:lang w:val="en-US"/>
        </w:rPr>
        <w:t xml:space="preserve"> nu vor permite împrăştierea materialelor, combustibililor, lubrifianţilor şi a reziduurilor la întâmplare.</w:t>
      </w:r>
    </w:p>
    <w:p w:rsidR="00B03742" w:rsidRPr="00B03742" w:rsidRDefault="00B03742" w:rsidP="00B03742">
      <w:pPr>
        <w:spacing w:after="0" w:line="240" w:lineRule="auto"/>
        <w:ind w:left="-130"/>
        <w:jc w:val="both"/>
        <w:rPr>
          <w:rFonts w:ascii="Times New Roman" w:eastAsia="Calibri" w:hAnsi="Times New Roman" w:cs="Times New Roman"/>
          <w:sz w:val="28"/>
          <w:szCs w:val="28"/>
          <w:lang w:val="en-US"/>
        </w:rPr>
      </w:pPr>
      <w:r w:rsidRPr="00B03742">
        <w:rPr>
          <w:rFonts w:ascii="Times New Roman" w:eastAsia="Calibri" w:hAnsi="Times New Roman" w:cs="Times New Roman"/>
          <w:sz w:val="28"/>
          <w:szCs w:val="28"/>
          <w:lang w:val="en-US"/>
        </w:rPr>
        <w:sym w:font="Wingdings" w:char="F09F"/>
      </w:r>
      <w:r w:rsidRPr="00B03742">
        <w:rPr>
          <w:rFonts w:ascii="Times New Roman" w:eastAsia="Calibri" w:hAnsi="Times New Roman" w:cs="Times New Roman"/>
          <w:sz w:val="28"/>
          <w:szCs w:val="28"/>
          <w:lang w:val="en-US"/>
        </w:rPr>
        <w:t xml:space="preserve"> </w:t>
      </w:r>
      <w:r w:rsidRPr="00B03742">
        <w:rPr>
          <w:rFonts w:ascii="Times New Roman" w:eastAsia="Calibri" w:hAnsi="Times New Roman" w:cs="Times New Roman"/>
          <w:b/>
          <w:sz w:val="28"/>
          <w:szCs w:val="28"/>
          <w:lang w:val="en-US"/>
        </w:rPr>
        <w:t xml:space="preserve"> Dotări şi măsuri prevăzute pentru controlul emisiilor de poluanţi în mediu</w:t>
      </w:r>
      <w:r w:rsidRPr="00B03742">
        <w:rPr>
          <w:rFonts w:ascii="Times New Roman" w:eastAsia="Calibri" w:hAnsi="Times New Roman" w:cs="Times New Roman"/>
          <w:sz w:val="28"/>
          <w:szCs w:val="28"/>
          <w:lang w:val="en-US"/>
        </w:rPr>
        <w:t>:</w:t>
      </w:r>
    </w:p>
    <w:p w:rsidR="00B03742" w:rsidRPr="00B03742" w:rsidRDefault="00B03742" w:rsidP="00B03742">
      <w:pPr>
        <w:spacing w:after="0" w:line="240" w:lineRule="auto"/>
        <w:ind w:left="-130"/>
        <w:jc w:val="both"/>
        <w:rPr>
          <w:rFonts w:ascii="Times New Roman" w:eastAsia="Calibri" w:hAnsi="Times New Roman" w:cs="Times New Roman"/>
          <w:sz w:val="28"/>
          <w:szCs w:val="28"/>
          <w:lang w:val="en-US"/>
        </w:rPr>
      </w:pPr>
      <w:proofErr w:type="gramStart"/>
      <w:r w:rsidRPr="00B03742">
        <w:rPr>
          <w:rFonts w:ascii="Times New Roman" w:eastAsia="Calibri" w:hAnsi="Times New Roman" w:cs="Times New Roman"/>
          <w:sz w:val="28"/>
          <w:szCs w:val="28"/>
          <w:lang w:val="en-US"/>
        </w:rPr>
        <w:t>Pentru prezentul obiectiv de investiţie nu sunt necesare dotări şi măsuri pentru controlul emisiilor de poluanţi în mediu, nefiind necesare activităţile de supraveghere şi monitorizare a protecţiei mediului.</w:t>
      </w:r>
      <w:proofErr w:type="gramEnd"/>
    </w:p>
    <w:p w:rsidR="00B03742" w:rsidRPr="00B03742" w:rsidRDefault="00B03742" w:rsidP="00B03742">
      <w:pPr>
        <w:spacing w:after="0" w:line="240" w:lineRule="auto"/>
        <w:ind w:left="-130"/>
        <w:jc w:val="both"/>
        <w:rPr>
          <w:rFonts w:ascii="Times New Roman" w:eastAsia="Calibri" w:hAnsi="Times New Roman" w:cs="Times New Roman"/>
          <w:sz w:val="28"/>
          <w:szCs w:val="28"/>
          <w:lang w:val="en-US"/>
        </w:rPr>
      </w:pPr>
      <w:r w:rsidRPr="00B03742">
        <w:rPr>
          <w:rFonts w:ascii="Times New Roman" w:eastAsia="Calibri" w:hAnsi="Times New Roman" w:cs="Times New Roman"/>
          <w:b/>
          <w:sz w:val="28"/>
          <w:szCs w:val="28"/>
          <w:lang w:val="en-US"/>
        </w:rPr>
        <w:t xml:space="preserve">Descrierea lucrărilor de refacere </w:t>
      </w:r>
      <w:proofErr w:type="gramStart"/>
      <w:r w:rsidRPr="00B03742">
        <w:rPr>
          <w:rFonts w:ascii="Times New Roman" w:eastAsia="Calibri" w:hAnsi="Times New Roman" w:cs="Times New Roman"/>
          <w:b/>
          <w:sz w:val="28"/>
          <w:szCs w:val="28"/>
          <w:lang w:val="en-US"/>
        </w:rPr>
        <w:t>a</w:t>
      </w:r>
      <w:proofErr w:type="gramEnd"/>
      <w:r w:rsidRPr="00B03742">
        <w:rPr>
          <w:rFonts w:ascii="Times New Roman" w:eastAsia="Calibri" w:hAnsi="Times New Roman" w:cs="Times New Roman"/>
          <w:b/>
          <w:sz w:val="28"/>
          <w:szCs w:val="28"/>
          <w:lang w:val="en-US"/>
        </w:rPr>
        <w:t xml:space="preserve"> amplasamentului în zona afectată de execuţia investiţiei</w:t>
      </w:r>
      <w:r w:rsidRPr="00B03742">
        <w:rPr>
          <w:rFonts w:ascii="Times New Roman" w:eastAsia="Calibri" w:hAnsi="Times New Roman" w:cs="Times New Roman"/>
          <w:b/>
          <w:sz w:val="28"/>
          <w:szCs w:val="28"/>
        </w:rPr>
        <w:t>:</w:t>
      </w:r>
    </w:p>
    <w:p w:rsidR="00B03742" w:rsidRPr="00B03742" w:rsidRDefault="00B03742" w:rsidP="00B03742">
      <w:pPr>
        <w:spacing w:after="0" w:line="240" w:lineRule="auto"/>
        <w:ind w:left="-130"/>
        <w:jc w:val="both"/>
        <w:rPr>
          <w:rFonts w:ascii="Times New Roman" w:eastAsia="Calibri" w:hAnsi="Times New Roman" w:cs="Times New Roman"/>
          <w:b/>
          <w:sz w:val="28"/>
          <w:szCs w:val="28"/>
        </w:rPr>
      </w:pPr>
      <w:r w:rsidRPr="00B03742">
        <w:rPr>
          <w:rFonts w:ascii="Times New Roman" w:eastAsia="Calibri" w:hAnsi="Times New Roman" w:cs="Times New Roman"/>
          <w:sz w:val="28"/>
          <w:szCs w:val="28"/>
          <w:lang w:val="ro-RO"/>
        </w:rPr>
        <w:t>Lucrările de terasamente propuse prin prezenta documentație au fost astfel concepute încât să îndeplinească regula compensării volumelor de terasamente, mai precis volumul excavat rezultat să fie egal sau aproape egal cu volumul necesar execuției de umpluturi. Excesul de pământ va fi transportat, descărcat, compactat și nivelat la locul indicat de beneficiarul  investiției, operațiune ce va respecta cotele vecinătăților amplasamentului.</w:t>
      </w:r>
    </w:p>
    <w:p w:rsidR="00B03742" w:rsidRPr="00B03742" w:rsidRDefault="00B03742" w:rsidP="00B03742">
      <w:pPr>
        <w:spacing w:after="0" w:line="240" w:lineRule="auto"/>
        <w:ind w:left="-130"/>
        <w:jc w:val="both"/>
        <w:rPr>
          <w:rFonts w:ascii="Times New Roman" w:eastAsia="Calibri" w:hAnsi="Times New Roman" w:cs="Times New Roman"/>
          <w:b/>
          <w:sz w:val="28"/>
          <w:szCs w:val="28"/>
        </w:rPr>
      </w:pPr>
      <w:r w:rsidRPr="00B03742">
        <w:rPr>
          <w:rFonts w:ascii="Times New Roman" w:eastAsia="Calibri" w:hAnsi="Times New Roman" w:cs="Times New Roman"/>
          <w:b/>
          <w:sz w:val="28"/>
          <w:szCs w:val="28"/>
        </w:rPr>
        <w:t>-</w:t>
      </w:r>
      <w:r w:rsidRPr="00B03742">
        <w:rPr>
          <w:rFonts w:ascii="Times New Roman" w:eastAsia="Calibri" w:hAnsi="Times New Roman" w:cs="Times New Roman"/>
          <w:sz w:val="28"/>
          <w:szCs w:val="28"/>
          <w:lang w:val="en-US"/>
        </w:rPr>
        <w:t>În cazul încetării activității, se vor finaliza lucrările începute pană în momentul respectiv pentru a se putea utiliza amplasamentul în condiții optime până la reluarea activității.</w:t>
      </w:r>
    </w:p>
    <w:p w:rsidR="00B03742" w:rsidRPr="00B03742" w:rsidRDefault="00B03742" w:rsidP="00B03742">
      <w:pPr>
        <w:autoSpaceDE w:val="0"/>
        <w:autoSpaceDN w:val="0"/>
        <w:adjustRightInd w:val="0"/>
        <w:spacing w:after="0" w:line="240" w:lineRule="auto"/>
        <w:jc w:val="both"/>
        <w:rPr>
          <w:rFonts w:ascii="Times New Roman" w:eastAsia="Calibri" w:hAnsi="Times New Roman" w:cs="Times New Roman"/>
          <w:sz w:val="28"/>
          <w:szCs w:val="28"/>
          <w:lang w:val="en-US"/>
        </w:rPr>
      </w:pPr>
      <w:r w:rsidRPr="00B03742">
        <w:rPr>
          <w:rFonts w:ascii="Times New Roman" w:eastAsia="Calibri" w:hAnsi="Times New Roman" w:cs="Times New Roman"/>
          <w:sz w:val="28"/>
          <w:szCs w:val="28"/>
          <w:lang w:val="en-US"/>
        </w:rPr>
        <w:t xml:space="preserve">    </w:t>
      </w:r>
    </w:p>
    <w:p w:rsidR="00B03742" w:rsidRPr="00B03742" w:rsidRDefault="00B03742" w:rsidP="00B03742">
      <w:pPr>
        <w:spacing w:after="0" w:line="20" w:lineRule="atLeast"/>
        <w:ind w:left="-135"/>
        <w:jc w:val="both"/>
        <w:rPr>
          <w:rFonts w:ascii="Times New Roman" w:eastAsia="Calibri" w:hAnsi="Times New Roman" w:cs="Times New Roman"/>
          <w:b/>
          <w:sz w:val="28"/>
          <w:szCs w:val="28"/>
          <w:lang w:val="ro-RO"/>
        </w:rPr>
      </w:pPr>
      <w:r w:rsidRPr="00B03742">
        <w:rPr>
          <w:rFonts w:ascii="Times New Roman" w:eastAsia="Calibri" w:hAnsi="Times New Roman" w:cs="Times New Roman"/>
          <w:b/>
          <w:sz w:val="28"/>
          <w:szCs w:val="28"/>
          <w:lang w:val="ro-RO"/>
        </w:rPr>
        <w:sym w:font="Wingdings" w:char="F09F"/>
      </w:r>
      <w:r w:rsidRPr="00B03742">
        <w:rPr>
          <w:rFonts w:ascii="Times New Roman" w:eastAsia="Calibri" w:hAnsi="Times New Roman" w:cs="Times New Roman"/>
          <w:b/>
          <w:sz w:val="28"/>
          <w:szCs w:val="28"/>
          <w:lang w:val="ro-RO"/>
        </w:rPr>
        <w:t xml:space="preserve"> Aspecte referitoare la prevenirea şi modul de răspuns pentru cazuri de poluări accidentale:  </w:t>
      </w:r>
    </w:p>
    <w:p w:rsidR="00B03742" w:rsidRPr="00B03742" w:rsidRDefault="00B03742" w:rsidP="00B03742">
      <w:pPr>
        <w:spacing w:after="0" w:line="20" w:lineRule="atLeast"/>
        <w:ind w:left="-135"/>
        <w:jc w:val="both"/>
        <w:rPr>
          <w:rFonts w:ascii="Times New Roman" w:eastAsia="Calibri" w:hAnsi="Times New Roman" w:cs="Times New Roman"/>
          <w:b/>
          <w:sz w:val="28"/>
          <w:szCs w:val="28"/>
          <w:lang w:val="ro-RO"/>
        </w:rPr>
      </w:pPr>
      <w:r w:rsidRPr="00B03742">
        <w:rPr>
          <w:rFonts w:ascii="Times New Roman" w:eastAsia="Calibri" w:hAnsi="Times New Roman" w:cs="Times New Roman"/>
          <w:sz w:val="28"/>
          <w:szCs w:val="28"/>
          <w:lang w:val="ro-RO"/>
        </w:rPr>
        <w:t>La execuția lucrărilor se vor lua toate măsurile privind protecţia mediului înconjurător. Depozitarea combustibililor, a materialelor de construcţii, precum şi întreţinerea curentă a utilajelor se vor face în locuri special amenajate ce nu vor permite împrăştierea materialelor, combustibililor, lubrifianţilor şi a rezidurilor la întâmplare.</w:t>
      </w:r>
      <w:r w:rsidRPr="00B03742">
        <w:rPr>
          <w:rFonts w:ascii="Times New Roman" w:eastAsia="Calibri" w:hAnsi="Times New Roman" w:cs="Times New Roman"/>
          <w:sz w:val="28"/>
          <w:szCs w:val="28"/>
          <w:lang w:val="en-US"/>
        </w:rPr>
        <w:t xml:space="preserve"> În cazul unor accidente se vor lua măsurile de urgență care se impun în astfel de situații.                                                                                                                </w:t>
      </w:r>
      <w:r w:rsidRPr="00B03742">
        <w:rPr>
          <w:rFonts w:ascii="Times New Roman" w:eastAsia="Calibri" w:hAnsi="Times New Roman" w:cs="Times New Roman"/>
          <w:b/>
          <w:sz w:val="28"/>
          <w:szCs w:val="28"/>
          <w:lang w:val="ro-RO"/>
        </w:rPr>
        <w:t xml:space="preserve">                                                                                                                 </w:t>
      </w:r>
    </w:p>
    <w:p w:rsidR="00B03742" w:rsidRPr="00B03742" w:rsidRDefault="00B03742" w:rsidP="00B03742">
      <w:pPr>
        <w:spacing w:after="0" w:line="20" w:lineRule="atLeast"/>
        <w:ind w:left="-135"/>
        <w:jc w:val="both"/>
        <w:rPr>
          <w:rFonts w:ascii="Times New Roman" w:eastAsia="Calibri" w:hAnsi="Times New Roman" w:cs="Times New Roman"/>
          <w:b/>
          <w:sz w:val="28"/>
          <w:szCs w:val="28"/>
          <w:lang w:val="ro-RO"/>
        </w:rPr>
      </w:pPr>
      <w:r w:rsidRPr="00B03742">
        <w:rPr>
          <w:rFonts w:ascii="Times New Roman" w:eastAsia="Calibri" w:hAnsi="Times New Roman" w:cs="Times New Roman"/>
          <w:sz w:val="28"/>
          <w:szCs w:val="28"/>
          <w:lang w:val="ro-RO"/>
        </w:rPr>
        <w:sym w:font="Wingdings" w:char="F09F"/>
      </w:r>
      <w:r w:rsidRPr="00B03742">
        <w:rPr>
          <w:rFonts w:ascii="Times New Roman" w:eastAsia="Calibri" w:hAnsi="Times New Roman" w:cs="Times New Roman"/>
          <w:sz w:val="28"/>
          <w:szCs w:val="28"/>
          <w:lang w:val="ro-RO"/>
        </w:rPr>
        <w:t xml:space="preserve"> </w:t>
      </w:r>
      <w:r w:rsidRPr="00B03742">
        <w:rPr>
          <w:rFonts w:ascii="Times New Roman" w:eastAsia="Calibri" w:hAnsi="Times New Roman" w:cs="Times New Roman"/>
          <w:b/>
          <w:sz w:val="28"/>
          <w:szCs w:val="28"/>
          <w:lang w:val="ro-RO"/>
        </w:rPr>
        <w:t>Modul de acţiune în cazul poluărilor accidentale:</w:t>
      </w:r>
    </w:p>
    <w:p w:rsidR="00B03742" w:rsidRPr="00B03742" w:rsidRDefault="00B03742" w:rsidP="00B03742">
      <w:pPr>
        <w:spacing w:after="0" w:line="20" w:lineRule="atLeast"/>
        <w:ind w:left="-130"/>
        <w:contextualSpacing/>
        <w:jc w:val="both"/>
        <w:rPr>
          <w:rFonts w:ascii="Times New Roman" w:eastAsia="Calibri" w:hAnsi="Times New Roman" w:cs="Times New Roman"/>
          <w:sz w:val="28"/>
          <w:szCs w:val="28"/>
          <w:lang w:val="ro-RO"/>
        </w:rPr>
      </w:pPr>
      <w:r w:rsidRPr="00B03742">
        <w:rPr>
          <w:rFonts w:ascii="Times New Roman" w:eastAsia="Calibri" w:hAnsi="Times New Roman" w:cs="Times New Roman"/>
          <w:sz w:val="28"/>
          <w:szCs w:val="28"/>
          <w:lang w:val="ro-RO"/>
        </w:rPr>
        <w:t xml:space="preserve">a) Eliminarea cauzelor care au provocat poluarea accidentală în scopul sistării acesteia;                                     </w:t>
      </w:r>
    </w:p>
    <w:p w:rsidR="00B03742" w:rsidRPr="00B03742" w:rsidRDefault="00B03742" w:rsidP="00B03742">
      <w:pPr>
        <w:spacing w:after="0" w:line="20" w:lineRule="atLeast"/>
        <w:ind w:left="-130"/>
        <w:contextualSpacing/>
        <w:jc w:val="both"/>
        <w:rPr>
          <w:rFonts w:ascii="Times New Roman" w:eastAsia="Calibri" w:hAnsi="Times New Roman" w:cs="Times New Roman"/>
          <w:sz w:val="28"/>
          <w:szCs w:val="28"/>
          <w:lang w:val="ro-RO"/>
        </w:rPr>
      </w:pPr>
      <w:r w:rsidRPr="00B03742">
        <w:rPr>
          <w:rFonts w:ascii="Times New Roman" w:eastAsia="Calibri" w:hAnsi="Times New Roman" w:cs="Times New Roman"/>
          <w:sz w:val="28"/>
          <w:szCs w:val="28"/>
          <w:lang w:val="ro-RO"/>
        </w:rPr>
        <w:t xml:space="preserve"> b) Limitarea ariei de răspândire;                                                                                       </w:t>
      </w:r>
    </w:p>
    <w:p w:rsidR="00B03742" w:rsidRPr="00B03742" w:rsidRDefault="00B03742" w:rsidP="00B03742">
      <w:pPr>
        <w:spacing w:after="0" w:line="20" w:lineRule="atLeast"/>
        <w:ind w:left="-130"/>
        <w:contextualSpacing/>
        <w:jc w:val="both"/>
        <w:rPr>
          <w:rFonts w:ascii="Times New Roman" w:eastAsia="Calibri" w:hAnsi="Times New Roman" w:cs="Times New Roman"/>
          <w:sz w:val="28"/>
          <w:szCs w:val="28"/>
          <w:lang w:val="ro-RO"/>
        </w:rPr>
      </w:pPr>
      <w:r w:rsidRPr="00B03742">
        <w:rPr>
          <w:rFonts w:ascii="Times New Roman" w:eastAsia="Calibri" w:hAnsi="Times New Roman" w:cs="Times New Roman"/>
          <w:sz w:val="28"/>
          <w:szCs w:val="28"/>
          <w:lang w:val="ro-RO"/>
        </w:rPr>
        <w:t>c) Îndepărtarea substanţelor poluante.</w:t>
      </w:r>
    </w:p>
    <w:p w:rsidR="00B03742" w:rsidRPr="00B03742" w:rsidRDefault="00B03742" w:rsidP="00B03742">
      <w:pPr>
        <w:spacing w:after="0" w:line="20" w:lineRule="atLeast"/>
        <w:ind w:left="-130"/>
        <w:contextualSpacing/>
        <w:jc w:val="both"/>
        <w:rPr>
          <w:rFonts w:ascii="Times New Roman" w:eastAsia="Calibri" w:hAnsi="Times New Roman" w:cs="Times New Roman"/>
          <w:sz w:val="28"/>
          <w:szCs w:val="28"/>
          <w:lang w:val="ro-RO"/>
        </w:rPr>
      </w:pPr>
      <w:r w:rsidRPr="00B03742">
        <w:rPr>
          <w:rFonts w:ascii="Times New Roman" w:eastAsia="Calibri" w:hAnsi="Times New Roman" w:cs="Times New Roman"/>
          <w:sz w:val="28"/>
          <w:szCs w:val="28"/>
          <w:lang w:val="en-US"/>
        </w:rPr>
        <w:t xml:space="preserve">În cazul unui incident sau accident care afectează semnificativ mediul se </w:t>
      </w:r>
      <w:proofErr w:type="gramStart"/>
      <w:r w:rsidRPr="00B03742">
        <w:rPr>
          <w:rFonts w:ascii="Times New Roman" w:eastAsia="Calibri" w:hAnsi="Times New Roman" w:cs="Times New Roman"/>
          <w:sz w:val="28"/>
          <w:szCs w:val="28"/>
          <w:lang w:val="en-US"/>
        </w:rPr>
        <w:t>va</w:t>
      </w:r>
      <w:proofErr w:type="gramEnd"/>
      <w:r w:rsidRPr="00B03742">
        <w:rPr>
          <w:rFonts w:ascii="Times New Roman" w:eastAsia="Calibri" w:hAnsi="Times New Roman" w:cs="Times New Roman"/>
          <w:sz w:val="28"/>
          <w:szCs w:val="28"/>
          <w:lang w:val="en-US"/>
        </w:rPr>
        <w:t xml:space="preserve"> înştiinţa imediat A.P.M. Neamţ şi G.N.M. – C.J. Neamț.</w:t>
      </w:r>
    </w:p>
    <w:p w:rsidR="00B03742" w:rsidRPr="00B03742" w:rsidRDefault="00B03742" w:rsidP="00B03742">
      <w:pPr>
        <w:spacing w:after="0" w:line="20" w:lineRule="atLeast"/>
        <w:ind w:left="-130"/>
        <w:contextualSpacing/>
        <w:jc w:val="both"/>
        <w:rPr>
          <w:rFonts w:ascii="Times New Roman" w:eastAsia="Calibri" w:hAnsi="Times New Roman" w:cs="Times New Roman"/>
          <w:b/>
          <w:sz w:val="28"/>
          <w:szCs w:val="28"/>
          <w:lang w:val="ro-RO"/>
        </w:rPr>
      </w:pPr>
      <w:r w:rsidRPr="00B03742">
        <w:rPr>
          <w:rFonts w:ascii="Times New Roman" w:eastAsia="Calibri" w:hAnsi="Times New Roman" w:cs="Times New Roman"/>
          <w:b/>
          <w:sz w:val="28"/>
          <w:szCs w:val="28"/>
          <w:lang w:val="ro-RO"/>
        </w:rPr>
        <w:t xml:space="preserve"> </w:t>
      </w:r>
      <w:r w:rsidRPr="00B03742">
        <w:rPr>
          <w:rFonts w:ascii="Times New Roman" w:eastAsia="Calibri" w:hAnsi="Times New Roman" w:cs="Times New Roman"/>
          <w:b/>
          <w:sz w:val="28"/>
          <w:szCs w:val="28"/>
          <w:lang w:val="ro-RO"/>
        </w:rPr>
        <w:sym w:font="Wingdings" w:char="F09F"/>
      </w:r>
      <w:r w:rsidRPr="00B03742">
        <w:rPr>
          <w:rFonts w:ascii="Times New Roman" w:eastAsia="Calibri" w:hAnsi="Times New Roman" w:cs="Times New Roman"/>
          <w:b/>
          <w:sz w:val="28"/>
          <w:szCs w:val="28"/>
          <w:lang w:val="ro-RO"/>
        </w:rPr>
        <w:t xml:space="preserve"> Aspecte referitoare la închiderea/dezafectarea/demolarea instalaţiei : </w:t>
      </w:r>
      <w:r w:rsidRPr="00B03742">
        <w:rPr>
          <w:rFonts w:ascii="Times New Roman" w:eastAsia="Calibri" w:hAnsi="Times New Roman" w:cs="Times New Roman"/>
          <w:sz w:val="28"/>
          <w:szCs w:val="28"/>
          <w:lang w:val="ro-RO"/>
        </w:rPr>
        <w:t>Categoriile de lucrări propuse a se realiza prin prezenta documentație nu necesită instalații speciale pentru execuția acestora.</w:t>
      </w:r>
    </w:p>
    <w:p w:rsidR="00B03742" w:rsidRPr="00B03742" w:rsidRDefault="00B03742" w:rsidP="008B6400">
      <w:pPr>
        <w:spacing w:after="0" w:line="240" w:lineRule="auto"/>
        <w:jc w:val="both"/>
        <w:rPr>
          <w:rFonts w:ascii="Times New Roman" w:eastAsia="Calibri" w:hAnsi="Times New Roman" w:cs="Times New Roman"/>
          <w:sz w:val="28"/>
          <w:szCs w:val="28"/>
          <w:lang w:val="en-US"/>
        </w:rPr>
      </w:pPr>
      <w:r w:rsidRPr="00B03742">
        <w:rPr>
          <w:rFonts w:ascii="Times New Roman" w:eastAsia="Calibri" w:hAnsi="Times New Roman" w:cs="Times New Roman"/>
          <w:b/>
          <w:sz w:val="28"/>
          <w:szCs w:val="28"/>
          <w:lang w:val="ro-RO"/>
        </w:rPr>
        <w:sym w:font="Wingdings" w:char="F09F"/>
      </w:r>
      <w:r w:rsidRPr="00B03742">
        <w:rPr>
          <w:rFonts w:ascii="Times New Roman" w:eastAsia="Calibri" w:hAnsi="Times New Roman" w:cs="Times New Roman"/>
          <w:b/>
          <w:sz w:val="28"/>
          <w:szCs w:val="28"/>
          <w:lang w:val="ro-RO"/>
        </w:rPr>
        <w:t xml:space="preserve"> Modalităţi de refacere a stării iniţiale/reabilitare în vederea utilizării ulterioare a terenului : </w:t>
      </w:r>
      <w:r w:rsidRPr="00B03742">
        <w:rPr>
          <w:rFonts w:ascii="Times New Roman" w:eastAsia="Calibri" w:hAnsi="Times New Roman" w:cs="Times New Roman"/>
          <w:sz w:val="28"/>
          <w:szCs w:val="28"/>
          <w:lang w:val="en-US"/>
        </w:rPr>
        <w:t xml:space="preserve">Toate terenurile din vecinatate, afectate de lucrările </w:t>
      </w:r>
      <w:r w:rsidRPr="00B03742">
        <w:rPr>
          <w:rFonts w:ascii="Times New Roman" w:eastAsia="Calibri" w:hAnsi="Times New Roman" w:cs="Times New Roman"/>
          <w:sz w:val="28"/>
          <w:szCs w:val="28"/>
          <w:lang w:val="en-US"/>
        </w:rPr>
        <w:lastRenderedPageBreak/>
        <w:t>investiției vor fi aduse la starea inițial</w:t>
      </w:r>
      <w:r w:rsidRPr="00B03742">
        <w:rPr>
          <w:rFonts w:ascii="Times New Roman" w:eastAsia="Calibri" w:hAnsi="Times New Roman" w:cs="Times New Roman"/>
          <w:sz w:val="28"/>
          <w:szCs w:val="28"/>
          <w:lang w:val="ro-RO"/>
        </w:rPr>
        <w:t>ă</w:t>
      </w:r>
      <w:r w:rsidRPr="00B03742">
        <w:rPr>
          <w:rFonts w:ascii="Times New Roman" w:eastAsia="Calibri" w:hAnsi="Times New Roman" w:cs="Times New Roman"/>
          <w:sz w:val="28"/>
          <w:szCs w:val="28"/>
          <w:lang w:val="en-US"/>
        </w:rPr>
        <w:t xml:space="preserve"> pe care au avut-o înainte de intervenția constructorului. </w:t>
      </w:r>
    </w:p>
    <w:p w:rsidR="00B03742" w:rsidRPr="00B03742" w:rsidRDefault="00B03742" w:rsidP="008B6400">
      <w:pPr>
        <w:spacing w:after="0" w:line="20" w:lineRule="atLeast"/>
        <w:contextualSpacing/>
        <w:jc w:val="both"/>
        <w:rPr>
          <w:rFonts w:ascii="Times New Roman" w:eastAsia="Calibri" w:hAnsi="Times New Roman" w:cs="Times New Roman"/>
          <w:sz w:val="28"/>
          <w:szCs w:val="28"/>
          <w:lang w:val="en-US"/>
        </w:rPr>
      </w:pPr>
      <w:r w:rsidRPr="00B03742">
        <w:rPr>
          <w:rFonts w:ascii="Times New Roman" w:eastAsia="Calibri" w:hAnsi="Times New Roman" w:cs="Times New Roman"/>
          <w:b/>
          <w:sz w:val="28"/>
          <w:szCs w:val="28"/>
          <w:u w:val="single"/>
          <w:lang w:val="en-US"/>
        </w:rPr>
        <w:t>Protec</w:t>
      </w:r>
      <w:r w:rsidRPr="00B03742">
        <w:rPr>
          <w:rFonts w:ascii="Times New Roman" w:eastAsia="Calibri" w:hAnsi="Times New Roman" w:cs="Times New Roman"/>
          <w:b/>
          <w:sz w:val="28"/>
          <w:szCs w:val="28"/>
          <w:u w:val="single"/>
          <w:lang w:val="ro-RO"/>
        </w:rPr>
        <w:t>ția mediului</w:t>
      </w:r>
      <w:r w:rsidRPr="00B03742">
        <w:rPr>
          <w:rFonts w:ascii="Times New Roman" w:eastAsia="Calibri" w:hAnsi="Times New Roman" w:cs="Times New Roman"/>
          <w:sz w:val="28"/>
          <w:szCs w:val="28"/>
        </w:rPr>
        <w:t xml:space="preserve">:  </w:t>
      </w:r>
      <w:r w:rsidRPr="00B03742">
        <w:rPr>
          <w:rFonts w:ascii="Times New Roman" w:eastAsia="Calibri" w:hAnsi="Times New Roman" w:cs="Times New Roman"/>
          <w:sz w:val="28"/>
          <w:szCs w:val="28"/>
          <w:lang w:val="en-US"/>
        </w:rPr>
        <w:t xml:space="preserve">Constructorul are obligația ca în timpul executării lucrărilor </w:t>
      </w:r>
      <w:proofErr w:type="gramStart"/>
      <w:r w:rsidRPr="00B03742">
        <w:rPr>
          <w:rFonts w:ascii="Times New Roman" w:eastAsia="Calibri" w:hAnsi="Times New Roman" w:cs="Times New Roman"/>
          <w:sz w:val="28"/>
          <w:szCs w:val="28"/>
          <w:lang w:val="en-US"/>
        </w:rPr>
        <w:t>să</w:t>
      </w:r>
      <w:proofErr w:type="gramEnd"/>
      <w:r w:rsidRPr="00B03742">
        <w:rPr>
          <w:rFonts w:ascii="Times New Roman" w:eastAsia="Calibri" w:hAnsi="Times New Roman" w:cs="Times New Roman"/>
          <w:sz w:val="28"/>
          <w:szCs w:val="28"/>
          <w:lang w:val="en-US"/>
        </w:rPr>
        <w:t xml:space="preserve"> respecte legislația în vigoare referitoare la protecția mediului:   Ordonanța de urgență a Guvernului nr. 195 din 2005 privind protecția mediului, aprobată cu modificări și completări prin Legea nr.265/2006, </w:t>
      </w:r>
      <w:proofErr w:type="gramStart"/>
      <w:r w:rsidRPr="00B03742">
        <w:rPr>
          <w:rFonts w:ascii="Times New Roman" w:eastAsia="Calibri" w:hAnsi="Times New Roman" w:cs="Times New Roman"/>
          <w:sz w:val="28"/>
          <w:szCs w:val="28"/>
          <w:lang w:val="en-US"/>
        </w:rPr>
        <w:t>cu</w:t>
      </w:r>
      <w:proofErr w:type="gramEnd"/>
      <w:r w:rsidRPr="00B03742">
        <w:rPr>
          <w:rFonts w:ascii="Times New Roman" w:eastAsia="Calibri" w:hAnsi="Times New Roman" w:cs="Times New Roman"/>
          <w:sz w:val="28"/>
          <w:szCs w:val="28"/>
          <w:lang w:val="en-US"/>
        </w:rPr>
        <w:t xml:space="preserve"> modificările și completările ulterioare;                                                                                                                      </w:t>
      </w:r>
    </w:p>
    <w:p w:rsidR="00B03742" w:rsidRPr="00B03742" w:rsidRDefault="00B03742" w:rsidP="008B6400">
      <w:pPr>
        <w:spacing w:after="0" w:line="20" w:lineRule="atLeast"/>
        <w:contextualSpacing/>
        <w:jc w:val="both"/>
        <w:rPr>
          <w:rFonts w:ascii="Times New Roman" w:eastAsia="Calibri" w:hAnsi="Times New Roman" w:cs="Times New Roman"/>
          <w:sz w:val="28"/>
          <w:szCs w:val="28"/>
          <w:lang w:val="en-US"/>
        </w:rPr>
      </w:pPr>
      <w:proofErr w:type="gramStart"/>
      <w:r w:rsidRPr="00B03742">
        <w:rPr>
          <w:rFonts w:ascii="Times New Roman" w:eastAsia="Calibri" w:hAnsi="Times New Roman" w:cs="Times New Roman"/>
          <w:sz w:val="28"/>
          <w:szCs w:val="28"/>
          <w:lang w:val="en-US"/>
        </w:rPr>
        <w:t>Legea nr.</w:t>
      </w:r>
      <w:proofErr w:type="gramEnd"/>
      <w:r w:rsidRPr="00B03742">
        <w:rPr>
          <w:rFonts w:ascii="Times New Roman" w:eastAsia="Calibri" w:hAnsi="Times New Roman" w:cs="Times New Roman"/>
          <w:sz w:val="28"/>
          <w:szCs w:val="28"/>
          <w:lang w:val="en-US"/>
        </w:rPr>
        <w:t xml:space="preserve"> 211/2011 - privind regimul deșeurilor, cu modificările și completările ulterioare;                                                                                                      </w:t>
      </w:r>
    </w:p>
    <w:p w:rsidR="00B03742" w:rsidRPr="00B03742" w:rsidRDefault="00B03742" w:rsidP="008B6400">
      <w:pPr>
        <w:spacing w:after="0" w:line="20" w:lineRule="atLeast"/>
        <w:contextualSpacing/>
        <w:jc w:val="both"/>
        <w:rPr>
          <w:rFonts w:ascii="Times New Roman" w:eastAsia="Calibri" w:hAnsi="Times New Roman" w:cs="Times New Roman"/>
          <w:b/>
          <w:sz w:val="28"/>
          <w:szCs w:val="28"/>
          <w:lang w:val="ro-RO"/>
        </w:rPr>
      </w:pPr>
    </w:p>
    <w:p w:rsidR="00B03742" w:rsidRDefault="00B03742" w:rsidP="008B6400">
      <w:pPr>
        <w:spacing w:after="0" w:line="20" w:lineRule="atLeast"/>
        <w:jc w:val="center"/>
        <w:rPr>
          <w:rFonts w:ascii="Times New Roman" w:eastAsia="Calibri" w:hAnsi="Times New Roman" w:cs="Times New Roman"/>
          <w:b/>
          <w:sz w:val="28"/>
          <w:szCs w:val="28"/>
        </w:rPr>
      </w:pPr>
      <w:r w:rsidRPr="00B03742">
        <w:rPr>
          <w:rFonts w:ascii="Times New Roman" w:eastAsia="Calibri" w:hAnsi="Times New Roman" w:cs="Times New Roman"/>
          <w:b/>
          <w:sz w:val="28"/>
          <w:szCs w:val="28"/>
          <w:lang w:val="ro-RO"/>
        </w:rPr>
        <w:t>II. Motivele pe baza cărora s-a stabilit că nu este necesară evaluarea adecvată sunt următoarele</w:t>
      </w:r>
      <w:r w:rsidRPr="00B03742">
        <w:rPr>
          <w:rFonts w:ascii="Times New Roman" w:eastAsia="Calibri" w:hAnsi="Times New Roman" w:cs="Times New Roman"/>
          <w:b/>
          <w:sz w:val="28"/>
          <w:szCs w:val="28"/>
        </w:rPr>
        <w:t>:</w:t>
      </w:r>
    </w:p>
    <w:p w:rsidR="008B6400" w:rsidRPr="00B03742" w:rsidRDefault="008B6400" w:rsidP="008B6400">
      <w:pPr>
        <w:spacing w:after="0" w:line="20" w:lineRule="atLeast"/>
        <w:jc w:val="center"/>
        <w:rPr>
          <w:rFonts w:ascii="Times New Roman" w:eastAsia="Calibri" w:hAnsi="Times New Roman" w:cs="Times New Roman"/>
          <w:b/>
          <w:sz w:val="28"/>
          <w:szCs w:val="28"/>
        </w:rPr>
      </w:pPr>
    </w:p>
    <w:p w:rsidR="00B03742" w:rsidRPr="00B03742" w:rsidRDefault="00B03742" w:rsidP="008B6400">
      <w:pPr>
        <w:spacing w:line="240" w:lineRule="auto"/>
        <w:jc w:val="both"/>
        <w:rPr>
          <w:rFonts w:ascii="Times New Roman" w:eastAsia="Calibri" w:hAnsi="Times New Roman" w:cs="Times New Roman"/>
          <w:iCs/>
          <w:sz w:val="28"/>
          <w:szCs w:val="28"/>
          <w:lang w:val="en-US"/>
        </w:rPr>
      </w:pPr>
      <w:r w:rsidRPr="00B03742">
        <w:rPr>
          <w:rFonts w:ascii="Times New Roman" w:eastAsia="Calibri" w:hAnsi="Times New Roman" w:cs="Times New Roman"/>
          <w:sz w:val="28"/>
          <w:szCs w:val="28"/>
        </w:rPr>
        <w:t xml:space="preserve">În urma analizei și </w:t>
      </w:r>
      <w:proofErr w:type="gramStart"/>
      <w:r w:rsidRPr="00B03742">
        <w:rPr>
          <w:rFonts w:ascii="Times New Roman" w:eastAsia="Calibri" w:hAnsi="Times New Roman" w:cs="Times New Roman"/>
          <w:sz w:val="28"/>
          <w:szCs w:val="28"/>
        </w:rPr>
        <w:t>interpretării  coordonatelor</w:t>
      </w:r>
      <w:proofErr w:type="gramEnd"/>
      <w:r w:rsidRPr="00B03742">
        <w:rPr>
          <w:rFonts w:ascii="Times New Roman" w:eastAsia="Calibri" w:hAnsi="Times New Roman" w:cs="Times New Roman"/>
          <w:sz w:val="28"/>
          <w:szCs w:val="28"/>
        </w:rPr>
        <w:t xml:space="preserve"> STEREO  1970, puse la dispoziţia A.P.M Neamț de către titularul proiectului, compartimentul C.F.M - din A.P.M Neamţ a concluzionat că </w:t>
      </w:r>
      <w:r w:rsidRPr="00B03742">
        <w:rPr>
          <w:rFonts w:ascii="Times New Roman" w:eastAsia="Calibri" w:hAnsi="Times New Roman" w:cs="Times New Roman"/>
          <w:b/>
          <w:iCs/>
          <w:sz w:val="28"/>
          <w:szCs w:val="28"/>
          <w:u w:val="single"/>
        </w:rPr>
        <w:t>proiectul propus nu traversează arii protejate</w:t>
      </w:r>
      <w:r w:rsidRPr="00B03742">
        <w:rPr>
          <w:rFonts w:ascii="Times New Roman" w:eastAsia="Calibri" w:hAnsi="Times New Roman" w:cs="Times New Roman"/>
          <w:iCs/>
          <w:sz w:val="28"/>
          <w:szCs w:val="28"/>
        </w:rPr>
        <w:t xml:space="preserve">. </w:t>
      </w:r>
      <w:proofErr w:type="gramStart"/>
      <w:r w:rsidRPr="00B03742">
        <w:rPr>
          <w:rFonts w:ascii="Times New Roman" w:eastAsia="Calibri" w:hAnsi="Times New Roman" w:cs="Times New Roman"/>
          <w:iCs/>
          <w:sz w:val="28"/>
          <w:szCs w:val="28"/>
        </w:rPr>
        <w:t xml:space="preserve">În consecință, proiectul </w:t>
      </w:r>
      <w:r w:rsidRPr="00B03742">
        <w:rPr>
          <w:rFonts w:ascii="Times New Roman" w:eastAsia="Calibri" w:hAnsi="Times New Roman" w:cs="Times New Roman"/>
          <w:b/>
          <w:iCs/>
          <w:sz w:val="28"/>
          <w:szCs w:val="28"/>
        </w:rPr>
        <w:t>nu</w:t>
      </w:r>
      <w:r w:rsidRPr="00B03742">
        <w:rPr>
          <w:rFonts w:ascii="Times New Roman" w:eastAsia="Calibri" w:hAnsi="Times New Roman" w:cs="Times New Roman"/>
          <w:iCs/>
          <w:sz w:val="28"/>
          <w:szCs w:val="28"/>
        </w:rPr>
        <w:t xml:space="preserve"> </w:t>
      </w:r>
      <w:r w:rsidRPr="00B03742">
        <w:rPr>
          <w:rFonts w:ascii="Times New Roman" w:eastAsia="Calibri" w:hAnsi="Times New Roman" w:cs="Times New Roman"/>
          <w:b/>
          <w:iCs/>
          <w:sz w:val="28"/>
          <w:szCs w:val="28"/>
          <w:lang w:val="en-US"/>
        </w:rPr>
        <w:t xml:space="preserve">intră </w:t>
      </w:r>
      <w:r w:rsidRPr="00B03742">
        <w:rPr>
          <w:rFonts w:ascii="Times New Roman" w:eastAsia="Calibri" w:hAnsi="Times New Roman" w:cs="Times New Roman"/>
          <w:iCs/>
          <w:sz w:val="28"/>
          <w:szCs w:val="28"/>
          <w:lang w:val="en-US"/>
        </w:rPr>
        <w:t xml:space="preserve">sub incidența O.U.G 57/2007 privind regimul ariilor naturale protejate, conservarea habitatelor naturale, a florei şi faunei sălbatice, aprobată cu modificări şi completări prin </w:t>
      </w:r>
      <w:r w:rsidRPr="00B03742">
        <w:rPr>
          <w:rFonts w:ascii="Times New Roman" w:eastAsia="Calibri" w:hAnsi="Times New Roman" w:cs="Times New Roman"/>
          <w:iCs/>
          <w:vanish/>
          <w:sz w:val="28"/>
          <w:szCs w:val="28"/>
          <w:lang w:val="en-US"/>
        </w:rPr>
        <w:t>&lt;LLNK 12011    49 10 201   0 17&gt;</w:t>
      </w:r>
      <w:r w:rsidRPr="00B03742">
        <w:rPr>
          <w:rFonts w:ascii="Times New Roman" w:eastAsia="Calibri" w:hAnsi="Times New Roman" w:cs="Times New Roman"/>
          <w:iCs/>
          <w:sz w:val="28"/>
          <w:szCs w:val="28"/>
          <w:lang w:val="en-US"/>
        </w:rPr>
        <w:t>Legea nr.</w:t>
      </w:r>
      <w:proofErr w:type="gramEnd"/>
      <w:r w:rsidRPr="00B03742">
        <w:rPr>
          <w:rFonts w:ascii="Times New Roman" w:eastAsia="Calibri" w:hAnsi="Times New Roman" w:cs="Times New Roman"/>
          <w:iCs/>
          <w:sz w:val="28"/>
          <w:szCs w:val="28"/>
          <w:lang w:val="en-US"/>
        </w:rPr>
        <w:t xml:space="preserve"> 49/2011, cu modificările şi completările ulterioare, deoarece nu </w:t>
      </w:r>
      <w:proofErr w:type="gramStart"/>
      <w:r w:rsidRPr="00B03742">
        <w:rPr>
          <w:rFonts w:ascii="Times New Roman" w:eastAsia="Calibri" w:hAnsi="Times New Roman" w:cs="Times New Roman"/>
          <w:iCs/>
          <w:sz w:val="28"/>
          <w:szCs w:val="28"/>
          <w:lang w:val="en-US"/>
        </w:rPr>
        <w:t>este</w:t>
      </w:r>
      <w:proofErr w:type="gramEnd"/>
      <w:r w:rsidRPr="00B03742">
        <w:rPr>
          <w:rFonts w:ascii="Times New Roman" w:eastAsia="Calibri" w:hAnsi="Times New Roman" w:cs="Times New Roman"/>
          <w:iCs/>
          <w:sz w:val="28"/>
          <w:szCs w:val="28"/>
          <w:lang w:val="en-US"/>
        </w:rPr>
        <w:t xml:space="preserve"> amplasat în cadrul sau în vecinătatea unei arii protejate de interes comunitar.</w:t>
      </w:r>
    </w:p>
    <w:p w:rsidR="00B03742" w:rsidRPr="00B03742" w:rsidRDefault="00B03742" w:rsidP="008B6400">
      <w:pPr>
        <w:spacing w:line="240" w:lineRule="auto"/>
        <w:jc w:val="both"/>
        <w:rPr>
          <w:rFonts w:ascii="Times New Roman" w:eastAsia="Calibri" w:hAnsi="Times New Roman" w:cs="Times New Roman"/>
          <w:iCs/>
          <w:sz w:val="28"/>
          <w:szCs w:val="28"/>
          <w:lang w:val="en-US"/>
        </w:rPr>
      </w:pPr>
    </w:p>
    <w:p w:rsidR="00B03742" w:rsidRPr="00B03742" w:rsidRDefault="00B03742" w:rsidP="008B6400">
      <w:pPr>
        <w:spacing w:after="0" w:line="20" w:lineRule="atLeast"/>
        <w:jc w:val="center"/>
        <w:rPr>
          <w:rFonts w:ascii="Times New Roman" w:eastAsia="Calibri" w:hAnsi="Times New Roman" w:cs="Times New Roman"/>
          <w:b/>
          <w:sz w:val="28"/>
          <w:szCs w:val="28"/>
        </w:rPr>
      </w:pPr>
      <w:r w:rsidRPr="00B03742">
        <w:rPr>
          <w:rFonts w:ascii="Times New Roman" w:eastAsia="Calibri" w:hAnsi="Times New Roman" w:cs="Times New Roman"/>
          <w:b/>
          <w:sz w:val="28"/>
          <w:szCs w:val="28"/>
          <w:lang w:val="ro-RO"/>
        </w:rPr>
        <w:t xml:space="preserve">III: Motivele pe baza cărora s-a stabilit că nu este necesară efectuarea evaluării impactului asupra corpurilor de apă </w:t>
      </w:r>
      <w:r w:rsidRPr="00B03742">
        <w:rPr>
          <w:rFonts w:ascii="Times New Roman" w:eastAsia="Calibri" w:hAnsi="Times New Roman" w:cs="Times New Roman"/>
          <w:b/>
          <w:sz w:val="28"/>
          <w:szCs w:val="28"/>
        </w:rPr>
        <w:t>:</w:t>
      </w:r>
    </w:p>
    <w:p w:rsidR="00B03742" w:rsidRPr="00B03742" w:rsidRDefault="00B03742" w:rsidP="008B6400">
      <w:pPr>
        <w:spacing w:after="0" w:line="20" w:lineRule="atLeast"/>
        <w:jc w:val="center"/>
        <w:rPr>
          <w:rFonts w:ascii="Times New Roman" w:eastAsia="Calibri" w:hAnsi="Times New Roman" w:cs="Times New Roman"/>
          <w:sz w:val="28"/>
          <w:szCs w:val="28"/>
        </w:rPr>
      </w:pPr>
    </w:p>
    <w:p w:rsidR="00B03742" w:rsidRPr="00B03742" w:rsidRDefault="00B03742" w:rsidP="008B6400">
      <w:pPr>
        <w:numPr>
          <w:ilvl w:val="0"/>
          <w:numId w:val="3"/>
        </w:numPr>
        <w:spacing w:after="0" w:line="20" w:lineRule="atLeast"/>
        <w:ind w:left="0" w:firstLine="0"/>
        <w:jc w:val="both"/>
        <w:rPr>
          <w:rFonts w:ascii="Times New Roman" w:eastAsia="Calibri" w:hAnsi="Times New Roman" w:cs="Times New Roman"/>
          <w:b/>
          <w:sz w:val="28"/>
          <w:szCs w:val="28"/>
          <w:lang w:val="ro-RO"/>
        </w:rPr>
      </w:pPr>
      <w:bookmarkStart w:id="1" w:name="_Toc4764296"/>
      <w:r w:rsidRPr="00B03742">
        <w:rPr>
          <w:rFonts w:ascii="Times New Roman" w:eastAsia="Calibri" w:hAnsi="Times New Roman" w:cs="Times New Roman"/>
          <w:b/>
          <w:sz w:val="28"/>
          <w:szCs w:val="28"/>
          <w:lang w:val="ro-RO"/>
        </w:rPr>
        <w:t>Localizarea proiectului:</w:t>
      </w:r>
      <w:bookmarkEnd w:id="1"/>
    </w:p>
    <w:p w:rsidR="00B03742" w:rsidRPr="00B03742" w:rsidRDefault="00B03742" w:rsidP="008B6400">
      <w:pPr>
        <w:spacing w:after="0" w:line="20" w:lineRule="atLeast"/>
        <w:jc w:val="both"/>
        <w:rPr>
          <w:rFonts w:ascii="Times New Roman" w:eastAsia="Calibri" w:hAnsi="Times New Roman" w:cs="Times New Roman"/>
          <w:sz w:val="28"/>
          <w:szCs w:val="28"/>
          <w:lang w:val="ro-RO"/>
        </w:rPr>
      </w:pPr>
      <w:r w:rsidRPr="00B03742">
        <w:rPr>
          <w:rFonts w:ascii="Times New Roman" w:eastAsia="Calibri" w:hAnsi="Times New Roman" w:cs="Times New Roman"/>
          <w:sz w:val="28"/>
          <w:szCs w:val="28"/>
          <w:lang w:val="ro-RO"/>
        </w:rPr>
        <w:t>Proiectul este localizat în intravilan comuna/satul Bălțătești, județul Neamț, Bazinul hidrografic Siret, pârâul Sărat, între străzile Locotenent Iorgu și  Virgil Popescu. Accesul la comuna Bălțătești dinspre municipiul Piatra Neamț se face prin DN 15C.</w:t>
      </w:r>
    </w:p>
    <w:p w:rsidR="00B03742" w:rsidRPr="00B03742" w:rsidRDefault="00B03742" w:rsidP="008B6400">
      <w:pPr>
        <w:spacing w:after="0" w:line="20" w:lineRule="atLeast"/>
        <w:jc w:val="both"/>
        <w:rPr>
          <w:rFonts w:ascii="Times New Roman" w:eastAsia="Calibri" w:hAnsi="Times New Roman" w:cs="Times New Roman"/>
          <w:b/>
          <w:sz w:val="28"/>
          <w:szCs w:val="28"/>
          <w:lang w:val="ro-RO"/>
        </w:rPr>
      </w:pPr>
    </w:p>
    <w:p w:rsidR="00B03742" w:rsidRPr="00B03742" w:rsidRDefault="00B03742" w:rsidP="008B6400">
      <w:pPr>
        <w:spacing w:after="0" w:line="20" w:lineRule="atLeast"/>
        <w:jc w:val="both"/>
        <w:rPr>
          <w:rFonts w:ascii="Times New Roman" w:eastAsia="Calibri" w:hAnsi="Times New Roman" w:cs="Times New Roman"/>
          <w:sz w:val="28"/>
          <w:szCs w:val="28"/>
          <w:lang w:val="en-US"/>
        </w:rPr>
      </w:pPr>
      <w:r w:rsidRPr="00B03742">
        <w:rPr>
          <w:rFonts w:ascii="Times New Roman" w:eastAsia="Calibri" w:hAnsi="Times New Roman" w:cs="Times New Roman"/>
          <w:sz w:val="28"/>
          <w:szCs w:val="28"/>
          <w:lang w:val="ro-RO"/>
        </w:rPr>
        <w:t xml:space="preserve">Prin </w:t>
      </w:r>
      <w:r w:rsidRPr="00B03742">
        <w:rPr>
          <w:rFonts w:ascii="Times New Roman" w:eastAsia="Calibri" w:hAnsi="Times New Roman" w:cs="Times New Roman"/>
          <w:b/>
          <w:sz w:val="28"/>
          <w:szCs w:val="28"/>
          <w:lang w:val="ro-RO"/>
        </w:rPr>
        <w:t>adresa Nr. 5123/06.10.2020</w:t>
      </w:r>
      <w:r w:rsidRPr="00B03742">
        <w:rPr>
          <w:rFonts w:ascii="Times New Roman" w:eastAsia="Calibri" w:hAnsi="Times New Roman" w:cs="Times New Roman"/>
          <w:sz w:val="28"/>
          <w:szCs w:val="28"/>
          <w:lang w:val="ro-RO"/>
        </w:rPr>
        <w:t xml:space="preserve">, întregistrată la APM Neamț în data de </w:t>
      </w:r>
      <w:r w:rsidRPr="00B03742">
        <w:rPr>
          <w:rFonts w:ascii="Times New Roman" w:eastAsia="Calibri" w:hAnsi="Times New Roman" w:cs="Times New Roman"/>
          <w:b/>
          <w:sz w:val="28"/>
          <w:szCs w:val="28"/>
          <w:lang w:val="ro-RO"/>
        </w:rPr>
        <w:t>09.10.2020 cu nr. 7998</w:t>
      </w:r>
      <w:r w:rsidRPr="00B03742">
        <w:rPr>
          <w:rFonts w:ascii="Times New Roman" w:eastAsia="Calibri" w:hAnsi="Times New Roman" w:cs="Times New Roman"/>
          <w:sz w:val="28"/>
          <w:szCs w:val="28"/>
          <w:lang w:val="ro-RO"/>
        </w:rPr>
        <w:t xml:space="preserve">, Administrația Bazinală Siret, </w:t>
      </w:r>
      <w:r w:rsidRPr="00B03742">
        <w:rPr>
          <w:rFonts w:ascii="Times New Roman" w:eastAsia="Calibri" w:hAnsi="Times New Roman" w:cs="Times New Roman"/>
          <w:b/>
          <w:sz w:val="28"/>
          <w:szCs w:val="28"/>
          <w:lang w:val="ro-RO"/>
        </w:rPr>
        <w:t>Direcția de Gospodărire a Apelor Neamț</w:t>
      </w:r>
      <w:r w:rsidRPr="00B03742">
        <w:rPr>
          <w:rFonts w:ascii="Times New Roman" w:eastAsia="Calibri" w:hAnsi="Times New Roman" w:cs="Times New Roman"/>
          <w:sz w:val="28"/>
          <w:szCs w:val="28"/>
          <w:lang w:val="ro-RO"/>
        </w:rPr>
        <w:t xml:space="preserve"> informează A.P.M. Neamț că a primit solicitarea comunei Bălţăteşti pentru un punct de vedere privind reglementarea din punct de vedere al gospodăririi apelor a investitiei</w:t>
      </w:r>
      <w:r w:rsidRPr="00B03742">
        <w:rPr>
          <w:rFonts w:ascii="Times New Roman" w:eastAsia="Calibri" w:hAnsi="Times New Roman" w:cs="Times New Roman"/>
          <w:b/>
          <w:sz w:val="28"/>
          <w:szCs w:val="28"/>
          <w:lang w:val="ro-RO"/>
        </w:rPr>
        <w:t xml:space="preserve"> </w:t>
      </w:r>
      <w:r w:rsidRPr="00B03742">
        <w:rPr>
          <w:rFonts w:ascii="Times New Roman" w:eastAsia="Calibri" w:hAnsi="Times New Roman" w:cs="Times New Roman"/>
          <w:b/>
          <w:color w:val="000000"/>
          <w:sz w:val="28"/>
          <w:szCs w:val="28"/>
          <w:lang w:val="en-US"/>
        </w:rPr>
        <w:t>“Apărare de mal pârâul Sărat”</w:t>
      </w:r>
      <w:r w:rsidRPr="00B03742">
        <w:rPr>
          <w:rFonts w:ascii="Times New Roman" w:eastAsia="Calibri" w:hAnsi="Times New Roman" w:cs="Times New Roman"/>
          <w:color w:val="000000"/>
          <w:sz w:val="28"/>
          <w:szCs w:val="28"/>
          <w:lang w:val="en-US"/>
        </w:rPr>
        <w:t xml:space="preserve">, </w:t>
      </w:r>
      <w:r w:rsidRPr="00B03742">
        <w:rPr>
          <w:rFonts w:ascii="Times New Roman" w:eastAsia="Calibri" w:hAnsi="Times New Roman" w:cs="Times New Roman"/>
          <w:sz w:val="28"/>
          <w:szCs w:val="28"/>
          <w:lang w:val="ro-RO"/>
        </w:rPr>
        <w:t xml:space="preserve">  </w:t>
      </w:r>
      <w:r w:rsidRPr="00B03742">
        <w:rPr>
          <w:rFonts w:ascii="Times New Roman" w:eastAsia="Calibri" w:hAnsi="Times New Roman" w:cs="Times New Roman"/>
          <w:b/>
          <w:sz w:val="28"/>
          <w:szCs w:val="28"/>
          <w:lang w:val="en-US"/>
        </w:rPr>
        <w:t>şi precizează că</w:t>
      </w:r>
      <w:r w:rsidRPr="00B03742">
        <w:rPr>
          <w:rFonts w:ascii="Times New Roman" w:eastAsia="Calibri" w:hAnsi="Times New Roman" w:cs="Times New Roman"/>
          <w:sz w:val="28"/>
          <w:szCs w:val="28"/>
          <w:lang w:val="en-US"/>
        </w:rPr>
        <w:t xml:space="preserve"> </w:t>
      </w:r>
      <w:r w:rsidRPr="00B03742">
        <w:rPr>
          <w:rFonts w:ascii="Times New Roman" w:eastAsia="Calibri" w:hAnsi="Times New Roman" w:cs="Times New Roman"/>
          <w:b/>
          <w:sz w:val="28"/>
          <w:szCs w:val="28"/>
          <w:lang w:val="en-US"/>
        </w:rPr>
        <w:t>lucrarile</w:t>
      </w:r>
      <w:r w:rsidRPr="00B03742">
        <w:rPr>
          <w:rFonts w:ascii="Times New Roman" w:eastAsia="Calibri" w:hAnsi="Times New Roman" w:cs="Times New Roman"/>
          <w:b/>
          <w:sz w:val="28"/>
          <w:szCs w:val="28"/>
          <w:u w:val="single"/>
          <w:lang w:val="ro-RO"/>
        </w:rPr>
        <w:t xml:space="preserve"> se încadrează in prevederile Art.48 din Legea Apelor nr. 107/1996</w:t>
      </w:r>
      <w:r w:rsidRPr="00B03742">
        <w:rPr>
          <w:rFonts w:ascii="Times New Roman" w:eastAsia="Calibri" w:hAnsi="Times New Roman" w:cs="Times New Roman"/>
          <w:b/>
          <w:sz w:val="28"/>
          <w:szCs w:val="28"/>
          <w:lang w:val="ro-RO"/>
        </w:rPr>
        <w:t xml:space="preserve"> </w:t>
      </w:r>
      <w:r w:rsidRPr="00B03742">
        <w:rPr>
          <w:rFonts w:ascii="Times New Roman" w:eastAsia="Calibri" w:hAnsi="Times New Roman" w:cs="Times New Roman"/>
          <w:sz w:val="28"/>
          <w:szCs w:val="28"/>
          <w:lang w:val="ro-RO"/>
        </w:rPr>
        <w:t>modificată şi completata ulterior pentru care s</w:t>
      </w:r>
      <w:r w:rsidRPr="00B03742">
        <w:rPr>
          <w:rFonts w:ascii="Times New Roman" w:eastAsia="Calibri" w:hAnsi="Times New Roman" w:cs="Times New Roman"/>
          <w:sz w:val="28"/>
          <w:szCs w:val="28"/>
          <w:lang w:val="en-US"/>
        </w:rPr>
        <w:t>-</w:t>
      </w:r>
      <w:r w:rsidRPr="00B03742">
        <w:rPr>
          <w:rFonts w:ascii="Times New Roman" w:eastAsia="Calibri" w:hAnsi="Times New Roman" w:cs="Times New Roman"/>
          <w:sz w:val="28"/>
          <w:szCs w:val="28"/>
          <w:lang w:val="ro-RO"/>
        </w:rPr>
        <w:t xml:space="preserve">a emis </w:t>
      </w:r>
      <w:r w:rsidRPr="00B03742">
        <w:rPr>
          <w:rFonts w:ascii="Times New Roman" w:eastAsia="Calibri" w:hAnsi="Times New Roman" w:cs="Times New Roman"/>
          <w:b/>
          <w:sz w:val="28"/>
          <w:szCs w:val="28"/>
          <w:lang w:val="ro-RO"/>
        </w:rPr>
        <w:t>Avizul de Gospodarire al Apelor Nr. 76/10.09.2020</w:t>
      </w:r>
      <w:r w:rsidRPr="00B03742">
        <w:rPr>
          <w:rFonts w:ascii="Times New Roman" w:eastAsia="Calibri" w:hAnsi="Times New Roman" w:cs="Times New Roman"/>
          <w:sz w:val="28"/>
          <w:szCs w:val="28"/>
          <w:lang w:val="ro-RO"/>
        </w:rPr>
        <w:t xml:space="preserve">, si ca  investitia </w:t>
      </w:r>
      <w:r w:rsidRPr="00B03742">
        <w:rPr>
          <w:rFonts w:ascii="Times New Roman" w:eastAsia="Calibri" w:hAnsi="Times New Roman" w:cs="Times New Roman"/>
          <w:b/>
          <w:sz w:val="28"/>
          <w:szCs w:val="28"/>
          <w:u w:val="single"/>
          <w:lang w:val="en-US"/>
        </w:rPr>
        <w:t>nu are impact semnificativ asupra corpurilor de apă</w:t>
      </w:r>
      <w:r w:rsidRPr="00B03742">
        <w:rPr>
          <w:rFonts w:ascii="Times New Roman" w:eastAsia="Calibri" w:hAnsi="Times New Roman" w:cs="Times New Roman"/>
          <w:sz w:val="28"/>
          <w:szCs w:val="28"/>
          <w:lang w:val="en-US"/>
        </w:rPr>
        <w:t>.</w:t>
      </w:r>
    </w:p>
    <w:p w:rsidR="00B03742" w:rsidRPr="00B03742" w:rsidRDefault="00B03742" w:rsidP="00B03742">
      <w:pPr>
        <w:spacing w:after="0" w:line="20" w:lineRule="atLeast"/>
        <w:ind w:left="-130"/>
        <w:jc w:val="both"/>
        <w:rPr>
          <w:rFonts w:ascii="Times New Roman" w:eastAsia="Calibri" w:hAnsi="Times New Roman" w:cs="Times New Roman"/>
          <w:b/>
          <w:sz w:val="28"/>
          <w:szCs w:val="28"/>
          <w:lang w:val="ro-RO"/>
        </w:rPr>
      </w:pPr>
      <w:r w:rsidRPr="00B03742">
        <w:rPr>
          <w:rFonts w:ascii="Times New Roman" w:eastAsia="Calibri" w:hAnsi="Times New Roman" w:cs="Times New Roman"/>
          <w:b/>
          <w:sz w:val="28"/>
          <w:szCs w:val="28"/>
          <w:lang w:val="ro-RO"/>
        </w:rPr>
        <w:lastRenderedPageBreak/>
        <w:t xml:space="preserve">Avizul de Gospodarire al Apelor Nr. 76/10.09.2020, contine urmatoarele prevederi : </w:t>
      </w:r>
    </w:p>
    <w:p w:rsidR="00B03742" w:rsidRPr="00B03742" w:rsidRDefault="00B03742" w:rsidP="00B03742">
      <w:pPr>
        <w:spacing w:after="0" w:line="20" w:lineRule="atLeast"/>
        <w:ind w:left="-130"/>
        <w:jc w:val="both"/>
        <w:rPr>
          <w:rFonts w:ascii="Times New Roman" w:eastAsia="Calibri" w:hAnsi="Times New Roman" w:cs="Times New Roman"/>
          <w:sz w:val="28"/>
          <w:szCs w:val="28"/>
          <w:lang w:val="ro-RO"/>
        </w:rPr>
      </w:pPr>
      <w:r w:rsidRPr="00B03742">
        <w:rPr>
          <w:rFonts w:ascii="Times New Roman" w:eastAsia="Calibri" w:hAnsi="Times New Roman" w:cs="Times New Roman"/>
          <w:b/>
          <w:sz w:val="28"/>
          <w:szCs w:val="28"/>
          <w:lang w:val="ro-RO"/>
        </w:rPr>
        <w:t>„</w:t>
      </w:r>
      <w:r w:rsidRPr="00B03742">
        <w:rPr>
          <w:rFonts w:ascii="Times New Roman" w:eastAsia="Calibri" w:hAnsi="Times New Roman" w:cs="Times New Roman"/>
          <w:sz w:val="28"/>
          <w:szCs w:val="28"/>
          <w:lang w:val="ro-RO"/>
        </w:rPr>
        <w:t>1. S-au atașat la documentație următoarele acte:</w:t>
      </w:r>
    </w:p>
    <w:p w:rsidR="00B03742" w:rsidRPr="00B03742" w:rsidRDefault="00B03742" w:rsidP="00B03742">
      <w:pPr>
        <w:spacing w:after="0" w:line="20" w:lineRule="atLeast"/>
        <w:jc w:val="both"/>
        <w:rPr>
          <w:rFonts w:ascii="Times New Roman" w:eastAsia="Calibri" w:hAnsi="Times New Roman" w:cs="Times New Roman"/>
          <w:sz w:val="28"/>
          <w:szCs w:val="28"/>
          <w:lang w:val="ro-RO"/>
        </w:rPr>
      </w:pPr>
      <w:r w:rsidRPr="00B03742">
        <w:rPr>
          <w:rFonts w:ascii="Times New Roman" w:eastAsia="Calibri" w:hAnsi="Times New Roman" w:cs="Times New Roman"/>
          <w:sz w:val="28"/>
          <w:szCs w:val="28"/>
          <w:lang w:val="ro-RO"/>
        </w:rPr>
        <w:sym w:font="Wingdings" w:char="F09F"/>
      </w:r>
      <w:r w:rsidRPr="00B03742">
        <w:rPr>
          <w:rFonts w:ascii="Times New Roman" w:eastAsia="Calibri" w:hAnsi="Times New Roman" w:cs="Times New Roman"/>
          <w:sz w:val="28"/>
          <w:szCs w:val="28"/>
          <w:lang w:val="ro-RO"/>
        </w:rPr>
        <w:t xml:space="preserve"> Certificatul de Urbanism nr. 10 din 11.08.2020;</w:t>
      </w:r>
    </w:p>
    <w:p w:rsidR="00B03742" w:rsidRPr="00B03742" w:rsidRDefault="00B03742" w:rsidP="00B03742">
      <w:pPr>
        <w:spacing w:after="0" w:line="20" w:lineRule="atLeast"/>
        <w:jc w:val="both"/>
        <w:rPr>
          <w:rFonts w:ascii="Times New Roman" w:eastAsia="Calibri" w:hAnsi="Times New Roman" w:cs="Times New Roman"/>
          <w:sz w:val="28"/>
          <w:szCs w:val="28"/>
          <w:lang w:val="ro-RO"/>
        </w:rPr>
      </w:pPr>
      <w:r w:rsidRPr="00B03742">
        <w:rPr>
          <w:rFonts w:ascii="Times New Roman" w:eastAsia="Calibri" w:hAnsi="Times New Roman" w:cs="Times New Roman"/>
          <w:sz w:val="28"/>
          <w:szCs w:val="28"/>
          <w:lang w:val="ro-RO"/>
        </w:rPr>
        <w:sym w:font="Wingdings" w:char="F09F"/>
      </w:r>
      <w:r w:rsidRPr="00B03742">
        <w:rPr>
          <w:rFonts w:ascii="Times New Roman" w:eastAsia="Calibri" w:hAnsi="Times New Roman" w:cs="Times New Roman"/>
          <w:sz w:val="28"/>
          <w:szCs w:val="28"/>
          <w:lang w:val="ro-RO"/>
        </w:rPr>
        <w:t xml:space="preserve"> Decizia etapei de evaluare inițială nr. 6861/09.09.2020;</w:t>
      </w:r>
    </w:p>
    <w:p w:rsidR="00B03742" w:rsidRPr="00B03742" w:rsidRDefault="00B03742" w:rsidP="00B03742">
      <w:pPr>
        <w:spacing w:after="0" w:line="20" w:lineRule="atLeast"/>
        <w:jc w:val="both"/>
        <w:rPr>
          <w:rFonts w:ascii="Times New Roman" w:eastAsia="Calibri" w:hAnsi="Times New Roman" w:cs="Times New Roman"/>
          <w:sz w:val="28"/>
          <w:szCs w:val="28"/>
          <w:lang w:val="ro-RO"/>
        </w:rPr>
      </w:pPr>
      <w:r w:rsidRPr="00B03742">
        <w:rPr>
          <w:rFonts w:ascii="Times New Roman" w:eastAsia="Calibri" w:hAnsi="Times New Roman" w:cs="Times New Roman"/>
          <w:sz w:val="28"/>
          <w:szCs w:val="28"/>
          <w:lang w:val="ro-RO"/>
        </w:rPr>
        <w:sym w:font="Wingdings" w:char="F09F"/>
      </w:r>
      <w:r w:rsidRPr="00B03742">
        <w:rPr>
          <w:rFonts w:ascii="Times New Roman" w:eastAsia="Calibri" w:hAnsi="Times New Roman" w:cs="Times New Roman"/>
          <w:sz w:val="28"/>
          <w:szCs w:val="28"/>
          <w:lang w:val="ro-RO"/>
        </w:rPr>
        <w:t xml:space="preserve"> Afișarea la Primăria comunei Bălțătești nr. 3732/28.08.2020;</w:t>
      </w:r>
    </w:p>
    <w:p w:rsidR="00B03742" w:rsidRPr="00B03742" w:rsidRDefault="00B03742" w:rsidP="00B03742">
      <w:pPr>
        <w:spacing w:after="0" w:line="20" w:lineRule="atLeast"/>
        <w:jc w:val="both"/>
        <w:rPr>
          <w:rFonts w:ascii="Times New Roman" w:eastAsia="Calibri" w:hAnsi="Times New Roman" w:cs="Times New Roman"/>
          <w:sz w:val="28"/>
          <w:szCs w:val="28"/>
          <w:lang w:val="ro-RO"/>
        </w:rPr>
      </w:pPr>
      <w:r w:rsidRPr="00B03742">
        <w:rPr>
          <w:rFonts w:ascii="Times New Roman" w:eastAsia="Calibri" w:hAnsi="Times New Roman" w:cs="Times New Roman"/>
          <w:sz w:val="28"/>
          <w:szCs w:val="28"/>
          <w:lang w:val="ro-RO"/>
        </w:rPr>
        <w:sym w:font="Wingdings" w:char="F09F"/>
      </w:r>
      <w:r w:rsidRPr="00B03742">
        <w:rPr>
          <w:rFonts w:ascii="Times New Roman" w:eastAsia="Calibri" w:hAnsi="Times New Roman" w:cs="Times New Roman"/>
          <w:sz w:val="28"/>
          <w:szCs w:val="28"/>
          <w:lang w:val="ro-RO"/>
        </w:rPr>
        <w:t xml:space="preserve"> Anunțuri la ziarul Monitorul din datele: 31.08.2020 și 07.09.2020</w:t>
      </w:r>
    </w:p>
    <w:p w:rsidR="00B03742" w:rsidRPr="00B03742" w:rsidRDefault="00B03742" w:rsidP="00B03742">
      <w:pPr>
        <w:spacing w:after="0" w:line="20" w:lineRule="atLeast"/>
        <w:ind w:left="-130"/>
        <w:jc w:val="both"/>
        <w:rPr>
          <w:rFonts w:ascii="Times New Roman" w:eastAsia="Calibri" w:hAnsi="Times New Roman" w:cs="Times New Roman"/>
          <w:i/>
          <w:sz w:val="28"/>
          <w:szCs w:val="28"/>
          <w:lang w:val="ro-RO"/>
        </w:rPr>
      </w:pPr>
      <w:r w:rsidRPr="00B03742">
        <w:rPr>
          <w:rFonts w:ascii="Times New Roman" w:eastAsia="Calibri" w:hAnsi="Times New Roman" w:cs="Times New Roman"/>
          <w:sz w:val="28"/>
          <w:szCs w:val="28"/>
          <w:lang w:val="ro-RO"/>
        </w:rPr>
        <w:t xml:space="preserve">2. </w:t>
      </w:r>
      <w:r w:rsidRPr="00B03742">
        <w:rPr>
          <w:rFonts w:ascii="Times New Roman" w:eastAsia="Calibri" w:hAnsi="Times New Roman" w:cs="Times New Roman"/>
          <w:i/>
          <w:sz w:val="28"/>
          <w:szCs w:val="28"/>
          <w:lang w:val="ro-RO"/>
        </w:rPr>
        <w:t>Documentaţia prezentată nu a fost analizată din punct de vedere al rezistenţei şi stabilităţii lucrărilor, responsabilitatea revenind proiectantului şi beneficiarului.</w:t>
      </w:r>
    </w:p>
    <w:p w:rsidR="00B03742" w:rsidRPr="00B03742" w:rsidRDefault="00B03742" w:rsidP="00B03742">
      <w:pPr>
        <w:spacing w:after="0" w:line="20" w:lineRule="atLeast"/>
        <w:ind w:left="-130"/>
        <w:jc w:val="both"/>
        <w:rPr>
          <w:rFonts w:ascii="Times New Roman" w:eastAsia="Calibri" w:hAnsi="Times New Roman" w:cs="Times New Roman"/>
          <w:sz w:val="28"/>
          <w:szCs w:val="28"/>
          <w:lang w:val="ro-RO"/>
        </w:rPr>
      </w:pPr>
      <w:r w:rsidRPr="00B03742">
        <w:rPr>
          <w:rFonts w:ascii="Times New Roman" w:eastAsia="Calibri" w:hAnsi="Times New Roman" w:cs="Times New Roman"/>
          <w:sz w:val="28"/>
          <w:szCs w:val="28"/>
          <w:lang w:val="ro-RO"/>
        </w:rPr>
        <w:t>3.Se va respecta proiectul înaintat spre avizare şi condiţiile impuse prin Certificatul de urbanism.</w:t>
      </w:r>
    </w:p>
    <w:p w:rsidR="00B03742" w:rsidRPr="00B03742" w:rsidRDefault="00B03742" w:rsidP="00B03742">
      <w:pPr>
        <w:spacing w:after="0" w:line="20" w:lineRule="atLeast"/>
        <w:ind w:left="-130"/>
        <w:jc w:val="both"/>
        <w:rPr>
          <w:rFonts w:ascii="Times New Roman" w:eastAsia="Calibri" w:hAnsi="Times New Roman" w:cs="Times New Roman"/>
          <w:sz w:val="28"/>
          <w:szCs w:val="28"/>
          <w:lang w:val="ro-RO"/>
        </w:rPr>
      </w:pPr>
      <w:r w:rsidRPr="00B03742">
        <w:rPr>
          <w:rFonts w:ascii="Times New Roman" w:eastAsia="Calibri" w:hAnsi="Times New Roman" w:cs="Times New Roman"/>
          <w:sz w:val="28"/>
          <w:szCs w:val="28"/>
          <w:lang w:val="ro-RO"/>
        </w:rPr>
        <w:t>4.Se interzice depozitarea şi/sau aruncarea deşeurilor de orice fel pe malurile cursurilor de apă sau în albia acestora.</w:t>
      </w:r>
    </w:p>
    <w:p w:rsidR="00B03742" w:rsidRPr="00B03742" w:rsidRDefault="00B03742" w:rsidP="00B03742">
      <w:pPr>
        <w:spacing w:after="0" w:line="20" w:lineRule="atLeast"/>
        <w:ind w:left="-130"/>
        <w:jc w:val="both"/>
        <w:rPr>
          <w:rFonts w:ascii="Times New Roman" w:eastAsia="Calibri" w:hAnsi="Times New Roman" w:cs="Times New Roman"/>
          <w:sz w:val="28"/>
          <w:szCs w:val="28"/>
          <w:lang w:val="ro-RO"/>
        </w:rPr>
      </w:pPr>
      <w:r w:rsidRPr="00B03742">
        <w:rPr>
          <w:rFonts w:ascii="Times New Roman" w:eastAsia="Calibri" w:hAnsi="Times New Roman" w:cs="Times New Roman"/>
          <w:sz w:val="28"/>
          <w:szCs w:val="28"/>
          <w:lang w:val="ro-RO"/>
        </w:rPr>
        <w:t>5.Datele din avizul de gospodărire a apelor au fost preluate din documentaţia tehnică prezentată. În conformitate cu prevederile Ordinului MMP nr. 828/2019, art.1 alin. 4: „Documentaţia tehnică se semnează şi se ştampilează de către elaborator, care răspunde de corectitudinea datelor înscrise în documentaţie, precum şi de respectarea prevederilor normativului de conţinut”.</w:t>
      </w:r>
    </w:p>
    <w:p w:rsidR="00B03742" w:rsidRPr="00B03742" w:rsidRDefault="00B03742" w:rsidP="00B03742">
      <w:pPr>
        <w:spacing w:after="0" w:line="20" w:lineRule="atLeast"/>
        <w:ind w:left="-130"/>
        <w:jc w:val="both"/>
        <w:rPr>
          <w:rFonts w:ascii="Times New Roman" w:eastAsia="Calibri" w:hAnsi="Times New Roman" w:cs="Times New Roman"/>
          <w:sz w:val="28"/>
          <w:szCs w:val="28"/>
          <w:lang w:val="ro-RO"/>
        </w:rPr>
      </w:pPr>
      <w:r w:rsidRPr="00B03742">
        <w:rPr>
          <w:rFonts w:ascii="Times New Roman" w:eastAsia="Calibri" w:hAnsi="Times New Roman" w:cs="Times New Roman"/>
          <w:sz w:val="28"/>
          <w:szCs w:val="28"/>
          <w:lang w:val="ro-RO"/>
        </w:rPr>
        <w:t>6. Beneficiarul are obligaţia, conform Legii apelor 107/1996 completatăşi modificată ulterior, să anunţe SGA Neamţ data începerii lucrărilor, cu cel puţin 10 zile înainte de începerea acestora.</w:t>
      </w:r>
    </w:p>
    <w:p w:rsidR="00B03742" w:rsidRPr="00B03742" w:rsidRDefault="00B03742" w:rsidP="00B03742">
      <w:pPr>
        <w:spacing w:after="0" w:line="20" w:lineRule="atLeast"/>
        <w:ind w:left="-130"/>
        <w:jc w:val="both"/>
        <w:rPr>
          <w:rFonts w:ascii="Times New Roman" w:eastAsia="Calibri" w:hAnsi="Times New Roman" w:cs="Times New Roman"/>
          <w:sz w:val="28"/>
          <w:szCs w:val="28"/>
          <w:lang w:val="ro-RO"/>
        </w:rPr>
      </w:pPr>
      <w:r w:rsidRPr="00B03742">
        <w:rPr>
          <w:rFonts w:ascii="Times New Roman" w:eastAsia="Calibri" w:hAnsi="Times New Roman" w:cs="Times New Roman"/>
          <w:sz w:val="28"/>
          <w:szCs w:val="28"/>
          <w:lang w:val="ro-RO"/>
        </w:rPr>
        <w:t>7. Orice modificare de soluţie faţă de cea avizată duce la obţinerea unui nou aviz de gospodărire a apelor, în caz contrar avizul emis este considerat nul.</w:t>
      </w:r>
    </w:p>
    <w:p w:rsidR="00B03742" w:rsidRPr="00B03742" w:rsidRDefault="00B03742" w:rsidP="00B03742">
      <w:pPr>
        <w:spacing w:after="0" w:line="20" w:lineRule="atLeast"/>
        <w:ind w:left="-130"/>
        <w:jc w:val="both"/>
        <w:rPr>
          <w:rFonts w:ascii="Times New Roman" w:eastAsia="Calibri" w:hAnsi="Times New Roman" w:cs="Times New Roman"/>
          <w:sz w:val="28"/>
          <w:szCs w:val="28"/>
          <w:lang w:val="ro-RO"/>
        </w:rPr>
      </w:pPr>
      <w:r w:rsidRPr="00B03742">
        <w:rPr>
          <w:rFonts w:ascii="Times New Roman" w:eastAsia="Calibri" w:hAnsi="Times New Roman" w:cs="Times New Roman"/>
          <w:sz w:val="28"/>
          <w:szCs w:val="28"/>
          <w:lang w:val="ro-RO"/>
        </w:rPr>
        <w:t>8. Extracţia nisipurilor şi pietrişurilor din albiile cursurilor de apă pentru  executarea  lucrărilor se va face numai în baza Autorizaţiei de gospodărire a apelor.</w:t>
      </w:r>
    </w:p>
    <w:p w:rsidR="00B03742" w:rsidRPr="00B03742" w:rsidRDefault="00B03742" w:rsidP="00B03742">
      <w:pPr>
        <w:spacing w:after="0" w:line="20" w:lineRule="atLeast"/>
        <w:ind w:left="-130"/>
        <w:jc w:val="both"/>
        <w:rPr>
          <w:rFonts w:ascii="Times New Roman" w:eastAsia="Calibri" w:hAnsi="Times New Roman" w:cs="Times New Roman"/>
          <w:sz w:val="28"/>
          <w:szCs w:val="28"/>
          <w:lang w:val="ro-RO"/>
        </w:rPr>
      </w:pPr>
      <w:r w:rsidRPr="00B03742">
        <w:rPr>
          <w:rFonts w:ascii="Times New Roman" w:eastAsia="Calibri" w:hAnsi="Times New Roman" w:cs="Times New Roman"/>
          <w:sz w:val="28"/>
          <w:szCs w:val="28"/>
          <w:lang w:val="ro-RO"/>
        </w:rPr>
        <w:t>9. La recepţia lucrărilor va participa şi un reprezentant  al Sistemului de Gospodărire a Apelor Neamţ (emitentul avizului).</w:t>
      </w:r>
    </w:p>
    <w:p w:rsidR="00B03742" w:rsidRPr="00B03742" w:rsidRDefault="00B03742" w:rsidP="00B03742">
      <w:pPr>
        <w:spacing w:after="0" w:line="20" w:lineRule="atLeast"/>
        <w:ind w:left="-130"/>
        <w:jc w:val="both"/>
        <w:rPr>
          <w:rFonts w:ascii="Times New Roman" w:eastAsia="Calibri" w:hAnsi="Times New Roman" w:cs="Times New Roman"/>
          <w:sz w:val="28"/>
          <w:szCs w:val="28"/>
          <w:lang w:val="ro-RO"/>
        </w:rPr>
      </w:pPr>
      <w:r w:rsidRPr="00B03742">
        <w:rPr>
          <w:rFonts w:ascii="Times New Roman" w:eastAsia="Calibri" w:hAnsi="Times New Roman" w:cs="Times New Roman"/>
          <w:sz w:val="28"/>
          <w:szCs w:val="28"/>
          <w:lang w:val="ro-RO"/>
        </w:rPr>
        <w:t xml:space="preserve">10. La finalizarea lucrărilor beneficiarul este obligat să prezinte la SGA Neamţ documentaţia tehnică întocmită de către o firmă certificată de MAP pentru obţinerea  Autorizaţiei de gospodărire a apelor. </w:t>
      </w:r>
    </w:p>
    <w:p w:rsidR="00B03742" w:rsidRPr="00B03742" w:rsidRDefault="00B03742" w:rsidP="00B03742">
      <w:pPr>
        <w:spacing w:after="0" w:line="20" w:lineRule="atLeast"/>
        <w:ind w:left="-130"/>
        <w:jc w:val="both"/>
        <w:rPr>
          <w:rFonts w:ascii="Times New Roman" w:eastAsia="Calibri" w:hAnsi="Times New Roman" w:cs="Times New Roman"/>
          <w:i/>
          <w:sz w:val="28"/>
          <w:szCs w:val="28"/>
          <w:lang w:val="ro-RO"/>
        </w:rPr>
      </w:pPr>
      <w:r w:rsidRPr="00B03742">
        <w:rPr>
          <w:rFonts w:ascii="Times New Roman" w:eastAsia="Calibri" w:hAnsi="Times New Roman" w:cs="Times New Roman"/>
          <w:sz w:val="28"/>
          <w:szCs w:val="28"/>
          <w:lang w:val="ro-RO"/>
        </w:rPr>
        <w:t xml:space="preserve"> 11. </w:t>
      </w:r>
      <w:r w:rsidRPr="00B03742">
        <w:rPr>
          <w:rFonts w:ascii="Times New Roman" w:eastAsia="Calibri" w:hAnsi="Times New Roman" w:cs="Times New Roman"/>
          <w:i/>
          <w:sz w:val="28"/>
          <w:szCs w:val="28"/>
          <w:lang w:val="ro-RO"/>
        </w:rPr>
        <w:t>Avizul de gospodărire a apelor îşi menţine valabilitatea pe toată durata de realizare a lucrărilor, dacă execuţia acestora a început la cel mult 24 luni de la data emiterii avizului şi dacă au fost respectate prevederile înscrise în aviz; în caz contrar îşi pierde valabilitatea.</w:t>
      </w:r>
    </w:p>
    <w:p w:rsidR="00B03742" w:rsidRPr="00B03742" w:rsidRDefault="00B03742" w:rsidP="00B03742">
      <w:pPr>
        <w:spacing w:after="0" w:line="20" w:lineRule="atLeast"/>
        <w:ind w:left="-130"/>
        <w:jc w:val="both"/>
        <w:rPr>
          <w:rFonts w:ascii="Times New Roman" w:eastAsia="Calibri" w:hAnsi="Times New Roman" w:cs="Times New Roman"/>
          <w:i/>
          <w:sz w:val="28"/>
          <w:szCs w:val="28"/>
          <w:lang w:val="ro-RO"/>
        </w:rPr>
      </w:pPr>
      <w:r w:rsidRPr="00B03742">
        <w:rPr>
          <w:rFonts w:ascii="Times New Roman" w:eastAsia="Calibri" w:hAnsi="Times New Roman" w:cs="Times New Roman"/>
          <w:sz w:val="28"/>
          <w:szCs w:val="28"/>
          <w:lang w:val="ro-RO"/>
        </w:rPr>
        <w:t>12. La finalizarea lucrărilor beneficiarul este obligat să prezinte la S.G.A. Neamţ documentaţia tehnică întocmită de către o firmă certificată de M.A.P. pentru obţinerea autorizaţiei de gospodărire a apelor. Documentaţia tehnică va respecta normele de conţinut conform Ordinului M.M.P. nr. 828/2019.</w:t>
      </w:r>
    </w:p>
    <w:p w:rsidR="00B03742" w:rsidRPr="00B03742" w:rsidRDefault="00B03742" w:rsidP="00B03742">
      <w:pPr>
        <w:spacing w:after="0" w:line="20" w:lineRule="atLeast"/>
        <w:ind w:left="-130"/>
        <w:jc w:val="both"/>
        <w:rPr>
          <w:rFonts w:ascii="Times New Roman" w:eastAsia="Calibri" w:hAnsi="Times New Roman" w:cs="Times New Roman"/>
          <w:sz w:val="28"/>
          <w:szCs w:val="28"/>
          <w:lang w:val="ro-RO"/>
        </w:rPr>
      </w:pPr>
      <w:r w:rsidRPr="00B03742">
        <w:rPr>
          <w:rFonts w:ascii="Times New Roman" w:eastAsia="Calibri" w:hAnsi="Times New Roman" w:cs="Times New Roman"/>
          <w:sz w:val="28"/>
          <w:szCs w:val="28"/>
          <w:lang w:val="ro-RO"/>
        </w:rPr>
        <w:t xml:space="preserve">  13. Un exemplar din documentaţie, ştampilat şi semnat spre neschimbare, s-a transmis solicitantului, împreună cu un exemplar din aviz.”</w:t>
      </w:r>
    </w:p>
    <w:p w:rsidR="00B03742" w:rsidRPr="00B03742" w:rsidRDefault="00B03742" w:rsidP="00B03742">
      <w:pPr>
        <w:spacing w:after="0" w:line="20" w:lineRule="atLeast"/>
        <w:ind w:left="-130"/>
        <w:jc w:val="both"/>
        <w:rPr>
          <w:rFonts w:ascii="Times New Roman" w:eastAsia="Calibri" w:hAnsi="Times New Roman" w:cs="Times New Roman"/>
          <w:b/>
          <w:sz w:val="28"/>
          <w:szCs w:val="28"/>
          <w:lang w:val="ro-RO"/>
        </w:rPr>
      </w:pPr>
    </w:p>
    <w:p w:rsidR="00B03742" w:rsidRPr="00B03742" w:rsidRDefault="00B03742" w:rsidP="00B03742">
      <w:pPr>
        <w:spacing w:after="0" w:line="20" w:lineRule="atLeast"/>
        <w:ind w:left="-130"/>
        <w:jc w:val="both"/>
        <w:rPr>
          <w:rFonts w:ascii="Times New Roman" w:eastAsia="Calibri" w:hAnsi="Times New Roman" w:cs="Times New Roman"/>
          <w:b/>
          <w:sz w:val="28"/>
          <w:szCs w:val="28"/>
          <w:lang w:val="ro-RO"/>
        </w:rPr>
      </w:pPr>
    </w:p>
    <w:p w:rsidR="00B03742" w:rsidRPr="00B03742" w:rsidRDefault="00B03742" w:rsidP="00B03742">
      <w:pPr>
        <w:spacing w:after="0" w:line="20" w:lineRule="atLeast"/>
        <w:ind w:left="-130"/>
        <w:jc w:val="both"/>
        <w:rPr>
          <w:rFonts w:ascii="Times New Roman" w:eastAsia="Calibri" w:hAnsi="Times New Roman" w:cs="Times New Roman"/>
          <w:sz w:val="28"/>
          <w:szCs w:val="28"/>
          <w:lang w:val="en-US"/>
        </w:rPr>
      </w:pPr>
    </w:p>
    <w:p w:rsidR="00B03742" w:rsidRPr="00B03742" w:rsidRDefault="00B03742" w:rsidP="00B03742">
      <w:pPr>
        <w:ind w:left="-135"/>
        <w:jc w:val="center"/>
        <w:rPr>
          <w:rFonts w:ascii="Times New Roman" w:eastAsia="Calibri" w:hAnsi="Times New Roman" w:cs="Times New Roman"/>
          <w:b/>
          <w:sz w:val="28"/>
          <w:szCs w:val="28"/>
          <w:u w:val="single"/>
          <w:lang w:val="en-US"/>
        </w:rPr>
      </w:pPr>
      <w:r w:rsidRPr="00B03742">
        <w:rPr>
          <w:rFonts w:ascii="Times New Roman" w:eastAsia="Calibri" w:hAnsi="Times New Roman" w:cs="Times New Roman"/>
          <w:b/>
          <w:sz w:val="28"/>
          <w:szCs w:val="28"/>
          <w:u w:val="single"/>
          <w:lang w:val="en-US"/>
        </w:rPr>
        <w:t xml:space="preserve">Condiții de realizare a </w:t>
      </w:r>
      <w:proofErr w:type="gramStart"/>
      <w:r w:rsidRPr="00B03742">
        <w:rPr>
          <w:rFonts w:ascii="Times New Roman" w:eastAsia="Calibri" w:hAnsi="Times New Roman" w:cs="Times New Roman"/>
          <w:b/>
          <w:sz w:val="28"/>
          <w:szCs w:val="28"/>
          <w:u w:val="single"/>
          <w:lang w:val="en-US"/>
        </w:rPr>
        <w:t>proiectului</w:t>
      </w:r>
      <w:r w:rsidRPr="00B03742">
        <w:rPr>
          <w:rFonts w:ascii="Times New Roman" w:eastAsia="Calibri" w:hAnsi="Times New Roman" w:cs="Times New Roman"/>
          <w:b/>
          <w:sz w:val="28"/>
          <w:szCs w:val="28"/>
          <w:lang w:val="en-US"/>
        </w:rPr>
        <w:t xml:space="preserve"> :</w:t>
      </w:r>
      <w:proofErr w:type="gramEnd"/>
    </w:p>
    <w:p w:rsidR="00B03742" w:rsidRPr="00B03742" w:rsidRDefault="00B03742" w:rsidP="00B03742">
      <w:pPr>
        <w:numPr>
          <w:ilvl w:val="0"/>
          <w:numId w:val="4"/>
        </w:numPr>
        <w:spacing w:after="0" w:line="240" w:lineRule="auto"/>
        <w:jc w:val="both"/>
        <w:rPr>
          <w:rFonts w:ascii="Times New Roman" w:eastAsia="Calibri" w:hAnsi="Times New Roman" w:cs="Times New Roman"/>
          <w:b/>
          <w:sz w:val="28"/>
          <w:szCs w:val="28"/>
          <w:u w:val="single"/>
          <w:lang w:val="en-US"/>
        </w:rPr>
      </w:pPr>
      <w:r w:rsidRPr="00B03742">
        <w:rPr>
          <w:rFonts w:ascii="Times New Roman" w:eastAsia="Calibri" w:hAnsi="Times New Roman" w:cs="Times New Roman"/>
          <w:b/>
          <w:sz w:val="28"/>
          <w:szCs w:val="28"/>
          <w:u w:val="single"/>
          <w:lang w:val="en-US"/>
        </w:rPr>
        <w:t>Obţinerea tuturor avizelor şi acordurilor înscrise în Certificatul de Urbanism Nr.10 din 11.08.2020 emis de Primăria  Comunei  Bălţăteşti respectarea tuturor prevederilor şi cerinţelor specificate de acestea, precum și a legislației în domeniu;</w:t>
      </w:r>
    </w:p>
    <w:p w:rsidR="00B03742" w:rsidRPr="00B03742" w:rsidRDefault="00B03742" w:rsidP="00B03742">
      <w:pPr>
        <w:numPr>
          <w:ilvl w:val="0"/>
          <w:numId w:val="4"/>
        </w:numPr>
        <w:spacing w:after="0" w:line="240" w:lineRule="auto"/>
        <w:jc w:val="both"/>
        <w:rPr>
          <w:rFonts w:ascii="Times New Roman" w:eastAsia="Calibri" w:hAnsi="Times New Roman" w:cs="Times New Roman"/>
          <w:sz w:val="28"/>
          <w:szCs w:val="28"/>
          <w:lang w:val="en-US"/>
        </w:rPr>
      </w:pPr>
      <w:r w:rsidRPr="00B03742">
        <w:rPr>
          <w:rFonts w:ascii="Times New Roman" w:eastAsia="Calibri" w:hAnsi="Times New Roman" w:cs="Times New Roman"/>
          <w:sz w:val="28"/>
          <w:szCs w:val="28"/>
          <w:lang w:val="en-US"/>
        </w:rPr>
        <w:t>Respectarea  documentaţiei tehnice depuse, a condiţiilor şi prevederilor proiectului de execuţie;</w:t>
      </w:r>
    </w:p>
    <w:p w:rsidR="00B03742" w:rsidRPr="00B03742" w:rsidRDefault="00B03742" w:rsidP="00B03742">
      <w:pPr>
        <w:numPr>
          <w:ilvl w:val="0"/>
          <w:numId w:val="4"/>
        </w:numPr>
        <w:spacing w:after="0" w:line="240" w:lineRule="auto"/>
        <w:jc w:val="both"/>
        <w:rPr>
          <w:rFonts w:ascii="Times New Roman" w:eastAsia="Calibri" w:hAnsi="Times New Roman" w:cs="Times New Roman"/>
          <w:sz w:val="28"/>
          <w:szCs w:val="28"/>
          <w:lang w:val="en-US"/>
        </w:rPr>
      </w:pPr>
      <w:r w:rsidRPr="00B03742">
        <w:rPr>
          <w:rFonts w:ascii="Times New Roman" w:eastAsia="Calibri" w:hAnsi="Times New Roman" w:cs="Times New Roman"/>
          <w:sz w:val="28"/>
          <w:szCs w:val="28"/>
          <w:lang w:val="en-US"/>
        </w:rPr>
        <w:t xml:space="preserve">Condiţii aferente lucrărilor de construire şi specifice organizării de şantier:  </w:t>
      </w:r>
      <w:proofErr w:type="gramStart"/>
      <w:r w:rsidRPr="00B03742">
        <w:rPr>
          <w:rFonts w:ascii="Times New Roman" w:eastAsia="Calibri" w:hAnsi="Times New Roman" w:cs="Times New Roman"/>
          <w:b/>
          <w:sz w:val="28"/>
          <w:szCs w:val="28"/>
          <w:lang w:val="en-US"/>
        </w:rPr>
        <w:t>Conform</w:t>
      </w:r>
      <w:proofErr w:type="gramEnd"/>
      <w:r w:rsidRPr="00B03742">
        <w:rPr>
          <w:rFonts w:ascii="Times New Roman" w:eastAsia="Calibri" w:hAnsi="Times New Roman" w:cs="Times New Roman"/>
          <w:b/>
          <w:sz w:val="28"/>
          <w:szCs w:val="28"/>
          <w:lang w:val="en-US"/>
        </w:rPr>
        <w:t xml:space="preserve"> cap. I, pct.3 lit.h)</w:t>
      </w:r>
      <w:r w:rsidRPr="00B03742">
        <w:rPr>
          <w:rFonts w:ascii="Times New Roman" w:eastAsia="Calibri" w:hAnsi="Times New Roman" w:cs="Times New Roman"/>
          <w:sz w:val="28"/>
          <w:szCs w:val="28"/>
          <w:lang w:val="en-US"/>
        </w:rPr>
        <w:t xml:space="preserve"> de mai sus;</w:t>
      </w:r>
    </w:p>
    <w:p w:rsidR="00B03742" w:rsidRPr="00B03742" w:rsidRDefault="00B03742" w:rsidP="00B03742">
      <w:pPr>
        <w:numPr>
          <w:ilvl w:val="0"/>
          <w:numId w:val="4"/>
        </w:numPr>
        <w:spacing w:after="0" w:line="240" w:lineRule="auto"/>
        <w:jc w:val="both"/>
        <w:rPr>
          <w:rFonts w:ascii="Times New Roman" w:eastAsia="Calibri" w:hAnsi="Times New Roman" w:cs="Times New Roman"/>
          <w:sz w:val="28"/>
          <w:szCs w:val="28"/>
          <w:lang w:val="en-US"/>
        </w:rPr>
      </w:pPr>
      <w:r w:rsidRPr="00B03742">
        <w:rPr>
          <w:rFonts w:ascii="Times New Roman" w:eastAsia="Calibri" w:hAnsi="Times New Roman" w:cs="Times New Roman"/>
          <w:sz w:val="28"/>
          <w:szCs w:val="28"/>
          <w:lang w:val="en-US"/>
        </w:rPr>
        <w:t>Respectarea prevederilor din Avizul S.G.A. Neamt nr. 76/10.09.2020;</w:t>
      </w:r>
    </w:p>
    <w:p w:rsidR="00B03742" w:rsidRPr="00B03742" w:rsidRDefault="00B03742" w:rsidP="00B03742">
      <w:pPr>
        <w:numPr>
          <w:ilvl w:val="0"/>
          <w:numId w:val="4"/>
        </w:numPr>
        <w:spacing w:after="0" w:line="240" w:lineRule="auto"/>
        <w:jc w:val="both"/>
        <w:rPr>
          <w:rFonts w:ascii="Times New Roman" w:eastAsia="Calibri" w:hAnsi="Times New Roman" w:cs="Times New Roman"/>
          <w:sz w:val="28"/>
          <w:szCs w:val="28"/>
          <w:lang w:val="en-US"/>
        </w:rPr>
      </w:pPr>
      <w:r w:rsidRPr="00B03742">
        <w:rPr>
          <w:rFonts w:ascii="Times New Roman" w:eastAsia="Calibri" w:hAnsi="Times New Roman" w:cs="Times New Roman"/>
          <w:sz w:val="28"/>
          <w:szCs w:val="28"/>
          <w:lang w:val="en-US"/>
        </w:rPr>
        <w:t>Respectarea conditiilor si recomandarilor avizului  Nr. 2294/22.09.2020 emis de către C.J. APA SERV S.A.;</w:t>
      </w:r>
    </w:p>
    <w:p w:rsidR="00B03742" w:rsidRPr="00B03742" w:rsidRDefault="00B03742" w:rsidP="00B03742">
      <w:pPr>
        <w:spacing w:after="0" w:line="240" w:lineRule="auto"/>
        <w:ind w:left="-130"/>
        <w:rPr>
          <w:rFonts w:ascii="Times New Roman" w:eastAsia="Calibri" w:hAnsi="Times New Roman" w:cs="Times New Roman"/>
          <w:sz w:val="28"/>
          <w:szCs w:val="28"/>
          <w:lang w:val="en-US"/>
        </w:rPr>
      </w:pPr>
    </w:p>
    <w:p w:rsidR="00B03742" w:rsidRPr="00B03742" w:rsidRDefault="00B03742" w:rsidP="00B03742">
      <w:pPr>
        <w:spacing w:line="240" w:lineRule="auto"/>
        <w:ind w:left="420"/>
        <w:jc w:val="center"/>
        <w:rPr>
          <w:rFonts w:ascii="Times New Roman" w:eastAsia="Calibri" w:hAnsi="Times New Roman" w:cs="Times New Roman"/>
          <w:b/>
          <w:iCs/>
          <w:sz w:val="28"/>
          <w:szCs w:val="28"/>
          <w:lang w:val="en-US"/>
        </w:rPr>
      </w:pPr>
      <w:r w:rsidRPr="00B03742">
        <w:rPr>
          <w:rFonts w:ascii="Times New Roman" w:eastAsia="Calibri" w:hAnsi="Times New Roman" w:cs="Times New Roman"/>
          <w:b/>
          <w:iCs/>
          <w:sz w:val="28"/>
          <w:szCs w:val="28"/>
          <w:u w:val="single"/>
          <w:lang w:val="en-US"/>
        </w:rPr>
        <w:t>Condiţii cu caracter general</w:t>
      </w:r>
      <w:r w:rsidRPr="00B03742">
        <w:rPr>
          <w:rFonts w:ascii="Times New Roman" w:eastAsia="Calibri" w:hAnsi="Times New Roman" w:cs="Times New Roman"/>
          <w:b/>
          <w:iCs/>
          <w:sz w:val="28"/>
          <w:szCs w:val="28"/>
          <w:lang w:val="en-US"/>
        </w:rPr>
        <w:t>:</w:t>
      </w:r>
    </w:p>
    <w:p w:rsidR="00B03742" w:rsidRPr="00B03742" w:rsidRDefault="00B03742" w:rsidP="00B03742">
      <w:pPr>
        <w:spacing w:after="0" w:line="240" w:lineRule="auto"/>
        <w:rPr>
          <w:rFonts w:ascii="Times New Roman" w:eastAsia="Calibri" w:hAnsi="Times New Roman" w:cs="Times New Roman"/>
          <w:iCs/>
          <w:sz w:val="28"/>
          <w:szCs w:val="28"/>
          <w:lang w:val="en-US"/>
        </w:rPr>
      </w:pPr>
      <w:r w:rsidRPr="00B03742">
        <w:rPr>
          <w:rFonts w:ascii="Times New Roman" w:eastAsia="Calibri" w:hAnsi="Times New Roman" w:cs="Times New Roman"/>
          <w:iCs/>
          <w:sz w:val="28"/>
          <w:szCs w:val="28"/>
          <w:lang w:val="en-US"/>
        </w:rPr>
        <w:t xml:space="preserve">- Titularul </w:t>
      </w:r>
      <w:proofErr w:type="gramStart"/>
      <w:r w:rsidRPr="00B03742">
        <w:rPr>
          <w:rFonts w:ascii="Times New Roman" w:eastAsia="Calibri" w:hAnsi="Times New Roman" w:cs="Times New Roman"/>
          <w:iCs/>
          <w:sz w:val="28"/>
          <w:szCs w:val="28"/>
          <w:lang w:val="en-US"/>
        </w:rPr>
        <w:t>va</w:t>
      </w:r>
      <w:proofErr w:type="gramEnd"/>
      <w:r w:rsidRPr="00B03742">
        <w:rPr>
          <w:rFonts w:ascii="Times New Roman" w:eastAsia="Calibri" w:hAnsi="Times New Roman" w:cs="Times New Roman"/>
          <w:iCs/>
          <w:sz w:val="28"/>
          <w:szCs w:val="28"/>
          <w:lang w:val="en-US"/>
        </w:rPr>
        <w:t xml:space="preserve"> notifica în scris Agenţia pentru Protecţia Mediului Neamţ cu privire la data finalizării lucrărilor de execuţie a proiectului;</w:t>
      </w:r>
    </w:p>
    <w:p w:rsidR="00B03742" w:rsidRPr="00B03742" w:rsidRDefault="00B03742" w:rsidP="00B03742">
      <w:pPr>
        <w:spacing w:after="0" w:line="240" w:lineRule="auto"/>
        <w:jc w:val="both"/>
        <w:rPr>
          <w:rFonts w:ascii="Times New Roman" w:eastAsia="Calibri" w:hAnsi="Times New Roman" w:cs="Times New Roman"/>
          <w:iCs/>
          <w:sz w:val="28"/>
          <w:szCs w:val="28"/>
          <w:lang w:val="en-US"/>
        </w:rPr>
      </w:pPr>
      <w:r w:rsidRPr="00B03742">
        <w:rPr>
          <w:rFonts w:ascii="Times New Roman" w:eastAsia="Calibri" w:hAnsi="Times New Roman" w:cs="Times New Roman"/>
          <w:iCs/>
          <w:sz w:val="28"/>
          <w:szCs w:val="28"/>
          <w:lang w:val="en-US"/>
        </w:rPr>
        <w:t>- Titularul va notifica în scris Agenţia pentru Protecţia Mediului Neamţ ori de câte ori există o schimbare de fond a datelor care au stat la baza eliberării prezentului act de reglementare;</w:t>
      </w:r>
    </w:p>
    <w:p w:rsidR="00B03742" w:rsidRPr="00B03742" w:rsidRDefault="00B03742" w:rsidP="00B03742">
      <w:pPr>
        <w:spacing w:after="0" w:line="240" w:lineRule="auto"/>
        <w:jc w:val="both"/>
        <w:rPr>
          <w:rFonts w:ascii="Times New Roman" w:eastAsia="Calibri" w:hAnsi="Times New Roman" w:cs="Times New Roman"/>
          <w:iCs/>
          <w:sz w:val="28"/>
          <w:szCs w:val="28"/>
          <w:lang w:val="en-US"/>
        </w:rPr>
      </w:pPr>
    </w:p>
    <w:p w:rsidR="00B03742" w:rsidRPr="00B03742" w:rsidRDefault="00B03742" w:rsidP="00B03742">
      <w:pPr>
        <w:spacing w:after="0" w:line="240" w:lineRule="auto"/>
        <w:jc w:val="both"/>
        <w:rPr>
          <w:rFonts w:ascii="Times New Roman" w:eastAsia="Calibri" w:hAnsi="Times New Roman" w:cs="Times New Roman"/>
          <w:b/>
          <w:iCs/>
          <w:sz w:val="28"/>
          <w:szCs w:val="28"/>
          <w:lang w:val="en-US"/>
        </w:rPr>
      </w:pPr>
      <w:r w:rsidRPr="00B03742">
        <w:rPr>
          <w:rFonts w:ascii="Times New Roman" w:eastAsia="Calibri" w:hAnsi="Times New Roman" w:cs="Times New Roman"/>
          <w:iCs/>
          <w:sz w:val="28"/>
          <w:szCs w:val="28"/>
          <w:lang w:val="en-US"/>
        </w:rPr>
        <w:t xml:space="preserve">- </w:t>
      </w:r>
      <w:r w:rsidRPr="00B03742">
        <w:rPr>
          <w:rFonts w:ascii="Times New Roman" w:eastAsia="Calibri" w:hAnsi="Times New Roman" w:cs="Times New Roman"/>
          <w:b/>
          <w:iCs/>
          <w:sz w:val="28"/>
          <w:szCs w:val="28"/>
          <w:lang w:val="en-US"/>
        </w:rPr>
        <w:t>Prezenta decizie nu exclude obţinerea avizelor/acordurilor eliberate de instituţii specializate ale statului conform prevederilor legale;</w:t>
      </w:r>
    </w:p>
    <w:p w:rsidR="00B03742" w:rsidRPr="00B03742" w:rsidRDefault="00B03742" w:rsidP="00B03742">
      <w:pPr>
        <w:spacing w:after="0" w:line="240" w:lineRule="auto"/>
        <w:ind w:left="60"/>
        <w:jc w:val="both"/>
        <w:rPr>
          <w:rFonts w:ascii="Times New Roman" w:eastAsia="Calibri" w:hAnsi="Times New Roman" w:cs="Times New Roman"/>
          <w:iCs/>
          <w:sz w:val="28"/>
          <w:szCs w:val="28"/>
          <w:lang w:val="en-US"/>
        </w:rPr>
      </w:pPr>
    </w:p>
    <w:p w:rsidR="00B03742" w:rsidRPr="00B03742" w:rsidRDefault="00B03742" w:rsidP="00B03742">
      <w:pPr>
        <w:spacing w:after="0" w:line="240" w:lineRule="auto"/>
        <w:ind w:left="60"/>
        <w:jc w:val="both"/>
        <w:rPr>
          <w:rFonts w:ascii="Times New Roman" w:eastAsia="Calibri" w:hAnsi="Times New Roman" w:cs="Times New Roman"/>
          <w:b/>
          <w:iCs/>
          <w:sz w:val="28"/>
          <w:szCs w:val="28"/>
          <w:lang w:val="en-US"/>
        </w:rPr>
      </w:pPr>
      <w:r w:rsidRPr="00B03742">
        <w:rPr>
          <w:rFonts w:ascii="Times New Roman" w:eastAsia="Calibri" w:hAnsi="Times New Roman" w:cs="Times New Roman"/>
          <w:iCs/>
          <w:sz w:val="28"/>
          <w:szCs w:val="28"/>
          <w:lang w:val="en-US"/>
        </w:rPr>
        <w:t xml:space="preserve">- </w:t>
      </w:r>
      <w:r w:rsidRPr="00B03742">
        <w:rPr>
          <w:rFonts w:ascii="Times New Roman" w:eastAsia="Calibri" w:hAnsi="Times New Roman" w:cs="Times New Roman"/>
          <w:b/>
          <w:iCs/>
          <w:sz w:val="28"/>
          <w:szCs w:val="28"/>
          <w:lang w:val="en-US"/>
        </w:rPr>
        <w:t>Prezenta decizie nu exonerează de răspundere proiectantul şi constructorul, în cazul producerii unor accidente în timpul execuţiei lucrărilor sau exploatării acestora.</w:t>
      </w:r>
    </w:p>
    <w:p w:rsidR="00B03742" w:rsidRPr="00B03742" w:rsidRDefault="00B03742" w:rsidP="00B03742">
      <w:pPr>
        <w:spacing w:after="0" w:line="240" w:lineRule="auto"/>
        <w:jc w:val="both"/>
        <w:rPr>
          <w:rFonts w:ascii="Times New Roman" w:eastAsia="Calibri" w:hAnsi="Times New Roman" w:cs="Times New Roman"/>
          <w:iCs/>
          <w:sz w:val="28"/>
          <w:szCs w:val="28"/>
          <w:lang w:val="en-US"/>
        </w:rPr>
      </w:pPr>
      <w:r w:rsidRPr="00B03742">
        <w:rPr>
          <w:rFonts w:ascii="Times New Roman" w:eastAsia="Calibri" w:hAnsi="Times New Roman" w:cs="Times New Roman"/>
          <w:iCs/>
          <w:sz w:val="28"/>
          <w:szCs w:val="28"/>
          <w:lang w:val="en-US"/>
        </w:rPr>
        <w:t xml:space="preserve">          </w:t>
      </w:r>
    </w:p>
    <w:p w:rsidR="00B03742" w:rsidRPr="00B03742" w:rsidRDefault="00B03742" w:rsidP="00B03742">
      <w:pPr>
        <w:spacing w:after="0" w:line="240" w:lineRule="auto"/>
        <w:jc w:val="both"/>
        <w:rPr>
          <w:rFonts w:ascii="Times New Roman" w:eastAsia="Calibri" w:hAnsi="Times New Roman" w:cs="Times New Roman"/>
          <w:iCs/>
          <w:sz w:val="28"/>
          <w:szCs w:val="28"/>
          <w:lang w:val="en-US"/>
        </w:rPr>
      </w:pPr>
      <w:r w:rsidRPr="00B03742">
        <w:rPr>
          <w:rFonts w:ascii="Times New Roman" w:eastAsia="Calibri" w:hAnsi="Times New Roman" w:cs="Times New Roman"/>
          <w:iCs/>
          <w:sz w:val="28"/>
          <w:szCs w:val="28"/>
          <w:lang w:val="en-US"/>
        </w:rPr>
        <w:t xml:space="preserve"> </w:t>
      </w:r>
      <w:proofErr w:type="gramStart"/>
      <w:r w:rsidRPr="00B03742">
        <w:rPr>
          <w:rFonts w:ascii="Times New Roman" w:eastAsia="Calibri" w:hAnsi="Times New Roman" w:cs="Times New Roman"/>
          <w:iCs/>
          <w:sz w:val="28"/>
          <w:szCs w:val="28"/>
          <w:lang w:val="en-US"/>
        </w:rPr>
        <w:t>În conformitate cu prevederile art.</w:t>
      </w:r>
      <w:proofErr w:type="gramEnd"/>
      <w:r w:rsidRPr="00B03742">
        <w:rPr>
          <w:rFonts w:ascii="Times New Roman" w:eastAsia="Calibri" w:hAnsi="Times New Roman" w:cs="Times New Roman"/>
          <w:iCs/>
          <w:sz w:val="28"/>
          <w:szCs w:val="28"/>
          <w:lang w:val="en-US"/>
        </w:rPr>
        <w:t xml:space="preserve"> </w:t>
      </w:r>
      <w:proofErr w:type="gramStart"/>
      <w:r w:rsidRPr="00B03742">
        <w:rPr>
          <w:rFonts w:ascii="Times New Roman" w:eastAsia="Calibri" w:hAnsi="Times New Roman" w:cs="Times New Roman"/>
          <w:iCs/>
          <w:sz w:val="28"/>
          <w:szCs w:val="28"/>
          <w:lang w:val="en-US"/>
        </w:rPr>
        <w:t>21 alin.</w:t>
      </w:r>
      <w:proofErr w:type="gramEnd"/>
      <w:r w:rsidRPr="00B03742">
        <w:rPr>
          <w:rFonts w:ascii="Times New Roman" w:eastAsia="Calibri" w:hAnsi="Times New Roman" w:cs="Times New Roman"/>
          <w:iCs/>
          <w:sz w:val="28"/>
          <w:szCs w:val="28"/>
          <w:lang w:val="en-US"/>
        </w:rPr>
        <w:t xml:space="preserve"> (4) </w:t>
      </w:r>
      <w:proofErr w:type="gramStart"/>
      <w:r w:rsidRPr="00B03742">
        <w:rPr>
          <w:rFonts w:ascii="Times New Roman" w:eastAsia="Calibri" w:hAnsi="Times New Roman" w:cs="Times New Roman"/>
          <w:iCs/>
          <w:sz w:val="28"/>
          <w:szCs w:val="28"/>
          <w:lang w:val="en-US"/>
        </w:rPr>
        <w:t>din</w:t>
      </w:r>
      <w:proofErr w:type="gramEnd"/>
      <w:r w:rsidRPr="00B03742">
        <w:rPr>
          <w:rFonts w:ascii="Times New Roman" w:eastAsia="Calibri" w:hAnsi="Times New Roman" w:cs="Times New Roman"/>
          <w:iCs/>
          <w:sz w:val="28"/>
          <w:szCs w:val="28"/>
          <w:lang w:val="en-US"/>
        </w:rPr>
        <w:t xml:space="preserve"> OUG nr. 195/2005 privind protecția mediului, cu completările și modificările ulterioare, </w:t>
      </w:r>
      <w:r w:rsidRPr="00B03742">
        <w:rPr>
          <w:rFonts w:ascii="Times New Roman" w:eastAsia="Calibri" w:hAnsi="Times New Roman" w:cs="Times New Roman"/>
          <w:b/>
          <w:iCs/>
          <w:sz w:val="28"/>
          <w:szCs w:val="28"/>
          <w:lang w:val="en-US"/>
        </w:rPr>
        <w:t>răspunderea pentru corectitudinea informațiilor</w:t>
      </w:r>
      <w:r w:rsidRPr="00B03742">
        <w:rPr>
          <w:rFonts w:ascii="Times New Roman" w:eastAsia="Calibri" w:hAnsi="Times New Roman" w:cs="Times New Roman"/>
          <w:iCs/>
          <w:sz w:val="28"/>
          <w:szCs w:val="28"/>
          <w:lang w:val="en-US"/>
        </w:rPr>
        <w:t xml:space="preserve"> puse la dispoziția autorităților competente pentru protecția mediului și a publicului </w:t>
      </w:r>
      <w:r w:rsidRPr="00B03742">
        <w:rPr>
          <w:rFonts w:ascii="Times New Roman" w:eastAsia="Calibri" w:hAnsi="Times New Roman" w:cs="Times New Roman"/>
          <w:b/>
          <w:iCs/>
          <w:sz w:val="28"/>
          <w:szCs w:val="28"/>
          <w:lang w:val="en-US"/>
        </w:rPr>
        <w:t>revine titularului proiectului</w:t>
      </w:r>
      <w:r w:rsidRPr="00B03742">
        <w:rPr>
          <w:rFonts w:ascii="Times New Roman" w:eastAsia="Calibri" w:hAnsi="Times New Roman" w:cs="Times New Roman"/>
          <w:iCs/>
          <w:sz w:val="28"/>
          <w:szCs w:val="28"/>
          <w:lang w:val="en-US"/>
        </w:rPr>
        <w:t>.</w:t>
      </w:r>
    </w:p>
    <w:p w:rsidR="00B03742" w:rsidRPr="00B03742" w:rsidRDefault="00B03742" w:rsidP="00B03742">
      <w:pPr>
        <w:spacing w:after="0" w:line="240" w:lineRule="auto"/>
        <w:jc w:val="both"/>
        <w:rPr>
          <w:rFonts w:ascii="Times New Roman" w:eastAsia="Calibri" w:hAnsi="Times New Roman" w:cs="Times New Roman"/>
          <w:b/>
          <w:iCs/>
          <w:sz w:val="28"/>
          <w:szCs w:val="28"/>
          <w:lang w:val="en-US"/>
        </w:rPr>
      </w:pPr>
      <w:r w:rsidRPr="00B03742">
        <w:rPr>
          <w:rFonts w:ascii="Times New Roman" w:eastAsia="Calibri" w:hAnsi="Times New Roman" w:cs="Times New Roman"/>
          <w:iCs/>
          <w:sz w:val="28"/>
          <w:szCs w:val="28"/>
          <w:lang w:val="en-US"/>
        </w:rPr>
        <w:t xml:space="preserve">          </w:t>
      </w:r>
      <w:r w:rsidRPr="00B03742">
        <w:rPr>
          <w:rFonts w:ascii="Times New Roman" w:eastAsia="Calibri" w:hAnsi="Times New Roman" w:cs="Times New Roman"/>
          <w:b/>
          <w:iCs/>
          <w:sz w:val="28"/>
          <w:szCs w:val="28"/>
          <w:lang w:val="en-US"/>
        </w:rPr>
        <w:t xml:space="preserve"> </w:t>
      </w:r>
    </w:p>
    <w:p w:rsidR="00B03742" w:rsidRPr="00B03742" w:rsidRDefault="00B03742" w:rsidP="00B03742">
      <w:pPr>
        <w:spacing w:after="0" w:line="240" w:lineRule="auto"/>
        <w:jc w:val="both"/>
        <w:rPr>
          <w:rFonts w:ascii="Times New Roman" w:eastAsia="Calibri" w:hAnsi="Times New Roman" w:cs="Times New Roman"/>
          <w:iCs/>
          <w:sz w:val="28"/>
          <w:szCs w:val="28"/>
          <w:lang w:val="en-US"/>
        </w:rPr>
      </w:pPr>
      <w:r w:rsidRPr="00B03742">
        <w:rPr>
          <w:rFonts w:ascii="Times New Roman" w:eastAsia="Calibri" w:hAnsi="Times New Roman" w:cs="Times New Roman"/>
          <w:b/>
          <w:iCs/>
          <w:sz w:val="28"/>
          <w:szCs w:val="28"/>
          <w:lang w:val="en-US"/>
        </w:rPr>
        <w:t xml:space="preserve">Prezenta decizie este valabilă pe toată perioada de realizare a proiectului, </w:t>
      </w:r>
      <w:r w:rsidRPr="00B03742">
        <w:rPr>
          <w:rFonts w:ascii="Times New Roman" w:eastAsia="Calibri" w:hAnsi="Times New Roman" w:cs="Times New Roman"/>
          <w:iCs/>
          <w:sz w:val="28"/>
          <w:szCs w:val="28"/>
          <w:lang w:val="en-US"/>
        </w:rPr>
        <w:t xml:space="preserve">iar în situaţia în care intervin elemente noi, necunoscute la data emiterii prezentei decizii, sau se modifică condiţiile care au stat la baza emiterii acesteia, titularul proiectului are obligaţia de a notifica autoritatea competentă emitentă (A.P.M.Neamț). </w:t>
      </w:r>
    </w:p>
    <w:p w:rsidR="00B03742" w:rsidRPr="00B03742" w:rsidRDefault="00B03742" w:rsidP="00B03742">
      <w:pPr>
        <w:spacing w:after="0" w:line="240" w:lineRule="auto"/>
        <w:jc w:val="both"/>
        <w:rPr>
          <w:rFonts w:ascii="Times New Roman" w:eastAsia="Calibri" w:hAnsi="Times New Roman" w:cs="Times New Roman"/>
          <w:iCs/>
          <w:sz w:val="28"/>
          <w:szCs w:val="28"/>
          <w:lang w:val="en-US"/>
        </w:rPr>
      </w:pPr>
      <w:r w:rsidRPr="00B03742">
        <w:rPr>
          <w:rFonts w:ascii="Times New Roman" w:eastAsia="Calibri" w:hAnsi="Times New Roman" w:cs="Times New Roman"/>
          <w:iCs/>
          <w:sz w:val="28"/>
          <w:szCs w:val="28"/>
          <w:lang w:val="en-US"/>
        </w:rPr>
        <w:t xml:space="preserve">          </w:t>
      </w:r>
    </w:p>
    <w:p w:rsidR="00B03742" w:rsidRPr="00B03742" w:rsidRDefault="00B03742" w:rsidP="00B03742">
      <w:pPr>
        <w:spacing w:after="0" w:line="240" w:lineRule="auto"/>
        <w:jc w:val="both"/>
        <w:rPr>
          <w:rFonts w:ascii="Times New Roman" w:eastAsia="Calibri" w:hAnsi="Times New Roman" w:cs="Times New Roman"/>
          <w:iCs/>
          <w:sz w:val="28"/>
          <w:szCs w:val="28"/>
          <w:lang w:val="en-US"/>
        </w:rPr>
      </w:pPr>
      <w:r w:rsidRPr="00B03742">
        <w:rPr>
          <w:rFonts w:ascii="Times New Roman" w:eastAsia="Calibri" w:hAnsi="Times New Roman" w:cs="Times New Roman"/>
          <w:iCs/>
          <w:sz w:val="28"/>
          <w:szCs w:val="28"/>
          <w:lang w:val="en-US"/>
        </w:rPr>
        <w:lastRenderedPageBreak/>
        <w:t xml:space="preserve">Prevederile prezentului act se pot revizui în condițiile specificate în art. 41 din Legea nr.292/2018, privind evaluarea impactului anumitor proiecte publice și private asupra mediului, în cazul în care se constată apariția unor elemente noi, necunoscute la data emiterii prezentei decizii </w:t>
      </w:r>
      <w:proofErr w:type="gramStart"/>
      <w:r w:rsidRPr="00B03742">
        <w:rPr>
          <w:rFonts w:ascii="Times New Roman" w:eastAsia="Calibri" w:hAnsi="Times New Roman" w:cs="Times New Roman"/>
          <w:iCs/>
          <w:sz w:val="28"/>
          <w:szCs w:val="28"/>
          <w:lang w:val="en-US"/>
        </w:rPr>
        <w:t>a</w:t>
      </w:r>
      <w:proofErr w:type="gramEnd"/>
      <w:r w:rsidRPr="00B03742">
        <w:rPr>
          <w:rFonts w:ascii="Times New Roman" w:eastAsia="Calibri" w:hAnsi="Times New Roman" w:cs="Times New Roman"/>
          <w:iCs/>
          <w:sz w:val="28"/>
          <w:szCs w:val="28"/>
          <w:lang w:val="en-US"/>
        </w:rPr>
        <w:t xml:space="preserve"> etapei de încadrare.</w:t>
      </w:r>
    </w:p>
    <w:p w:rsidR="00B03742" w:rsidRPr="00B03742" w:rsidRDefault="00B03742" w:rsidP="00B03742">
      <w:pPr>
        <w:spacing w:after="0" w:line="240" w:lineRule="auto"/>
        <w:jc w:val="both"/>
        <w:rPr>
          <w:rFonts w:ascii="Times New Roman" w:eastAsia="Calibri" w:hAnsi="Times New Roman" w:cs="Times New Roman"/>
          <w:iCs/>
          <w:sz w:val="28"/>
          <w:szCs w:val="28"/>
          <w:lang w:val="en-US"/>
        </w:rPr>
      </w:pPr>
      <w:r w:rsidRPr="00B03742">
        <w:rPr>
          <w:rFonts w:ascii="Times New Roman" w:eastAsia="Calibri" w:hAnsi="Times New Roman" w:cs="Times New Roman"/>
          <w:iCs/>
          <w:sz w:val="28"/>
          <w:szCs w:val="28"/>
          <w:lang w:val="en-US"/>
        </w:rPr>
        <w:t xml:space="preserve">           </w:t>
      </w:r>
    </w:p>
    <w:p w:rsidR="00B03742" w:rsidRPr="00B03742" w:rsidRDefault="00B03742" w:rsidP="00B03742">
      <w:pPr>
        <w:spacing w:after="0" w:line="240" w:lineRule="auto"/>
        <w:jc w:val="both"/>
        <w:rPr>
          <w:rFonts w:ascii="Times New Roman" w:eastAsia="Calibri" w:hAnsi="Times New Roman" w:cs="Times New Roman"/>
          <w:iCs/>
          <w:sz w:val="28"/>
          <w:szCs w:val="28"/>
          <w:lang w:val="en-US"/>
        </w:rPr>
      </w:pPr>
      <w:r w:rsidRPr="00B03742">
        <w:rPr>
          <w:rFonts w:ascii="Times New Roman" w:eastAsia="Calibri" w:hAnsi="Times New Roman" w:cs="Times New Roman"/>
          <w:iCs/>
          <w:sz w:val="28"/>
          <w:szCs w:val="28"/>
          <w:lang w:val="en-US"/>
        </w:rPr>
        <w:t xml:space="preserve">Până la adoptarea unei decizii de către autoritatea competentă, </w:t>
      </w:r>
      <w:proofErr w:type="gramStart"/>
      <w:r w:rsidRPr="00B03742">
        <w:rPr>
          <w:rFonts w:ascii="Times New Roman" w:eastAsia="Calibri" w:hAnsi="Times New Roman" w:cs="Times New Roman"/>
          <w:b/>
          <w:iCs/>
          <w:sz w:val="28"/>
          <w:szCs w:val="28"/>
          <w:lang w:val="en-US"/>
        </w:rPr>
        <w:t>este</w:t>
      </w:r>
      <w:proofErr w:type="gramEnd"/>
      <w:r w:rsidRPr="00B03742">
        <w:rPr>
          <w:rFonts w:ascii="Times New Roman" w:eastAsia="Calibri" w:hAnsi="Times New Roman" w:cs="Times New Roman"/>
          <w:b/>
          <w:iCs/>
          <w:sz w:val="28"/>
          <w:szCs w:val="28"/>
          <w:lang w:val="en-US"/>
        </w:rPr>
        <w:t xml:space="preserve"> interzisă desfăşurarea oricărei activităţi sau realizarea proiectului,</w:t>
      </w:r>
      <w:r w:rsidRPr="00B03742">
        <w:rPr>
          <w:rFonts w:ascii="Times New Roman" w:eastAsia="Calibri" w:hAnsi="Times New Roman" w:cs="Times New Roman"/>
          <w:iCs/>
          <w:sz w:val="28"/>
          <w:szCs w:val="28"/>
          <w:lang w:val="en-US"/>
        </w:rPr>
        <w:t xml:space="preserve"> care ar rezulta în urma modificărilor care fac obiectul notificării (potrivit art. 16, alin. 5 din O.U.G. nr. 195/2005 privind protecţia mediului, aprobată cu modificări şi completări prin Legea nr. 265/2006, cu modificările şi completările ulterioare). </w:t>
      </w:r>
    </w:p>
    <w:p w:rsidR="00B03742" w:rsidRPr="00B03742" w:rsidRDefault="00B03742" w:rsidP="00B03742">
      <w:pPr>
        <w:spacing w:after="0" w:line="240" w:lineRule="auto"/>
        <w:ind w:left="90"/>
        <w:jc w:val="both"/>
        <w:rPr>
          <w:rFonts w:ascii="Times New Roman" w:eastAsia="Calibri" w:hAnsi="Times New Roman" w:cs="Times New Roman"/>
          <w:iCs/>
          <w:sz w:val="28"/>
          <w:szCs w:val="28"/>
        </w:rPr>
      </w:pPr>
      <w:r w:rsidRPr="00B03742">
        <w:rPr>
          <w:rFonts w:ascii="Times New Roman" w:eastAsia="Calibri" w:hAnsi="Times New Roman" w:cs="Times New Roman"/>
          <w:iCs/>
          <w:sz w:val="28"/>
          <w:szCs w:val="28"/>
        </w:rPr>
        <w:t xml:space="preserve"> </w:t>
      </w:r>
      <w:r w:rsidRPr="00B03742">
        <w:rPr>
          <w:rFonts w:ascii="Times New Roman" w:eastAsia="Calibri" w:hAnsi="Times New Roman" w:cs="Times New Roman"/>
          <w:iCs/>
          <w:sz w:val="28"/>
          <w:szCs w:val="28"/>
        </w:rPr>
        <w:tab/>
      </w:r>
    </w:p>
    <w:p w:rsidR="00B03742" w:rsidRPr="00B03742" w:rsidRDefault="00B03742" w:rsidP="00B03742">
      <w:pPr>
        <w:spacing w:after="0" w:line="240" w:lineRule="auto"/>
        <w:ind w:left="90"/>
        <w:jc w:val="both"/>
        <w:rPr>
          <w:rFonts w:ascii="Times New Roman" w:eastAsia="Calibri" w:hAnsi="Times New Roman" w:cs="Times New Roman"/>
          <w:iCs/>
          <w:sz w:val="28"/>
          <w:szCs w:val="28"/>
        </w:rPr>
      </w:pPr>
      <w:r w:rsidRPr="00B03742">
        <w:rPr>
          <w:rFonts w:ascii="Times New Roman" w:eastAsia="Calibri" w:hAnsi="Times New Roman" w:cs="Times New Roman"/>
          <w:iCs/>
          <w:sz w:val="28"/>
          <w:szCs w:val="28"/>
          <w:lang w:val="en-US"/>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B03742">
        <w:rPr>
          <w:rFonts w:ascii="Times New Roman" w:eastAsia="Calibri" w:hAnsi="Times New Roman" w:cs="Times New Roman"/>
          <w:iCs/>
          <w:vanish/>
          <w:sz w:val="28"/>
          <w:szCs w:val="28"/>
          <w:lang w:val="en-US"/>
        </w:rPr>
        <w:t>&lt;LLNK 12004   554 12 2N1   0 47&gt;</w:t>
      </w:r>
      <w:r w:rsidRPr="00B03742">
        <w:rPr>
          <w:rFonts w:ascii="Times New Roman" w:eastAsia="Calibri" w:hAnsi="Times New Roman" w:cs="Times New Roman"/>
          <w:iCs/>
          <w:sz w:val="28"/>
          <w:szCs w:val="28"/>
          <w:lang w:val="en-US"/>
        </w:rPr>
        <w:t xml:space="preserve">Legii contenciosului administrativ nr. </w:t>
      </w:r>
      <w:proofErr w:type="gramStart"/>
      <w:r w:rsidRPr="00B03742">
        <w:rPr>
          <w:rFonts w:ascii="Times New Roman" w:eastAsia="Calibri" w:hAnsi="Times New Roman" w:cs="Times New Roman"/>
          <w:iCs/>
          <w:sz w:val="28"/>
          <w:szCs w:val="28"/>
          <w:lang w:val="en-US"/>
        </w:rPr>
        <w:t>554/2004, cu modificările şi completările ulterioare.</w:t>
      </w:r>
      <w:proofErr w:type="gramEnd"/>
    </w:p>
    <w:p w:rsidR="00B03742" w:rsidRPr="00B03742" w:rsidRDefault="00B03742" w:rsidP="00B03742">
      <w:pPr>
        <w:spacing w:after="0" w:line="240" w:lineRule="auto"/>
        <w:ind w:left="60"/>
        <w:jc w:val="both"/>
        <w:rPr>
          <w:rFonts w:ascii="Times New Roman" w:eastAsia="Calibri" w:hAnsi="Times New Roman" w:cs="Times New Roman"/>
          <w:iCs/>
          <w:sz w:val="28"/>
          <w:szCs w:val="28"/>
          <w:lang w:val="en-US"/>
        </w:rPr>
      </w:pPr>
      <w:r w:rsidRPr="00B03742">
        <w:rPr>
          <w:rFonts w:ascii="Times New Roman" w:eastAsia="Calibri" w:hAnsi="Times New Roman" w:cs="Times New Roman"/>
          <w:iCs/>
          <w:sz w:val="28"/>
          <w:szCs w:val="28"/>
          <w:lang w:val="en-US"/>
        </w:rPr>
        <w:t xml:space="preserve"> </w:t>
      </w:r>
      <w:r w:rsidRPr="00B03742">
        <w:rPr>
          <w:rFonts w:ascii="Times New Roman" w:eastAsia="Calibri" w:hAnsi="Times New Roman" w:cs="Times New Roman"/>
          <w:iCs/>
          <w:sz w:val="28"/>
          <w:szCs w:val="28"/>
          <w:lang w:val="en-US"/>
        </w:rPr>
        <w:tab/>
      </w:r>
    </w:p>
    <w:p w:rsidR="00B03742" w:rsidRPr="00B03742" w:rsidRDefault="00B03742" w:rsidP="008B6400">
      <w:pPr>
        <w:spacing w:after="0" w:line="240" w:lineRule="auto"/>
        <w:ind w:left="60"/>
        <w:jc w:val="both"/>
        <w:rPr>
          <w:rFonts w:ascii="Times New Roman" w:eastAsia="Calibri" w:hAnsi="Times New Roman" w:cs="Times New Roman"/>
          <w:iCs/>
          <w:sz w:val="28"/>
          <w:szCs w:val="28"/>
          <w:lang w:val="en-US"/>
        </w:rPr>
      </w:pPr>
      <w:proofErr w:type="gramStart"/>
      <w:r w:rsidRPr="00B03742">
        <w:rPr>
          <w:rFonts w:ascii="Times New Roman" w:eastAsia="Calibri" w:hAnsi="Times New Roman" w:cs="Times New Roman"/>
          <w:iCs/>
          <w:sz w:val="28"/>
          <w:szCs w:val="28"/>
          <w:lang w:val="en-US"/>
        </w:rPr>
        <w:t>Prezenta decizie poate fi contestată în conformitate cu prevederile Legii nr.</w:t>
      </w:r>
      <w:proofErr w:type="gramEnd"/>
      <w:r w:rsidRPr="00B03742">
        <w:rPr>
          <w:rFonts w:ascii="Times New Roman" w:eastAsia="Calibri" w:hAnsi="Times New Roman" w:cs="Times New Roman"/>
          <w:iCs/>
          <w:sz w:val="28"/>
          <w:szCs w:val="28"/>
          <w:lang w:val="en-US"/>
        </w:rPr>
        <w:t xml:space="preserve"> </w:t>
      </w:r>
      <w:proofErr w:type="gramStart"/>
      <w:r w:rsidRPr="00B03742">
        <w:rPr>
          <w:rFonts w:ascii="Times New Roman" w:eastAsia="Calibri" w:hAnsi="Times New Roman" w:cs="Times New Roman"/>
          <w:iCs/>
          <w:sz w:val="28"/>
          <w:szCs w:val="28"/>
          <w:lang w:val="en-US"/>
        </w:rPr>
        <w:t xml:space="preserve">292/2018 privind evaluarea impactului anumitor proiecte publice şi private asupra mediului şi ale </w:t>
      </w:r>
      <w:r w:rsidRPr="00B03742">
        <w:rPr>
          <w:rFonts w:ascii="Times New Roman" w:eastAsia="Calibri" w:hAnsi="Times New Roman" w:cs="Times New Roman"/>
          <w:iCs/>
          <w:vanish/>
          <w:sz w:val="28"/>
          <w:szCs w:val="28"/>
          <w:lang w:val="en-US"/>
        </w:rPr>
        <w:t>&lt;LLNK 12004   554 12 2N1   0 18&gt;</w:t>
      </w:r>
      <w:r w:rsidRPr="00B03742">
        <w:rPr>
          <w:rFonts w:ascii="Times New Roman" w:eastAsia="Calibri" w:hAnsi="Times New Roman" w:cs="Times New Roman"/>
          <w:iCs/>
          <w:sz w:val="28"/>
          <w:szCs w:val="28"/>
          <w:u w:val="single"/>
          <w:lang w:val="en-US"/>
        </w:rPr>
        <w:t>Legii nr.</w:t>
      </w:r>
      <w:proofErr w:type="gramEnd"/>
      <w:r w:rsidRPr="00B03742">
        <w:rPr>
          <w:rFonts w:ascii="Times New Roman" w:eastAsia="Calibri" w:hAnsi="Times New Roman" w:cs="Times New Roman"/>
          <w:iCs/>
          <w:sz w:val="28"/>
          <w:szCs w:val="28"/>
          <w:u w:val="single"/>
          <w:lang w:val="en-US"/>
        </w:rPr>
        <w:t xml:space="preserve"> </w:t>
      </w:r>
      <w:proofErr w:type="gramStart"/>
      <w:r w:rsidRPr="00B03742">
        <w:rPr>
          <w:rFonts w:ascii="Times New Roman" w:eastAsia="Calibri" w:hAnsi="Times New Roman" w:cs="Times New Roman"/>
          <w:iCs/>
          <w:sz w:val="28"/>
          <w:szCs w:val="28"/>
          <w:u w:val="single"/>
          <w:lang w:val="en-US"/>
        </w:rPr>
        <w:t>554/2004</w:t>
      </w:r>
      <w:r w:rsidRPr="00B03742">
        <w:rPr>
          <w:rFonts w:ascii="Times New Roman" w:eastAsia="Calibri" w:hAnsi="Times New Roman" w:cs="Times New Roman"/>
          <w:iCs/>
          <w:sz w:val="28"/>
          <w:szCs w:val="28"/>
          <w:lang w:val="en-US"/>
        </w:rPr>
        <w:t>, cu modificările şi completările ulterioare.</w:t>
      </w:r>
      <w:proofErr w:type="gramEnd"/>
      <w:r w:rsidRPr="00B03742">
        <w:rPr>
          <w:rFonts w:ascii="Times New Roman" w:eastAsia="Calibri" w:hAnsi="Times New Roman" w:cs="Times New Roman"/>
          <w:iCs/>
          <w:sz w:val="28"/>
          <w:szCs w:val="28"/>
          <w:lang w:val="en-US"/>
        </w:rPr>
        <w:t xml:space="preserve">                              </w:t>
      </w:r>
    </w:p>
    <w:p w:rsidR="00B03742" w:rsidRPr="00B03742" w:rsidRDefault="00B03742" w:rsidP="00B03742">
      <w:pPr>
        <w:spacing w:after="0" w:line="240" w:lineRule="auto"/>
        <w:ind w:left="60" w:firstLine="648"/>
        <w:jc w:val="both"/>
        <w:rPr>
          <w:rFonts w:ascii="Times New Roman" w:eastAsia="Calibri" w:hAnsi="Times New Roman" w:cs="Times New Roman"/>
          <w:iCs/>
          <w:sz w:val="28"/>
          <w:szCs w:val="28"/>
          <w:lang w:val="en-US"/>
        </w:rPr>
      </w:pPr>
      <w:proofErr w:type="gramStart"/>
      <w:r w:rsidRPr="00B03742">
        <w:rPr>
          <w:rFonts w:ascii="Times New Roman" w:eastAsia="Calibri" w:hAnsi="Times New Roman" w:cs="Times New Roman"/>
          <w:iCs/>
          <w:sz w:val="28"/>
          <w:szCs w:val="28"/>
          <w:lang w:val="en-US"/>
        </w:rPr>
        <w:t>Prezenta decizie</w:t>
      </w:r>
      <w:r w:rsidR="008B6400">
        <w:rPr>
          <w:rFonts w:ascii="Times New Roman" w:eastAsia="Calibri" w:hAnsi="Times New Roman" w:cs="Times New Roman"/>
          <w:iCs/>
          <w:sz w:val="28"/>
          <w:szCs w:val="28"/>
          <w:lang w:val="en-US"/>
        </w:rPr>
        <w:t xml:space="preserve"> (Proiect) </w:t>
      </w:r>
      <w:r w:rsidRPr="00B03742">
        <w:rPr>
          <w:rFonts w:ascii="Times New Roman" w:eastAsia="Calibri" w:hAnsi="Times New Roman" w:cs="Times New Roman"/>
          <w:iCs/>
          <w:sz w:val="28"/>
          <w:szCs w:val="28"/>
          <w:lang w:val="en-US"/>
        </w:rPr>
        <w:t>conține 14 (pa</w:t>
      </w:r>
      <w:r w:rsidR="008B6400">
        <w:rPr>
          <w:rFonts w:ascii="Times New Roman" w:eastAsia="Calibri" w:hAnsi="Times New Roman" w:cs="Times New Roman"/>
          <w:iCs/>
          <w:sz w:val="28"/>
          <w:szCs w:val="28"/>
          <w:lang w:val="en-US"/>
        </w:rPr>
        <w:t>i</w:t>
      </w:r>
      <w:r w:rsidRPr="00B03742">
        <w:rPr>
          <w:rFonts w:ascii="Times New Roman" w:eastAsia="Calibri" w:hAnsi="Times New Roman" w:cs="Times New Roman"/>
          <w:iCs/>
          <w:sz w:val="28"/>
          <w:szCs w:val="28"/>
          <w:lang w:val="en-US"/>
        </w:rPr>
        <w:t>sprezece) pagini</w:t>
      </w:r>
      <w:r w:rsidR="008B6400">
        <w:rPr>
          <w:rFonts w:ascii="Times New Roman" w:eastAsia="Calibri" w:hAnsi="Times New Roman" w:cs="Times New Roman"/>
          <w:iCs/>
          <w:sz w:val="28"/>
          <w:szCs w:val="28"/>
          <w:lang w:val="en-US"/>
        </w:rPr>
        <w:t>.</w:t>
      </w:r>
      <w:proofErr w:type="gramEnd"/>
      <w:r w:rsidRPr="00B03742">
        <w:rPr>
          <w:rFonts w:ascii="Times New Roman" w:eastAsia="Calibri" w:hAnsi="Times New Roman" w:cs="Times New Roman"/>
          <w:iCs/>
          <w:sz w:val="28"/>
          <w:szCs w:val="28"/>
          <w:lang w:val="en-US"/>
        </w:rPr>
        <w:t xml:space="preserve"> </w:t>
      </w:r>
    </w:p>
    <w:p w:rsidR="00B03742" w:rsidRPr="00B03742" w:rsidRDefault="00B03742" w:rsidP="00B03742">
      <w:pPr>
        <w:spacing w:after="0" w:line="240" w:lineRule="auto"/>
        <w:outlineLvl w:val="0"/>
        <w:rPr>
          <w:rFonts w:ascii="Times New Roman" w:eastAsia="Calibri" w:hAnsi="Times New Roman" w:cs="Times New Roman"/>
          <w:b/>
          <w:sz w:val="26"/>
          <w:szCs w:val="26"/>
          <w:lang w:val="ro-RO"/>
        </w:rPr>
      </w:pPr>
    </w:p>
    <w:p w:rsidR="00B03742" w:rsidRPr="00B03742" w:rsidRDefault="00B03742" w:rsidP="00B03742">
      <w:pPr>
        <w:spacing w:after="0" w:line="240" w:lineRule="auto"/>
        <w:ind w:left="60"/>
        <w:jc w:val="center"/>
        <w:outlineLvl w:val="0"/>
        <w:rPr>
          <w:rFonts w:ascii="Times New Roman" w:eastAsia="Calibri" w:hAnsi="Times New Roman" w:cs="Times New Roman"/>
          <w:b/>
          <w:sz w:val="26"/>
          <w:szCs w:val="26"/>
          <w:lang w:val="ro-RO"/>
        </w:rPr>
      </w:pPr>
    </w:p>
    <w:sectPr w:rsidR="00B03742" w:rsidRPr="00B03742" w:rsidSect="008B6400">
      <w:footerReference w:type="default" r:id="rId12"/>
      <w:pgSz w:w="11906" w:h="16838"/>
      <w:pgMar w:top="993" w:right="1440" w:bottom="1620" w:left="1440" w:header="708" w:footer="2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7F5" w:rsidRDefault="00C357F5">
      <w:pPr>
        <w:spacing w:after="0" w:line="240" w:lineRule="auto"/>
      </w:pPr>
      <w:r>
        <w:separator/>
      </w:r>
    </w:p>
  </w:endnote>
  <w:endnote w:type="continuationSeparator" w:id="0">
    <w:p w:rsidR="00C357F5" w:rsidRDefault="00C35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BD4" w:rsidRDefault="00B03742">
    <w:pPr>
      <w:pStyle w:val="Footer"/>
      <w:jc w:val="right"/>
    </w:pPr>
    <w:r>
      <w:rPr>
        <w:rFonts w:ascii="Times New Roman" w:hAnsi="Times New Roman"/>
        <w:noProof/>
        <w:sz w:val="28"/>
        <w:szCs w:val="28"/>
        <w:lang w:eastAsia="en-GB"/>
      </w:rPr>
      <mc:AlternateContent>
        <mc:Choice Requires="wps">
          <w:drawing>
            <wp:anchor distT="0" distB="0" distL="114300" distR="114300" simplePos="0" relativeHeight="251657216" behindDoc="0" locked="0" layoutInCell="1" allowOverlap="1" wp14:anchorId="792A4DB2" wp14:editId="66F3AB09">
              <wp:simplePos x="0" y="0"/>
              <wp:positionH relativeFrom="column">
                <wp:posOffset>-60325</wp:posOffset>
              </wp:positionH>
              <wp:positionV relativeFrom="paragraph">
                <wp:posOffset>-635</wp:posOffset>
              </wp:positionV>
              <wp:extent cx="6248400" cy="635"/>
              <wp:effectExtent l="15875" t="9525" r="1270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75pt;margin-top:-.0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" strokecolor="#00214e" strokeweight="1.5pt"/>
          </w:pict>
        </mc:Fallback>
      </mc:AlternateContent>
    </w:r>
    <w:r w:rsidRPr="00CF5BD4">
      <w:rPr>
        <w:rFonts w:ascii="Times New Roman" w:hAnsi="Times New Roman"/>
        <w:sz w:val="28"/>
        <w:szCs w:val="28"/>
      </w:rPr>
      <w:fldChar w:fldCharType="begin"/>
    </w:r>
    <w:r w:rsidRPr="00CF5BD4">
      <w:rPr>
        <w:rFonts w:ascii="Times New Roman" w:hAnsi="Times New Roman"/>
        <w:sz w:val="28"/>
        <w:szCs w:val="28"/>
      </w:rPr>
      <w:instrText xml:space="preserve"> PAGE   \* MERGEFORMAT </w:instrText>
    </w:r>
    <w:r w:rsidRPr="00CF5BD4">
      <w:rPr>
        <w:rFonts w:ascii="Times New Roman" w:hAnsi="Times New Roman"/>
        <w:sz w:val="28"/>
        <w:szCs w:val="28"/>
      </w:rPr>
      <w:fldChar w:fldCharType="separate"/>
    </w:r>
    <w:r w:rsidR="00FF44B6">
      <w:rPr>
        <w:rFonts w:ascii="Times New Roman" w:hAnsi="Times New Roman"/>
        <w:noProof/>
        <w:sz w:val="28"/>
        <w:szCs w:val="28"/>
      </w:rPr>
      <w:t>4</w:t>
    </w:r>
    <w:r w:rsidRPr="00CF5BD4">
      <w:rPr>
        <w:rFonts w:ascii="Times New Roman" w:hAnsi="Times New Roman"/>
        <w:sz w:val="28"/>
        <w:szCs w:val="28"/>
      </w:rPr>
      <w:fldChar w:fldCharType="end"/>
    </w:r>
  </w:p>
  <w:p w:rsidR="00CF5BD4" w:rsidRPr="004E4257" w:rsidRDefault="00C357F5" w:rsidP="00CF5BD4">
    <w:pPr>
      <w:pStyle w:val="Footer"/>
      <w:jc w:val="center"/>
      <w:rPr>
        <w:rFonts w:ascii="Times New Roman" w:hAnsi="Times New Roman"/>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8240">
          <v:imagedata r:id="rId1" o:title=""/>
        </v:shape>
        <o:OLEObject Type="Embed" ProgID="CorelDRAW.Graphic.13" ShapeID="_x0000_s2049" DrawAspect="Content" ObjectID="_1664605325" r:id="rId2"/>
      </w:pict>
    </w:r>
    <w:r w:rsidR="00B03742">
      <w:rPr>
        <w:rFonts w:ascii="Times New Roman" w:hAnsi="Times New Roman"/>
        <w:b/>
        <w:sz w:val="24"/>
        <w:szCs w:val="24"/>
      </w:rPr>
      <w:t xml:space="preserve">           </w:t>
    </w:r>
    <w:r w:rsidR="00B03742" w:rsidRPr="00C57F2F">
      <w:rPr>
        <w:rFonts w:ascii="Times New Roman" w:hAnsi="Times New Roman"/>
        <w:b/>
        <w:sz w:val="24"/>
        <w:szCs w:val="24"/>
      </w:rPr>
      <w:t>AGEN</w:t>
    </w:r>
    <w:r w:rsidR="00B03742" w:rsidRPr="00C57F2F">
      <w:rPr>
        <w:rFonts w:ascii="Times New Roman" w:hAnsi="Times New Roman"/>
        <w:b/>
        <w:sz w:val="24"/>
        <w:szCs w:val="24"/>
        <w:lang w:val="ro-RO"/>
      </w:rPr>
      <w:t>ŢIA PENTRU PROTECŢIA MEDIULUI NEAMȚ</w:t>
    </w:r>
    <w:r w:rsidR="00B03742">
      <w:rPr>
        <w:rFonts w:ascii="Times New Roman" w:hAnsi="Times New Roman"/>
        <w:b/>
        <w:sz w:val="24"/>
        <w:szCs w:val="24"/>
        <w:lang w:val="ro-RO"/>
      </w:rPr>
      <w:t xml:space="preserve">                         </w:t>
    </w:r>
  </w:p>
  <w:p w:rsidR="00CF5BD4" w:rsidRPr="00C57F2F" w:rsidRDefault="00B03742" w:rsidP="00CF5BD4">
    <w:pPr>
      <w:pStyle w:val="Footer"/>
      <w:rPr>
        <w:rFonts w:ascii="Times New Roman" w:hAnsi="Times New Roman"/>
        <w:sz w:val="24"/>
        <w:szCs w:val="24"/>
        <w:lang w:val="ro-RO"/>
      </w:rPr>
    </w:pPr>
    <w:r>
      <w:rPr>
        <w:rFonts w:ascii="Times New Roman" w:hAnsi="Times New Roman"/>
        <w:b/>
        <w:sz w:val="24"/>
        <w:szCs w:val="24"/>
        <w:lang w:val="ro-RO"/>
      </w:rPr>
      <w:t xml:space="preserve">                                               </w:t>
    </w:r>
    <w:r w:rsidRPr="00C57F2F">
      <w:rPr>
        <w:rFonts w:ascii="Times New Roman" w:hAnsi="Times New Roman"/>
        <w:sz w:val="24"/>
        <w:szCs w:val="24"/>
        <w:lang w:val="ro-RO"/>
      </w:rPr>
      <w:t>Piața 22 Decembrie nr.5,  Cod 610007</w:t>
    </w:r>
  </w:p>
  <w:p w:rsidR="00CF5BD4" w:rsidRPr="00C57F2F" w:rsidRDefault="00B03742" w:rsidP="00CF5BD4">
    <w:pPr>
      <w:pStyle w:val="Footer"/>
      <w:jc w:val="center"/>
      <w:rPr>
        <w:rFonts w:ascii="Times New Roman" w:hAnsi="Times New Roman"/>
        <w:sz w:val="24"/>
        <w:szCs w:val="24"/>
        <w:lang w:val="ro-RO"/>
      </w:rPr>
    </w:pPr>
    <w:r w:rsidRPr="00C57F2F">
      <w:rPr>
        <w:rFonts w:ascii="Times New Roman" w:hAnsi="Times New Roman"/>
        <w:sz w:val="24"/>
        <w:szCs w:val="24"/>
        <w:lang w:val="ro-RO"/>
      </w:rPr>
      <w:t xml:space="preserve">E-mail: </w:t>
    </w:r>
    <w:hyperlink r:id="rId3" w:history="1">
      <w:r w:rsidRPr="00C57F2F">
        <w:rPr>
          <w:rStyle w:val="Hyperlink"/>
          <w:rFonts w:ascii="Times New Roman" w:hAnsi="Times New Roman"/>
          <w:sz w:val="24"/>
          <w:szCs w:val="24"/>
          <w:lang w:val="ro-RO"/>
        </w:rPr>
        <w:t>office@apmnt.anpm.ro</w:t>
      </w:r>
    </w:hyperlink>
    <w:r w:rsidRPr="00C57F2F">
      <w:rPr>
        <w:rFonts w:ascii="Times New Roman" w:hAnsi="Times New Roman"/>
        <w:sz w:val="24"/>
        <w:szCs w:val="24"/>
        <w:lang w:val="ro-RO"/>
      </w:rPr>
      <w:t>; Tel. 0233/215049; Fax 0233/219695</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4"/>
    </w:tblGrid>
    <w:tr w:rsidR="00CF5BD4" w:rsidRPr="00C57F2F" w:rsidTr="00893F0C">
      <w:tc>
        <w:tcPr>
          <w:tcW w:w="8324" w:type="dxa"/>
          <w:shd w:val="clear" w:color="auto" w:fill="auto"/>
        </w:tcPr>
        <w:p w:rsidR="00CF5BD4" w:rsidRPr="00C57F2F" w:rsidRDefault="00B03742" w:rsidP="00893F0C">
          <w:pPr>
            <w:pStyle w:val="Header"/>
            <w:jc w:val="center"/>
            <w:rPr>
              <w:rFonts w:ascii="Times New Roman" w:hAnsi="Times New Roman"/>
              <w:sz w:val="24"/>
              <w:szCs w:val="24"/>
              <w:lang w:val="ro-RO"/>
            </w:rPr>
          </w:pPr>
          <w:r w:rsidRPr="00C57F2F">
            <w:rPr>
              <w:rFonts w:ascii="Times New Roman" w:hAnsi="Times New Roman"/>
              <w:sz w:val="24"/>
              <w:szCs w:val="24"/>
            </w:rPr>
            <w:t xml:space="preserve"> </w:t>
          </w:r>
          <w:r w:rsidRPr="00C57F2F">
            <w:rPr>
              <w:rFonts w:ascii="Times New Roman" w:hAnsi="Times New Roman"/>
              <w:i/>
              <w:iCs/>
              <w:color w:val="000000"/>
              <w:sz w:val="24"/>
              <w:szCs w:val="24"/>
              <w:lang w:val="ro-RO"/>
            </w:rPr>
            <w:t>Operator de date cu caracter personal, conform Regulamentului (UE) 2016/679</w:t>
          </w:r>
        </w:p>
      </w:tc>
    </w:tr>
  </w:tbl>
  <w:p w:rsidR="00CF5BD4" w:rsidRDefault="00C35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7F5" w:rsidRDefault="00C357F5">
      <w:pPr>
        <w:spacing w:after="0" w:line="240" w:lineRule="auto"/>
      </w:pPr>
      <w:r>
        <w:separator/>
      </w:r>
    </w:p>
  </w:footnote>
  <w:footnote w:type="continuationSeparator" w:id="0">
    <w:p w:rsidR="00C357F5" w:rsidRDefault="00C357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C2903"/>
    <w:multiLevelType w:val="hybridMultilevel"/>
    <w:tmpl w:val="A2367608"/>
    <w:lvl w:ilvl="0" w:tplc="4C0A9F94">
      <w:start w:val="1"/>
      <w:numFmt w:val="lowerLetter"/>
      <w:lvlText w:val="%1)"/>
      <w:lvlJc w:val="left"/>
      <w:pPr>
        <w:ind w:left="230" w:hanging="360"/>
      </w:pPr>
      <w:rPr>
        <w:rFonts w:hint="default"/>
      </w:rPr>
    </w:lvl>
    <w:lvl w:ilvl="1" w:tplc="04180019" w:tentative="1">
      <w:start w:val="1"/>
      <w:numFmt w:val="lowerLetter"/>
      <w:lvlText w:val="%2."/>
      <w:lvlJc w:val="left"/>
      <w:pPr>
        <w:ind w:left="950" w:hanging="360"/>
      </w:pPr>
    </w:lvl>
    <w:lvl w:ilvl="2" w:tplc="0418001B" w:tentative="1">
      <w:start w:val="1"/>
      <w:numFmt w:val="lowerRoman"/>
      <w:lvlText w:val="%3."/>
      <w:lvlJc w:val="right"/>
      <w:pPr>
        <w:ind w:left="1670" w:hanging="180"/>
      </w:pPr>
    </w:lvl>
    <w:lvl w:ilvl="3" w:tplc="0418000F" w:tentative="1">
      <w:start w:val="1"/>
      <w:numFmt w:val="decimal"/>
      <w:lvlText w:val="%4."/>
      <w:lvlJc w:val="left"/>
      <w:pPr>
        <w:ind w:left="2390" w:hanging="360"/>
      </w:pPr>
    </w:lvl>
    <w:lvl w:ilvl="4" w:tplc="04180019" w:tentative="1">
      <w:start w:val="1"/>
      <w:numFmt w:val="lowerLetter"/>
      <w:lvlText w:val="%5."/>
      <w:lvlJc w:val="left"/>
      <w:pPr>
        <w:ind w:left="3110" w:hanging="360"/>
      </w:pPr>
    </w:lvl>
    <w:lvl w:ilvl="5" w:tplc="0418001B" w:tentative="1">
      <w:start w:val="1"/>
      <w:numFmt w:val="lowerRoman"/>
      <w:lvlText w:val="%6."/>
      <w:lvlJc w:val="right"/>
      <w:pPr>
        <w:ind w:left="3830" w:hanging="180"/>
      </w:pPr>
    </w:lvl>
    <w:lvl w:ilvl="6" w:tplc="0418000F" w:tentative="1">
      <w:start w:val="1"/>
      <w:numFmt w:val="decimal"/>
      <w:lvlText w:val="%7."/>
      <w:lvlJc w:val="left"/>
      <w:pPr>
        <w:ind w:left="4550" w:hanging="360"/>
      </w:pPr>
    </w:lvl>
    <w:lvl w:ilvl="7" w:tplc="04180019" w:tentative="1">
      <w:start w:val="1"/>
      <w:numFmt w:val="lowerLetter"/>
      <w:lvlText w:val="%8."/>
      <w:lvlJc w:val="left"/>
      <w:pPr>
        <w:ind w:left="5270" w:hanging="360"/>
      </w:pPr>
    </w:lvl>
    <w:lvl w:ilvl="8" w:tplc="0418001B" w:tentative="1">
      <w:start w:val="1"/>
      <w:numFmt w:val="lowerRoman"/>
      <w:lvlText w:val="%9."/>
      <w:lvlJc w:val="right"/>
      <w:pPr>
        <w:ind w:left="5990" w:hanging="180"/>
      </w:pPr>
    </w:lvl>
  </w:abstractNum>
  <w:abstractNum w:abstractNumId="1">
    <w:nsid w:val="38C057A8"/>
    <w:multiLevelType w:val="hybridMultilevel"/>
    <w:tmpl w:val="B310E3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802193"/>
    <w:multiLevelType w:val="hybridMultilevel"/>
    <w:tmpl w:val="0CE2AA88"/>
    <w:lvl w:ilvl="0" w:tplc="05C22EB4">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6853B6"/>
    <w:multiLevelType w:val="hybridMultilevel"/>
    <w:tmpl w:val="AB4CF7DE"/>
    <w:lvl w:ilvl="0" w:tplc="11BA8570">
      <w:start w:val="5"/>
      <w:numFmt w:val="bullet"/>
      <w:lvlText w:val="-"/>
      <w:lvlJc w:val="left"/>
      <w:pPr>
        <w:ind w:left="230" w:hanging="360"/>
      </w:pPr>
      <w:rPr>
        <w:rFonts w:ascii="Times New Roman" w:eastAsia="Calibri" w:hAnsi="Times New Roman" w:cs="Times New Roman" w:hint="default"/>
      </w:rPr>
    </w:lvl>
    <w:lvl w:ilvl="1" w:tplc="04090003" w:tentative="1">
      <w:start w:val="1"/>
      <w:numFmt w:val="bullet"/>
      <w:lvlText w:val="o"/>
      <w:lvlJc w:val="left"/>
      <w:pPr>
        <w:ind w:left="950" w:hanging="360"/>
      </w:pPr>
      <w:rPr>
        <w:rFonts w:ascii="Courier New" w:hAnsi="Courier New" w:cs="Courier New" w:hint="default"/>
      </w:rPr>
    </w:lvl>
    <w:lvl w:ilvl="2" w:tplc="04090005" w:tentative="1">
      <w:start w:val="1"/>
      <w:numFmt w:val="bullet"/>
      <w:lvlText w:val=""/>
      <w:lvlJc w:val="left"/>
      <w:pPr>
        <w:ind w:left="1670" w:hanging="360"/>
      </w:pPr>
      <w:rPr>
        <w:rFonts w:ascii="Wingdings" w:hAnsi="Wingdings" w:hint="default"/>
      </w:rPr>
    </w:lvl>
    <w:lvl w:ilvl="3" w:tplc="04090001" w:tentative="1">
      <w:start w:val="1"/>
      <w:numFmt w:val="bullet"/>
      <w:lvlText w:val=""/>
      <w:lvlJc w:val="left"/>
      <w:pPr>
        <w:ind w:left="2390" w:hanging="360"/>
      </w:pPr>
      <w:rPr>
        <w:rFonts w:ascii="Symbol" w:hAnsi="Symbol" w:hint="default"/>
      </w:rPr>
    </w:lvl>
    <w:lvl w:ilvl="4" w:tplc="04090003" w:tentative="1">
      <w:start w:val="1"/>
      <w:numFmt w:val="bullet"/>
      <w:lvlText w:val="o"/>
      <w:lvlJc w:val="left"/>
      <w:pPr>
        <w:ind w:left="3110" w:hanging="360"/>
      </w:pPr>
      <w:rPr>
        <w:rFonts w:ascii="Courier New" w:hAnsi="Courier New" w:cs="Courier New" w:hint="default"/>
      </w:rPr>
    </w:lvl>
    <w:lvl w:ilvl="5" w:tplc="04090005" w:tentative="1">
      <w:start w:val="1"/>
      <w:numFmt w:val="bullet"/>
      <w:lvlText w:val=""/>
      <w:lvlJc w:val="left"/>
      <w:pPr>
        <w:ind w:left="3830" w:hanging="360"/>
      </w:pPr>
      <w:rPr>
        <w:rFonts w:ascii="Wingdings" w:hAnsi="Wingdings" w:hint="default"/>
      </w:rPr>
    </w:lvl>
    <w:lvl w:ilvl="6" w:tplc="04090001" w:tentative="1">
      <w:start w:val="1"/>
      <w:numFmt w:val="bullet"/>
      <w:lvlText w:val=""/>
      <w:lvlJc w:val="left"/>
      <w:pPr>
        <w:ind w:left="4550" w:hanging="360"/>
      </w:pPr>
      <w:rPr>
        <w:rFonts w:ascii="Symbol" w:hAnsi="Symbol" w:hint="default"/>
      </w:rPr>
    </w:lvl>
    <w:lvl w:ilvl="7" w:tplc="04090003" w:tentative="1">
      <w:start w:val="1"/>
      <w:numFmt w:val="bullet"/>
      <w:lvlText w:val="o"/>
      <w:lvlJc w:val="left"/>
      <w:pPr>
        <w:ind w:left="5270" w:hanging="360"/>
      </w:pPr>
      <w:rPr>
        <w:rFonts w:ascii="Courier New" w:hAnsi="Courier New" w:cs="Courier New" w:hint="default"/>
      </w:rPr>
    </w:lvl>
    <w:lvl w:ilvl="8" w:tplc="04090005" w:tentative="1">
      <w:start w:val="1"/>
      <w:numFmt w:val="bullet"/>
      <w:lvlText w:val=""/>
      <w:lvlJc w:val="left"/>
      <w:pPr>
        <w:ind w:left="599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30F"/>
    <w:rsid w:val="00093919"/>
    <w:rsid w:val="002D6845"/>
    <w:rsid w:val="00323410"/>
    <w:rsid w:val="0036030F"/>
    <w:rsid w:val="007553BD"/>
    <w:rsid w:val="008B6400"/>
    <w:rsid w:val="00B03742"/>
    <w:rsid w:val="00C357F5"/>
    <w:rsid w:val="00C93467"/>
    <w:rsid w:val="00DC04F3"/>
    <w:rsid w:val="00E52DD1"/>
    <w:rsid w:val="00FF4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37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3742"/>
  </w:style>
  <w:style w:type="paragraph" w:styleId="Footer">
    <w:name w:val="footer"/>
    <w:basedOn w:val="Normal"/>
    <w:link w:val="FooterChar"/>
    <w:uiPriority w:val="99"/>
    <w:semiHidden/>
    <w:unhideWhenUsed/>
    <w:rsid w:val="00B0374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03742"/>
  </w:style>
  <w:style w:type="character" w:styleId="Hyperlink">
    <w:name w:val="Hyperlink"/>
    <w:basedOn w:val="DefaultParagraphFont"/>
    <w:uiPriority w:val="99"/>
    <w:unhideWhenUsed/>
    <w:rsid w:val="00B037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37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3742"/>
  </w:style>
  <w:style w:type="paragraph" w:styleId="Footer">
    <w:name w:val="footer"/>
    <w:basedOn w:val="Normal"/>
    <w:link w:val="FooterChar"/>
    <w:uiPriority w:val="99"/>
    <w:semiHidden/>
    <w:unhideWhenUsed/>
    <w:rsid w:val="00B0374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03742"/>
  </w:style>
  <w:style w:type="character" w:styleId="Hyperlink">
    <w:name w:val="Hyperlink"/>
    <w:basedOn w:val="DefaultParagraphFont"/>
    <w:uiPriority w:val="99"/>
    <w:unhideWhenUsed/>
    <w:rsid w:val="00B037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nt.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4979</Words>
  <Characters>28385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viorica.nedelcu</dc:creator>
  <cp:lastModifiedBy>viorica.nedelcu</cp:lastModifiedBy>
  <cp:revision>4</cp:revision>
  <dcterms:created xsi:type="dcterms:W3CDTF">2020-10-19T06:33:00Z</dcterms:created>
  <dcterms:modified xsi:type="dcterms:W3CDTF">2020-10-19T06:36:00Z</dcterms:modified>
</cp:coreProperties>
</file>