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59" w:rsidRDefault="00DD6EF5" w:rsidP="00C5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PROIECT </w:t>
      </w:r>
      <w:r w:rsidR="00C55E59" w:rsidRPr="006E487A">
        <w:rPr>
          <w:rFonts w:ascii="Times New Roman" w:hAnsi="Times New Roman"/>
          <w:b/>
          <w:bCs/>
          <w:color w:val="000000"/>
          <w:sz w:val="28"/>
          <w:szCs w:val="28"/>
        </w:rPr>
        <w:t>DECIZIA ETAPEI DE ÎNCADRARE</w:t>
      </w:r>
    </w:p>
    <w:p w:rsidR="00B80355" w:rsidRPr="006E487A" w:rsidRDefault="00B80355" w:rsidP="00C5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1CB2" w:rsidRDefault="000C1CB2" w:rsidP="000C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84FAD">
        <w:rPr>
          <w:rFonts w:ascii="Times New Roman" w:hAnsi="Times New Roman"/>
          <w:sz w:val="28"/>
          <w:szCs w:val="28"/>
        </w:rPr>
        <w:t xml:space="preserve">Ca urmare a solicitării de emitere </w:t>
      </w:r>
      <w:proofErr w:type="gramStart"/>
      <w:r w:rsidRPr="00F84FAD">
        <w:rPr>
          <w:rFonts w:ascii="Times New Roman" w:hAnsi="Times New Roman"/>
          <w:sz w:val="28"/>
          <w:szCs w:val="28"/>
        </w:rPr>
        <w:t>a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acordului de mediu adresate de </w:t>
      </w:r>
      <w:r>
        <w:rPr>
          <w:rFonts w:ascii="Times New Roman" w:hAnsi="Times New Roman"/>
          <w:b/>
          <w:sz w:val="28"/>
          <w:szCs w:val="28"/>
        </w:rPr>
        <w:t>SC DANLIN XXL SRL</w:t>
      </w:r>
      <w:r w:rsidRPr="00F84FAD">
        <w:rPr>
          <w:rFonts w:ascii="Times New Roman" w:hAnsi="Times New Roman"/>
          <w:color w:val="000000"/>
          <w:sz w:val="28"/>
          <w:szCs w:val="28"/>
        </w:rPr>
        <w:t xml:space="preserve">, cu sediul în </w:t>
      </w:r>
      <w:r>
        <w:rPr>
          <w:rFonts w:ascii="Times New Roman" w:hAnsi="Times New Roman"/>
          <w:color w:val="000000"/>
          <w:sz w:val="28"/>
          <w:szCs w:val="28"/>
        </w:rPr>
        <w:t>comuna Secuieni, sat Secuieni,</w:t>
      </w:r>
      <w:r w:rsidRPr="00F84FAD">
        <w:rPr>
          <w:rFonts w:ascii="Times New Roman" w:hAnsi="Times New Roman"/>
          <w:color w:val="000000"/>
          <w:sz w:val="28"/>
          <w:szCs w:val="28"/>
        </w:rPr>
        <w:t xml:space="preserve"> judeţul Neamţ, telefon 0</w:t>
      </w:r>
      <w:r>
        <w:rPr>
          <w:rFonts w:ascii="Times New Roman" w:hAnsi="Times New Roman"/>
          <w:color w:val="000000"/>
          <w:sz w:val="28"/>
          <w:szCs w:val="28"/>
        </w:rPr>
        <w:t xml:space="preserve">769 </w:t>
      </w:r>
      <w:r w:rsidRPr="00F84FAD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096691</w:t>
      </w:r>
      <w:r w:rsidRPr="00F84F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84FAD">
        <w:rPr>
          <w:rFonts w:ascii="Times New Roman" w:hAnsi="Times New Roman"/>
          <w:sz w:val="28"/>
          <w:szCs w:val="28"/>
        </w:rPr>
        <w:t xml:space="preserve">înregistrată la A.P.M. Neamţ cu nr. </w:t>
      </w:r>
      <w:r>
        <w:rPr>
          <w:rFonts w:ascii="Times New Roman" w:hAnsi="Times New Roman"/>
          <w:sz w:val="28"/>
          <w:szCs w:val="28"/>
        </w:rPr>
        <w:t>2880</w:t>
      </w:r>
      <w:r w:rsidRPr="00F84FAD">
        <w:rPr>
          <w:rFonts w:ascii="Times New Roman" w:hAnsi="Times New Roman"/>
          <w:sz w:val="28"/>
          <w:szCs w:val="28"/>
        </w:rPr>
        <w:t xml:space="preserve"> din </w:t>
      </w:r>
      <w:r>
        <w:rPr>
          <w:rFonts w:ascii="Times New Roman" w:hAnsi="Times New Roman"/>
          <w:sz w:val="28"/>
          <w:szCs w:val="28"/>
        </w:rPr>
        <w:t>26</w:t>
      </w:r>
      <w:r w:rsidRPr="00F84FA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F84FAD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F84FAD">
        <w:rPr>
          <w:rFonts w:ascii="Times New Roman" w:hAnsi="Times New Roman"/>
          <w:sz w:val="28"/>
          <w:szCs w:val="28"/>
        </w:rPr>
        <w:t>, în baza</w:t>
      </w:r>
      <w:r>
        <w:rPr>
          <w:rFonts w:ascii="Times New Roman" w:hAnsi="Times New Roman"/>
          <w:sz w:val="28"/>
          <w:szCs w:val="28"/>
        </w:rPr>
        <w:t xml:space="preserve"> Legii nr. 292 /2018 privind evaluarea impactului anumitor proiecte publice și private asupra mediului și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>Ordonanţei de Urgenţă a Guvernului nr. 57 /2007 privind regimul ariilor naturale protejate</w:t>
      </w:r>
      <w:proofErr w:type="gramStart"/>
      <w:r w:rsidRPr="00F84FAD">
        <w:rPr>
          <w:rFonts w:ascii="Times New Roman" w:hAnsi="Times New Roman"/>
          <w:sz w:val="28"/>
          <w:szCs w:val="28"/>
        </w:rPr>
        <w:t>,  conservarea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habitatelor naturale, a florei şi faunei sălbatice,</w:t>
      </w:r>
      <w:r>
        <w:rPr>
          <w:rFonts w:ascii="Times New Roman" w:hAnsi="Times New Roman"/>
          <w:sz w:val="28"/>
          <w:szCs w:val="28"/>
        </w:rPr>
        <w:t xml:space="preserve"> aprobată cu modificări și completări prin Legea nr. 49 /2011, cu modificările și completările ulterioare,</w:t>
      </w:r>
    </w:p>
    <w:p w:rsidR="000C1CB2" w:rsidRDefault="000C1CB2" w:rsidP="000C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Agenția pentru Protecția Mediului Neamț decide ca urmare a consultărilor desfășurate în cadrul ședinței Comisiei de Analiză Tehnică din data de 04.07.2019 că </w:t>
      </w:r>
      <w:proofErr w:type="gramStart"/>
      <w:r>
        <w:rPr>
          <w:rFonts w:ascii="Times New Roman" w:hAnsi="Times New Roman"/>
          <w:sz w:val="28"/>
          <w:szCs w:val="28"/>
        </w:rPr>
        <w:t xml:space="preserve">proiectul </w:t>
      </w:r>
      <w:r w:rsidRPr="004B1185">
        <w:rPr>
          <w:rFonts w:ascii="Times New Roman" w:hAnsi="Times New Roman"/>
          <w:b/>
          <w:color w:val="000000"/>
          <w:sz w:val="28"/>
          <w:szCs w:val="28"/>
        </w:rPr>
        <w:t>”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Proiectarea și deschiderea e</w:t>
      </w:r>
      <w:r w:rsidRPr="004B1185">
        <w:rPr>
          <w:rFonts w:ascii="Times New Roman" w:hAnsi="Times New Roman"/>
          <w:b/>
          <w:color w:val="000000"/>
          <w:sz w:val="28"/>
          <w:szCs w:val="28"/>
        </w:rPr>
        <w:t>x</w:t>
      </w:r>
      <w:r>
        <w:rPr>
          <w:rFonts w:ascii="Times New Roman" w:hAnsi="Times New Roman"/>
          <w:b/>
          <w:color w:val="000000"/>
          <w:sz w:val="28"/>
          <w:szCs w:val="28"/>
        </w:rPr>
        <w:t>ploatării agregatelor minerale din perimetrul Hârlești amonte 2, curs de apă rîul Siret, mal drept, pentru decolmatarea, reprofilarea și regularizarea scurgerii în zonă”</w:t>
      </w:r>
      <w:r>
        <w:rPr>
          <w:sz w:val="28"/>
          <w:szCs w:val="28"/>
        </w:rPr>
        <w:t xml:space="preserve"> </w:t>
      </w:r>
      <w:r w:rsidRPr="004B1185">
        <w:rPr>
          <w:rFonts w:ascii="Times New Roman" w:hAnsi="Times New Roman"/>
          <w:sz w:val="28"/>
          <w:szCs w:val="28"/>
        </w:rPr>
        <w:t>propus a fi amplasat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în extravilanul comunelor Icușești și Ion Creangă</w:t>
      </w:r>
    </w:p>
    <w:p w:rsidR="000C1CB2" w:rsidRPr="004B1185" w:rsidRDefault="000C1CB2" w:rsidP="000C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4B1185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Pr="004B1185">
        <w:rPr>
          <w:rFonts w:ascii="Times New Roman" w:hAnsi="Times New Roman"/>
          <w:b/>
          <w:sz w:val="28"/>
          <w:szCs w:val="28"/>
        </w:rPr>
        <w:t>se</w:t>
      </w:r>
      <w:proofErr w:type="gramEnd"/>
      <w:r w:rsidRPr="004B1185">
        <w:rPr>
          <w:rFonts w:ascii="Times New Roman" w:hAnsi="Times New Roman"/>
          <w:b/>
          <w:sz w:val="28"/>
          <w:szCs w:val="28"/>
        </w:rPr>
        <w:t xml:space="preserve"> supune evaluării impactului asupra mediului;</w:t>
      </w:r>
    </w:p>
    <w:p w:rsidR="000C1CB2" w:rsidRPr="004B1185" w:rsidRDefault="000C1CB2" w:rsidP="000C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1185">
        <w:rPr>
          <w:rFonts w:ascii="Times New Roman" w:hAnsi="Times New Roman"/>
          <w:b/>
          <w:sz w:val="28"/>
          <w:szCs w:val="28"/>
        </w:rPr>
        <w:t xml:space="preserve">               - </w:t>
      </w:r>
      <w:proofErr w:type="gramStart"/>
      <w:r w:rsidRPr="004B1185">
        <w:rPr>
          <w:rFonts w:ascii="Times New Roman" w:hAnsi="Times New Roman"/>
          <w:b/>
          <w:sz w:val="28"/>
          <w:szCs w:val="28"/>
        </w:rPr>
        <w:t>se</w:t>
      </w:r>
      <w:proofErr w:type="gramEnd"/>
      <w:r w:rsidRPr="004B1185">
        <w:rPr>
          <w:rFonts w:ascii="Times New Roman" w:hAnsi="Times New Roman"/>
          <w:b/>
          <w:sz w:val="28"/>
          <w:szCs w:val="28"/>
        </w:rPr>
        <w:t xml:space="preserve"> supune evaluării adecvate;</w:t>
      </w:r>
    </w:p>
    <w:p w:rsidR="000C1CB2" w:rsidRPr="004B1185" w:rsidRDefault="000C1CB2" w:rsidP="000C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1185">
        <w:rPr>
          <w:rFonts w:ascii="Times New Roman" w:hAnsi="Times New Roman"/>
          <w:b/>
          <w:sz w:val="28"/>
          <w:szCs w:val="28"/>
        </w:rPr>
        <w:t xml:space="preserve">               - </w:t>
      </w:r>
      <w:proofErr w:type="gramStart"/>
      <w:r w:rsidRPr="004B1185">
        <w:rPr>
          <w:rFonts w:ascii="Times New Roman" w:hAnsi="Times New Roman"/>
          <w:b/>
          <w:sz w:val="28"/>
          <w:szCs w:val="28"/>
        </w:rPr>
        <w:t>nu</w:t>
      </w:r>
      <w:proofErr w:type="gramEnd"/>
      <w:r w:rsidRPr="004B1185">
        <w:rPr>
          <w:rFonts w:ascii="Times New Roman" w:hAnsi="Times New Roman"/>
          <w:b/>
          <w:sz w:val="28"/>
          <w:szCs w:val="28"/>
        </w:rPr>
        <w:t xml:space="preserve"> se supune evaluării impactului asupra corpurilor de apă.</w:t>
      </w:r>
    </w:p>
    <w:p w:rsidR="000C1CB2" w:rsidRDefault="000C1CB2" w:rsidP="000C1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4FAD">
        <w:rPr>
          <w:rFonts w:ascii="Times New Roman" w:hAnsi="Times New Roman"/>
          <w:b/>
          <w:sz w:val="28"/>
          <w:szCs w:val="28"/>
        </w:rPr>
        <w:t>Justificarea prezentei decizii:</w:t>
      </w:r>
    </w:p>
    <w:p w:rsidR="000C1CB2" w:rsidRPr="00F84FAD" w:rsidRDefault="000C1CB2" w:rsidP="000C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I.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b/>
          <w:sz w:val="28"/>
          <w:szCs w:val="28"/>
        </w:rPr>
        <w:t>Motivele pe baza cărora s-a stabilit necesitatea efectuării evaluării impactului asupra mediului sunt următoarele:</w:t>
      </w:r>
    </w:p>
    <w:p w:rsidR="000C1CB2" w:rsidRPr="00F84FAD" w:rsidRDefault="000C1CB2" w:rsidP="000C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1) </w:t>
      </w:r>
      <w:r w:rsidRPr="00472C91">
        <w:rPr>
          <w:rFonts w:ascii="Times New Roman" w:hAnsi="Times New Roman"/>
          <w:sz w:val="28"/>
          <w:szCs w:val="28"/>
        </w:rPr>
        <w:t>Pr</w:t>
      </w:r>
      <w:r w:rsidRPr="00F84FAD">
        <w:rPr>
          <w:rFonts w:ascii="Times New Roman" w:hAnsi="Times New Roman"/>
          <w:sz w:val="28"/>
          <w:szCs w:val="28"/>
        </w:rPr>
        <w:t xml:space="preserve">oiectul se încadrează în prevederile </w:t>
      </w:r>
      <w:r>
        <w:rPr>
          <w:rFonts w:ascii="Times New Roman" w:hAnsi="Times New Roman"/>
          <w:sz w:val="28"/>
          <w:szCs w:val="28"/>
        </w:rPr>
        <w:t xml:space="preserve">Legii nr. </w:t>
      </w:r>
      <w:proofErr w:type="gramStart"/>
      <w:r>
        <w:rPr>
          <w:rFonts w:ascii="Times New Roman" w:hAnsi="Times New Roman"/>
          <w:sz w:val="28"/>
          <w:szCs w:val="28"/>
        </w:rPr>
        <w:t xml:space="preserve">292 /2018 privind evaluarea impactului anumitor proiecte publice și private asupra mediului, </w:t>
      </w:r>
      <w:r w:rsidRPr="00F84FAD">
        <w:rPr>
          <w:rFonts w:ascii="Times New Roman" w:hAnsi="Times New Roman"/>
          <w:color w:val="000000"/>
          <w:sz w:val="28"/>
          <w:szCs w:val="28"/>
        </w:rPr>
        <w:t>Anexa nr.</w:t>
      </w:r>
      <w:proofErr w:type="gramEnd"/>
      <w:r w:rsidRPr="00F84FAD">
        <w:rPr>
          <w:rFonts w:ascii="Times New Roman" w:hAnsi="Times New Roman"/>
          <w:color w:val="000000"/>
          <w:sz w:val="28"/>
          <w:szCs w:val="28"/>
        </w:rPr>
        <w:t xml:space="preserve"> 2 – „Lista proiectelor pentru care trebuie stabilită necesitatea efectuării evaluării impactului asupra mediului” – pct.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 ”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Industria extractivă”</w:t>
      </w:r>
      <w:r w:rsidRPr="00F84FAD">
        <w:rPr>
          <w:rFonts w:ascii="Times New Roman" w:hAnsi="Times New Roman"/>
          <w:color w:val="000000"/>
          <w:sz w:val="28"/>
          <w:szCs w:val="28"/>
        </w:rPr>
        <w:t xml:space="preserve">, lit.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c</w:t>
      </w:r>
      <w:proofErr w:type="gramEnd"/>
      <w:r w:rsidRPr="00F84FAD">
        <w:rPr>
          <w:rFonts w:ascii="Times New Roman" w:hAnsi="Times New Roman"/>
          <w:color w:val="000000"/>
          <w:sz w:val="28"/>
          <w:szCs w:val="28"/>
        </w:rPr>
        <w:t>) ”</w:t>
      </w:r>
      <w:r>
        <w:rPr>
          <w:rFonts w:ascii="Times New Roman" w:hAnsi="Times New Roman"/>
          <w:color w:val="000000"/>
          <w:sz w:val="28"/>
          <w:szCs w:val="28"/>
        </w:rPr>
        <w:t xml:space="preserve">extracția mineralelor prin dragare ...” și pct. 10 ”Proiecte de infrastructură”, lit.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f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) ”... lucrări împotriva inundațiilor” </w:t>
      </w:r>
      <w:r w:rsidRPr="00F84FAD">
        <w:rPr>
          <w:rFonts w:ascii="Times New Roman" w:hAnsi="Times New Roman"/>
          <w:color w:val="000000"/>
          <w:sz w:val="28"/>
          <w:szCs w:val="28"/>
        </w:rPr>
        <w:t>;</w:t>
      </w:r>
    </w:p>
    <w:p w:rsidR="000C1CB2" w:rsidRPr="00F84FAD" w:rsidRDefault="000C1CB2" w:rsidP="000C1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2)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4FAD">
        <w:rPr>
          <w:rFonts w:ascii="Times New Roman" w:hAnsi="Times New Roman"/>
          <w:b/>
          <w:sz w:val="28"/>
          <w:szCs w:val="28"/>
        </w:rPr>
        <w:t>caracteristicile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 proiectului:</w:t>
      </w:r>
    </w:p>
    <w:p w:rsidR="000C1CB2" w:rsidRDefault="000C1CB2" w:rsidP="000C1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a.</w:t>
      </w:r>
      <w:r w:rsidRPr="00F84FAD">
        <w:rPr>
          <w:rFonts w:ascii="Times New Roman" w:hAnsi="Times New Roman"/>
          <w:sz w:val="28"/>
          <w:szCs w:val="28"/>
        </w:rPr>
        <w:t xml:space="preserve"> - </w:t>
      </w:r>
      <w:r w:rsidRPr="00F84FAD">
        <w:rPr>
          <w:rFonts w:ascii="Times New Roman" w:hAnsi="Times New Roman"/>
          <w:b/>
          <w:sz w:val="28"/>
          <w:szCs w:val="28"/>
        </w:rPr>
        <w:t xml:space="preserve">dimensiunea </w:t>
      </w:r>
      <w:r>
        <w:rPr>
          <w:rFonts w:ascii="Times New Roman" w:hAnsi="Times New Roman"/>
          <w:b/>
          <w:sz w:val="28"/>
          <w:szCs w:val="28"/>
        </w:rPr>
        <w:t>şi concepţia întregului proiect</w:t>
      </w:r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Toc523343905"/>
    </w:p>
    <w:bookmarkEnd w:id="0"/>
    <w:p w:rsidR="000C1CB2" w:rsidRDefault="000C1CB2" w:rsidP="000C1CB2">
      <w:pPr>
        <w:spacing w:after="0" w:line="240" w:lineRule="auto"/>
        <w:jc w:val="both"/>
        <w:rPr>
          <w:rFonts w:ascii="Times New Roman" w:hAnsi="Times New Roman"/>
          <w:sz w:val="28"/>
          <w:lang w:val="ro-RO"/>
        </w:rPr>
      </w:pPr>
      <w:r>
        <w:rPr>
          <w:rFonts w:ascii="Times New Roman" w:hAnsi="Times New Roman"/>
          <w:sz w:val="28"/>
          <w:lang w:val="ro-RO"/>
        </w:rPr>
        <w:t xml:space="preserve">              Amplasamentul este situat în albia minoră a râului Siret, mal drept, pe teritoriul administrativ al comunelor Icușești și Ion Creangă; suprafață perimetru 55216 mp, L</w:t>
      </w:r>
      <w:r>
        <w:rPr>
          <w:rFonts w:ascii="Times New Roman" w:hAnsi="Times New Roman"/>
          <w:sz w:val="28"/>
          <w:vertAlign w:val="subscript"/>
          <w:lang w:val="ro-RO"/>
        </w:rPr>
        <w:t>med</w:t>
      </w:r>
      <w:r>
        <w:rPr>
          <w:rFonts w:ascii="Times New Roman" w:hAnsi="Times New Roman"/>
          <w:sz w:val="28"/>
          <w:lang w:val="ro-RO"/>
        </w:rPr>
        <w:t>= 976 m, l</w:t>
      </w:r>
      <w:r>
        <w:rPr>
          <w:rFonts w:ascii="Times New Roman" w:hAnsi="Times New Roman"/>
          <w:sz w:val="28"/>
          <w:vertAlign w:val="subscript"/>
          <w:lang w:val="ro-RO"/>
        </w:rPr>
        <w:t>med</w:t>
      </w:r>
      <w:r>
        <w:rPr>
          <w:rFonts w:ascii="Times New Roman" w:hAnsi="Times New Roman"/>
          <w:sz w:val="28"/>
          <w:lang w:val="ro-RO"/>
        </w:rPr>
        <w:t>= 56,50 m).</w:t>
      </w:r>
    </w:p>
    <w:p w:rsidR="000C1CB2" w:rsidRDefault="000C1CB2" w:rsidP="000C1CB2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A7461">
        <w:rPr>
          <w:sz w:val="28"/>
          <w:szCs w:val="28"/>
        </w:rPr>
        <w:t>Extracţia se</w:t>
      </w:r>
      <w:r>
        <w:rPr>
          <w:sz w:val="28"/>
          <w:szCs w:val="28"/>
        </w:rPr>
        <w:t xml:space="preserve"> propune a se </w:t>
      </w:r>
      <w:r w:rsidRPr="004A7461">
        <w:rPr>
          <w:sz w:val="28"/>
          <w:szCs w:val="28"/>
        </w:rPr>
        <w:t xml:space="preserve">realiza în limitele perimetrului avizat conform punctelor de contur în coordonate STEREO 70:   </w:t>
      </w:r>
    </w:p>
    <w:p w:rsidR="000C1CB2" w:rsidRDefault="000C1CB2" w:rsidP="000C1CB2">
      <w:pPr>
        <w:spacing w:after="0" w:line="240" w:lineRule="auto"/>
        <w:jc w:val="both"/>
        <w:rPr>
          <w:rFonts w:ascii="Times New Roman" w:hAnsi="Times New Roman"/>
          <w:sz w:val="28"/>
          <w:lang w:val="ro-RO"/>
        </w:rPr>
      </w:pPr>
    </w:p>
    <w:p w:rsidR="000C1CB2" w:rsidRDefault="000C1CB2" w:rsidP="000C1CB2">
      <w:pPr>
        <w:pStyle w:val="CaracterCaracter1"/>
        <w:jc w:val="both"/>
        <w:rPr>
          <w:sz w:val="28"/>
          <w:szCs w:val="28"/>
        </w:rPr>
      </w:pPr>
      <w:r w:rsidRPr="004A7461">
        <w:rPr>
          <w:sz w:val="28"/>
          <w:szCs w:val="28"/>
        </w:rPr>
        <w:t xml:space="preserve">              </w:t>
      </w:r>
    </w:p>
    <w:tbl>
      <w:tblPr>
        <w:tblStyle w:val="TableGrid"/>
        <w:tblW w:w="0" w:type="auto"/>
        <w:tblInd w:w="1908" w:type="dxa"/>
        <w:tblBorders>
          <w:insideH w:val="single" w:sz="6" w:space="0" w:color="auto"/>
          <w:insideV w:val="single" w:sz="6" w:space="0" w:color="auto"/>
        </w:tblBorders>
        <w:tblLook w:val="01E0"/>
      </w:tblPr>
      <w:tblGrid>
        <w:gridCol w:w="1187"/>
        <w:gridCol w:w="2053"/>
        <w:gridCol w:w="2280"/>
      </w:tblGrid>
      <w:tr w:rsidR="000C1CB2" w:rsidRPr="0044279E" w:rsidTr="002254BA">
        <w:tc>
          <w:tcPr>
            <w:tcW w:w="1187" w:type="dxa"/>
          </w:tcPr>
          <w:p w:rsidR="000C1CB2" w:rsidRPr="0044279E" w:rsidRDefault="000C1CB2" w:rsidP="002254BA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Punct</w:t>
            </w:r>
          </w:p>
        </w:tc>
        <w:tc>
          <w:tcPr>
            <w:tcW w:w="2053" w:type="dxa"/>
          </w:tcPr>
          <w:p w:rsidR="000C1CB2" w:rsidRPr="0044279E" w:rsidRDefault="000C1CB2" w:rsidP="002254BA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X</w:t>
            </w:r>
          </w:p>
        </w:tc>
        <w:tc>
          <w:tcPr>
            <w:tcW w:w="2280" w:type="dxa"/>
          </w:tcPr>
          <w:p w:rsidR="000C1CB2" w:rsidRPr="0044279E" w:rsidRDefault="000C1CB2" w:rsidP="002254BA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Y</w:t>
            </w:r>
          </w:p>
        </w:tc>
      </w:tr>
      <w:tr w:rsidR="000C1CB2" w:rsidRPr="0044279E" w:rsidTr="002254BA">
        <w:tc>
          <w:tcPr>
            <w:tcW w:w="1187" w:type="dxa"/>
          </w:tcPr>
          <w:p w:rsidR="000C1CB2" w:rsidRPr="0044279E" w:rsidRDefault="000C1CB2" w:rsidP="002254BA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1</w:t>
            </w:r>
          </w:p>
        </w:tc>
        <w:tc>
          <w:tcPr>
            <w:tcW w:w="2053" w:type="dxa"/>
          </w:tcPr>
          <w:p w:rsidR="000C1CB2" w:rsidRPr="0044279E" w:rsidRDefault="000C1CB2" w:rsidP="002254B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592939,057</w:t>
            </w:r>
          </w:p>
        </w:tc>
        <w:tc>
          <w:tcPr>
            <w:tcW w:w="2280" w:type="dxa"/>
          </w:tcPr>
          <w:p w:rsidR="000C1CB2" w:rsidRPr="0044279E" w:rsidRDefault="000C1CB2" w:rsidP="002254B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646208,811</w:t>
            </w:r>
          </w:p>
        </w:tc>
      </w:tr>
      <w:tr w:rsidR="000C1CB2" w:rsidRPr="0044279E" w:rsidTr="002254BA">
        <w:tc>
          <w:tcPr>
            <w:tcW w:w="1187" w:type="dxa"/>
          </w:tcPr>
          <w:p w:rsidR="000C1CB2" w:rsidRPr="0044279E" w:rsidRDefault="000C1CB2" w:rsidP="002254BA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2</w:t>
            </w:r>
          </w:p>
        </w:tc>
        <w:tc>
          <w:tcPr>
            <w:tcW w:w="2053" w:type="dxa"/>
          </w:tcPr>
          <w:p w:rsidR="000C1CB2" w:rsidRPr="000155EE" w:rsidRDefault="000C1CB2" w:rsidP="002254BA">
            <w:pPr>
              <w:jc w:val="center"/>
              <w:rPr>
                <w:sz w:val="28"/>
                <w:szCs w:val="28"/>
              </w:rPr>
            </w:pPr>
            <w:r w:rsidRPr="000155EE">
              <w:rPr>
                <w:sz w:val="28"/>
                <w:szCs w:val="28"/>
              </w:rPr>
              <w:t>5929</w:t>
            </w:r>
            <w:r>
              <w:rPr>
                <w:sz w:val="28"/>
                <w:szCs w:val="28"/>
              </w:rPr>
              <w:t>68,548</w:t>
            </w:r>
          </w:p>
        </w:tc>
        <w:tc>
          <w:tcPr>
            <w:tcW w:w="2280" w:type="dxa"/>
          </w:tcPr>
          <w:p w:rsidR="000C1CB2" w:rsidRPr="001F4C58" w:rsidRDefault="000C1CB2" w:rsidP="002254BA">
            <w:pPr>
              <w:jc w:val="center"/>
              <w:rPr>
                <w:sz w:val="28"/>
                <w:szCs w:val="28"/>
              </w:rPr>
            </w:pPr>
            <w:r w:rsidRPr="001F4C58">
              <w:rPr>
                <w:sz w:val="28"/>
                <w:szCs w:val="28"/>
              </w:rPr>
              <w:t>6462</w:t>
            </w:r>
            <w:r>
              <w:rPr>
                <w:sz w:val="28"/>
                <w:szCs w:val="28"/>
              </w:rPr>
              <w:t>69,028</w:t>
            </w:r>
          </w:p>
        </w:tc>
      </w:tr>
      <w:tr w:rsidR="000C1CB2" w:rsidRPr="0044279E" w:rsidTr="002254BA">
        <w:tc>
          <w:tcPr>
            <w:tcW w:w="1187" w:type="dxa"/>
          </w:tcPr>
          <w:p w:rsidR="000C1CB2" w:rsidRPr="0044279E" w:rsidRDefault="000C1CB2" w:rsidP="002254BA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3</w:t>
            </w:r>
          </w:p>
        </w:tc>
        <w:tc>
          <w:tcPr>
            <w:tcW w:w="2053" w:type="dxa"/>
          </w:tcPr>
          <w:p w:rsidR="000C1CB2" w:rsidRPr="000155EE" w:rsidRDefault="000C1CB2" w:rsidP="002254BA">
            <w:pPr>
              <w:jc w:val="center"/>
              <w:rPr>
                <w:sz w:val="28"/>
                <w:szCs w:val="28"/>
              </w:rPr>
            </w:pPr>
            <w:r w:rsidRPr="000155EE">
              <w:rPr>
                <w:sz w:val="28"/>
                <w:szCs w:val="28"/>
              </w:rPr>
              <w:t>5929</w:t>
            </w:r>
            <w:r>
              <w:rPr>
                <w:sz w:val="28"/>
                <w:szCs w:val="28"/>
              </w:rPr>
              <w:t>81,328</w:t>
            </w:r>
          </w:p>
        </w:tc>
        <w:tc>
          <w:tcPr>
            <w:tcW w:w="2280" w:type="dxa"/>
          </w:tcPr>
          <w:p w:rsidR="000C1CB2" w:rsidRPr="001F4C58" w:rsidRDefault="000C1CB2" w:rsidP="002254BA">
            <w:pPr>
              <w:jc w:val="center"/>
              <w:rPr>
                <w:sz w:val="28"/>
                <w:szCs w:val="28"/>
              </w:rPr>
            </w:pPr>
            <w:r w:rsidRPr="001F4C58">
              <w:rPr>
                <w:sz w:val="28"/>
                <w:szCs w:val="28"/>
              </w:rPr>
              <w:t>646</w:t>
            </w:r>
            <w:r>
              <w:rPr>
                <w:sz w:val="28"/>
                <w:szCs w:val="28"/>
              </w:rPr>
              <w:t>340,673</w:t>
            </w:r>
          </w:p>
        </w:tc>
      </w:tr>
      <w:tr w:rsidR="000C1CB2" w:rsidRPr="0044279E" w:rsidTr="002254BA">
        <w:tc>
          <w:tcPr>
            <w:tcW w:w="1187" w:type="dxa"/>
          </w:tcPr>
          <w:p w:rsidR="000C1CB2" w:rsidRPr="0044279E" w:rsidRDefault="000C1CB2" w:rsidP="002254BA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4</w:t>
            </w:r>
          </w:p>
        </w:tc>
        <w:tc>
          <w:tcPr>
            <w:tcW w:w="2053" w:type="dxa"/>
          </w:tcPr>
          <w:p w:rsidR="000C1CB2" w:rsidRPr="000155EE" w:rsidRDefault="000C1CB2" w:rsidP="002254BA">
            <w:pPr>
              <w:jc w:val="center"/>
              <w:rPr>
                <w:sz w:val="28"/>
                <w:szCs w:val="28"/>
              </w:rPr>
            </w:pPr>
            <w:r w:rsidRPr="000155EE">
              <w:rPr>
                <w:sz w:val="28"/>
                <w:szCs w:val="28"/>
              </w:rPr>
              <w:t>5929</w:t>
            </w:r>
            <w:r>
              <w:rPr>
                <w:sz w:val="28"/>
                <w:szCs w:val="28"/>
              </w:rPr>
              <w:t>67,939</w:t>
            </w:r>
          </w:p>
        </w:tc>
        <w:tc>
          <w:tcPr>
            <w:tcW w:w="2280" w:type="dxa"/>
          </w:tcPr>
          <w:p w:rsidR="000C1CB2" w:rsidRPr="001F4C58" w:rsidRDefault="000C1CB2" w:rsidP="002254BA">
            <w:pPr>
              <w:jc w:val="center"/>
              <w:rPr>
                <w:sz w:val="28"/>
                <w:szCs w:val="28"/>
              </w:rPr>
            </w:pPr>
            <w:r w:rsidRPr="001F4C58">
              <w:rPr>
                <w:sz w:val="28"/>
                <w:szCs w:val="28"/>
              </w:rPr>
              <w:t>646</w:t>
            </w:r>
            <w:r>
              <w:rPr>
                <w:sz w:val="28"/>
                <w:szCs w:val="28"/>
              </w:rPr>
              <w:t>408,738</w:t>
            </w:r>
          </w:p>
        </w:tc>
      </w:tr>
      <w:tr w:rsidR="000C1CB2" w:rsidRPr="0044279E" w:rsidTr="002254BA">
        <w:tc>
          <w:tcPr>
            <w:tcW w:w="1187" w:type="dxa"/>
          </w:tcPr>
          <w:p w:rsidR="000C1CB2" w:rsidRPr="0044279E" w:rsidRDefault="000C1CB2" w:rsidP="002254B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lastRenderedPageBreak/>
              <w:br w:type="page"/>
            </w:r>
            <w:r w:rsidRPr="0044279E">
              <w:rPr>
                <w:sz w:val="28"/>
                <w:szCs w:val="28"/>
              </w:rPr>
              <w:t>5</w:t>
            </w:r>
          </w:p>
        </w:tc>
        <w:tc>
          <w:tcPr>
            <w:tcW w:w="2053" w:type="dxa"/>
          </w:tcPr>
          <w:p w:rsidR="000C1CB2" w:rsidRPr="000155EE" w:rsidRDefault="000C1CB2" w:rsidP="002254BA">
            <w:pPr>
              <w:jc w:val="center"/>
              <w:rPr>
                <w:sz w:val="28"/>
                <w:szCs w:val="28"/>
              </w:rPr>
            </w:pPr>
            <w:r w:rsidRPr="000155EE">
              <w:rPr>
                <w:sz w:val="28"/>
                <w:szCs w:val="28"/>
              </w:rPr>
              <w:t>5929</w:t>
            </w:r>
            <w:r>
              <w:rPr>
                <w:sz w:val="28"/>
                <w:szCs w:val="28"/>
              </w:rPr>
              <w:t>32,639</w:t>
            </w:r>
          </w:p>
        </w:tc>
        <w:tc>
          <w:tcPr>
            <w:tcW w:w="2280" w:type="dxa"/>
          </w:tcPr>
          <w:p w:rsidR="000C1CB2" w:rsidRPr="001F4C58" w:rsidRDefault="000C1CB2" w:rsidP="002254BA">
            <w:pPr>
              <w:jc w:val="center"/>
              <w:rPr>
                <w:sz w:val="28"/>
                <w:szCs w:val="28"/>
              </w:rPr>
            </w:pPr>
            <w:r w:rsidRPr="001F4C58">
              <w:rPr>
                <w:sz w:val="28"/>
                <w:szCs w:val="28"/>
              </w:rPr>
              <w:t>646</w:t>
            </w:r>
            <w:r>
              <w:rPr>
                <w:sz w:val="28"/>
                <w:szCs w:val="28"/>
              </w:rPr>
              <w:t>449,391</w:t>
            </w:r>
          </w:p>
        </w:tc>
      </w:tr>
      <w:tr w:rsidR="000C1CB2" w:rsidRPr="0044279E" w:rsidTr="002254BA">
        <w:tc>
          <w:tcPr>
            <w:tcW w:w="1187" w:type="dxa"/>
          </w:tcPr>
          <w:p w:rsidR="000C1CB2" w:rsidRPr="0044279E" w:rsidRDefault="000C1CB2" w:rsidP="002254BA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6</w:t>
            </w:r>
          </w:p>
        </w:tc>
        <w:tc>
          <w:tcPr>
            <w:tcW w:w="2053" w:type="dxa"/>
          </w:tcPr>
          <w:p w:rsidR="000C1CB2" w:rsidRPr="003D3E64" w:rsidRDefault="000C1CB2" w:rsidP="002254BA">
            <w:pPr>
              <w:jc w:val="center"/>
              <w:rPr>
                <w:sz w:val="28"/>
                <w:szCs w:val="28"/>
              </w:rPr>
            </w:pPr>
            <w:r w:rsidRPr="003D3E64">
              <w:rPr>
                <w:sz w:val="28"/>
                <w:szCs w:val="28"/>
              </w:rPr>
              <w:t>592</w:t>
            </w:r>
            <w:r>
              <w:rPr>
                <w:sz w:val="28"/>
                <w:szCs w:val="28"/>
              </w:rPr>
              <w:t>867,587</w:t>
            </w:r>
          </w:p>
        </w:tc>
        <w:tc>
          <w:tcPr>
            <w:tcW w:w="2280" w:type="dxa"/>
          </w:tcPr>
          <w:p w:rsidR="000C1CB2" w:rsidRPr="001F4C58" w:rsidRDefault="000C1CB2" w:rsidP="002254BA">
            <w:pPr>
              <w:jc w:val="center"/>
              <w:rPr>
                <w:sz w:val="28"/>
                <w:szCs w:val="28"/>
              </w:rPr>
            </w:pPr>
            <w:r w:rsidRPr="001F4C58">
              <w:rPr>
                <w:sz w:val="28"/>
                <w:szCs w:val="28"/>
              </w:rPr>
              <w:t>646</w:t>
            </w:r>
            <w:r>
              <w:rPr>
                <w:sz w:val="28"/>
                <w:szCs w:val="28"/>
              </w:rPr>
              <w:t>484,935</w:t>
            </w:r>
          </w:p>
        </w:tc>
      </w:tr>
      <w:tr w:rsidR="000C1CB2" w:rsidRPr="0044279E" w:rsidTr="002254BA">
        <w:tc>
          <w:tcPr>
            <w:tcW w:w="1187" w:type="dxa"/>
          </w:tcPr>
          <w:p w:rsidR="000C1CB2" w:rsidRPr="0044279E" w:rsidRDefault="000C1CB2" w:rsidP="002254BA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7</w:t>
            </w:r>
          </w:p>
        </w:tc>
        <w:tc>
          <w:tcPr>
            <w:tcW w:w="2053" w:type="dxa"/>
          </w:tcPr>
          <w:p w:rsidR="000C1CB2" w:rsidRPr="003D3E64" w:rsidRDefault="000C1CB2" w:rsidP="002254BA">
            <w:pPr>
              <w:jc w:val="center"/>
              <w:rPr>
                <w:sz w:val="28"/>
                <w:szCs w:val="28"/>
              </w:rPr>
            </w:pPr>
            <w:r w:rsidRPr="003D3E64">
              <w:rPr>
                <w:sz w:val="28"/>
                <w:szCs w:val="28"/>
              </w:rPr>
              <w:t>592</w:t>
            </w:r>
            <w:r>
              <w:rPr>
                <w:sz w:val="28"/>
                <w:szCs w:val="28"/>
              </w:rPr>
              <w:t>803,364</w:t>
            </w:r>
          </w:p>
        </w:tc>
        <w:tc>
          <w:tcPr>
            <w:tcW w:w="2280" w:type="dxa"/>
          </w:tcPr>
          <w:p w:rsidR="000C1CB2" w:rsidRPr="001F4C58" w:rsidRDefault="000C1CB2" w:rsidP="002254BA">
            <w:pPr>
              <w:jc w:val="center"/>
              <w:rPr>
                <w:sz w:val="28"/>
                <w:szCs w:val="28"/>
              </w:rPr>
            </w:pPr>
            <w:r w:rsidRPr="001F4C58">
              <w:rPr>
                <w:sz w:val="28"/>
                <w:szCs w:val="28"/>
              </w:rPr>
              <w:t>646</w:t>
            </w:r>
            <w:r>
              <w:rPr>
                <w:sz w:val="28"/>
                <w:szCs w:val="28"/>
              </w:rPr>
              <w:t>499,287</w:t>
            </w:r>
          </w:p>
        </w:tc>
      </w:tr>
      <w:tr w:rsidR="000C1CB2" w:rsidRPr="0044279E" w:rsidTr="002254BA">
        <w:tc>
          <w:tcPr>
            <w:tcW w:w="1187" w:type="dxa"/>
          </w:tcPr>
          <w:p w:rsidR="000C1CB2" w:rsidRPr="0044279E" w:rsidRDefault="000C1CB2" w:rsidP="002254B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0C1CB2" w:rsidRPr="003D3E64" w:rsidRDefault="000C1CB2" w:rsidP="002254BA">
            <w:pPr>
              <w:jc w:val="center"/>
              <w:rPr>
                <w:sz w:val="28"/>
                <w:szCs w:val="28"/>
              </w:rPr>
            </w:pPr>
            <w:r w:rsidRPr="003D3E64">
              <w:rPr>
                <w:sz w:val="28"/>
                <w:szCs w:val="28"/>
              </w:rPr>
              <w:t>592</w:t>
            </w:r>
            <w:r>
              <w:rPr>
                <w:sz w:val="28"/>
                <w:szCs w:val="28"/>
              </w:rPr>
              <w:t>754,644</w:t>
            </w:r>
          </w:p>
        </w:tc>
        <w:tc>
          <w:tcPr>
            <w:tcW w:w="2280" w:type="dxa"/>
          </w:tcPr>
          <w:p w:rsidR="000C1CB2" w:rsidRPr="001F4C58" w:rsidRDefault="000C1CB2" w:rsidP="002254BA">
            <w:pPr>
              <w:jc w:val="center"/>
              <w:rPr>
                <w:sz w:val="28"/>
                <w:szCs w:val="28"/>
              </w:rPr>
            </w:pPr>
            <w:r w:rsidRPr="001F4C58">
              <w:rPr>
                <w:sz w:val="28"/>
                <w:szCs w:val="28"/>
              </w:rPr>
              <w:t>646</w:t>
            </w:r>
            <w:r>
              <w:rPr>
                <w:sz w:val="28"/>
                <w:szCs w:val="28"/>
              </w:rPr>
              <w:t>494,974</w:t>
            </w:r>
          </w:p>
        </w:tc>
      </w:tr>
      <w:tr w:rsidR="000C1CB2" w:rsidRPr="0044279E" w:rsidTr="002254BA">
        <w:tc>
          <w:tcPr>
            <w:tcW w:w="1187" w:type="dxa"/>
          </w:tcPr>
          <w:p w:rsidR="000C1CB2" w:rsidRPr="0044279E" w:rsidRDefault="000C1CB2" w:rsidP="002254B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53" w:type="dxa"/>
          </w:tcPr>
          <w:p w:rsidR="000C1CB2" w:rsidRPr="003D3E64" w:rsidRDefault="000C1CB2" w:rsidP="002254BA">
            <w:pPr>
              <w:jc w:val="center"/>
              <w:rPr>
                <w:sz w:val="28"/>
                <w:szCs w:val="28"/>
              </w:rPr>
            </w:pPr>
            <w:r w:rsidRPr="003D3E64">
              <w:rPr>
                <w:sz w:val="28"/>
                <w:szCs w:val="28"/>
              </w:rPr>
              <w:t>592</w:t>
            </w:r>
            <w:r>
              <w:rPr>
                <w:sz w:val="28"/>
                <w:szCs w:val="28"/>
              </w:rPr>
              <w:t>590,346</w:t>
            </w:r>
          </w:p>
        </w:tc>
        <w:tc>
          <w:tcPr>
            <w:tcW w:w="2280" w:type="dxa"/>
          </w:tcPr>
          <w:p w:rsidR="000C1CB2" w:rsidRPr="001F4C58" w:rsidRDefault="000C1CB2" w:rsidP="002254BA">
            <w:pPr>
              <w:jc w:val="center"/>
              <w:rPr>
                <w:sz w:val="28"/>
                <w:szCs w:val="28"/>
              </w:rPr>
            </w:pPr>
            <w:r w:rsidRPr="001F4C58">
              <w:rPr>
                <w:sz w:val="28"/>
                <w:szCs w:val="28"/>
              </w:rPr>
              <w:t>646</w:t>
            </w:r>
            <w:r>
              <w:rPr>
                <w:sz w:val="28"/>
                <w:szCs w:val="28"/>
              </w:rPr>
              <w:t>398,066</w:t>
            </w:r>
          </w:p>
        </w:tc>
      </w:tr>
      <w:tr w:rsidR="000C1CB2" w:rsidRPr="0044279E" w:rsidTr="002254BA">
        <w:tc>
          <w:tcPr>
            <w:tcW w:w="1187" w:type="dxa"/>
          </w:tcPr>
          <w:p w:rsidR="000C1CB2" w:rsidRPr="0044279E" w:rsidRDefault="000C1CB2" w:rsidP="002254B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53" w:type="dxa"/>
          </w:tcPr>
          <w:p w:rsidR="000C1CB2" w:rsidRPr="003D3E64" w:rsidRDefault="000C1CB2" w:rsidP="002254BA">
            <w:pPr>
              <w:jc w:val="center"/>
              <w:rPr>
                <w:sz w:val="28"/>
                <w:szCs w:val="28"/>
              </w:rPr>
            </w:pPr>
            <w:r w:rsidRPr="003D3E64">
              <w:rPr>
                <w:sz w:val="28"/>
                <w:szCs w:val="28"/>
              </w:rPr>
              <w:t>592</w:t>
            </w:r>
            <w:r>
              <w:rPr>
                <w:sz w:val="28"/>
                <w:szCs w:val="28"/>
              </w:rPr>
              <w:t>474,347</w:t>
            </w:r>
          </w:p>
        </w:tc>
        <w:tc>
          <w:tcPr>
            <w:tcW w:w="2280" w:type="dxa"/>
          </w:tcPr>
          <w:p w:rsidR="000C1CB2" w:rsidRPr="001F4C58" w:rsidRDefault="000C1CB2" w:rsidP="002254BA">
            <w:pPr>
              <w:jc w:val="center"/>
              <w:rPr>
                <w:sz w:val="28"/>
                <w:szCs w:val="28"/>
              </w:rPr>
            </w:pPr>
            <w:r w:rsidRPr="001F4C58">
              <w:rPr>
                <w:sz w:val="28"/>
                <w:szCs w:val="28"/>
              </w:rPr>
              <w:t>646</w:t>
            </w:r>
            <w:r>
              <w:rPr>
                <w:sz w:val="28"/>
                <w:szCs w:val="28"/>
              </w:rPr>
              <w:t>341,549</w:t>
            </w:r>
          </w:p>
        </w:tc>
      </w:tr>
      <w:tr w:rsidR="000C1CB2" w:rsidRPr="0044279E" w:rsidTr="002254BA">
        <w:tc>
          <w:tcPr>
            <w:tcW w:w="1187" w:type="dxa"/>
          </w:tcPr>
          <w:p w:rsidR="000C1CB2" w:rsidRPr="0044279E" w:rsidRDefault="000C1CB2" w:rsidP="002254B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53" w:type="dxa"/>
          </w:tcPr>
          <w:p w:rsidR="000C1CB2" w:rsidRPr="003D3E64" w:rsidRDefault="000C1CB2" w:rsidP="002254BA">
            <w:pPr>
              <w:jc w:val="center"/>
              <w:rPr>
                <w:sz w:val="28"/>
                <w:szCs w:val="28"/>
              </w:rPr>
            </w:pPr>
            <w:r w:rsidRPr="003D3E64">
              <w:rPr>
                <w:sz w:val="28"/>
                <w:szCs w:val="28"/>
              </w:rPr>
              <w:t>592</w:t>
            </w:r>
            <w:r>
              <w:rPr>
                <w:sz w:val="28"/>
                <w:szCs w:val="28"/>
              </w:rPr>
              <w:t>372,652</w:t>
            </w:r>
          </w:p>
        </w:tc>
        <w:tc>
          <w:tcPr>
            <w:tcW w:w="2280" w:type="dxa"/>
          </w:tcPr>
          <w:p w:rsidR="000C1CB2" w:rsidRPr="001F4C58" w:rsidRDefault="000C1CB2" w:rsidP="002254BA">
            <w:pPr>
              <w:jc w:val="center"/>
              <w:rPr>
                <w:sz w:val="28"/>
                <w:szCs w:val="28"/>
              </w:rPr>
            </w:pPr>
            <w:r w:rsidRPr="001F4C58">
              <w:rPr>
                <w:sz w:val="28"/>
                <w:szCs w:val="28"/>
              </w:rPr>
              <w:t>646</w:t>
            </w:r>
            <w:r>
              <w:rPr>
                <w:sz w:val="28"/>
                <w:szCs w:val="28"/>
              </w:rPr>
              <w:t>315,178</w:t>
            </w:r>
          </w:p>
        </w:tc>
      </w:tr>
      <w:tr w:rsidR="000C1CB2" w:rsidRPr="0044279E" w:rsidTr="002254BA">
        <w:tc>
          <w:tcPr>
            <w:tcW w:w="1187" w:type="dxa"/>
          </w:tcPr>
          <w:p w:rsidR="000C1CB2" w:rsidRPr="0044279E" w:rsidRDefault="000C1CB2" w:rsidP="002254B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53" w:type="dxa"/>
          </w:tcPr>
          <w:p w:rsidR="000C1CB2" w:rsidRPr="003D3E64" w:rsidRDefault="000C1CB2" w:rsidP="002254BA">
            <w:pPr>
              <w:jc w:val="center"/>
              <w:rPr>
                <w:sz w:val="28"/>
                <w:szCs w:val="28"/>
              </w:rPr>
            </w:pPr>
            <w:r w:rsidRPr="003D3E64">
              <w:rPr>
                <w:sz w:val="28"/>
                <w:szCs w:val="28"/>
              </w:rPr>
              <w:t>592</w:t>
            </w:r>
            <w:r>
              <w:rPr>
                <w:sz w:val="28"/>
                <w:szCs w:val="28"/>
              </w:rPr>
              <w:t>269,484</w:t>
            </w:r>
          </w:p>
        </w:tc>
        <w:tc>
          <w:tcPr>
            <w:tcW w:w="2280" w:type="dxa"/>
          </w:tcPr>
          <w:p w:rsidR="000C1CB2" w:rsidRPr="001F4C58" w:rsidRDefault="000C1CB2" w:rsidP="002254BA">
            <w:pPr>
              <w:jc w:val="center"/>
              <w:rPr>
                <w:sz w:val="28"/>
                <w:szCs w:val="28"/>
              </w:rPr>
            </w:pPr>
            <w:r w:rsidRPr="001F4C58">
              <w:rPr>
                <w:sz w:val="28"/>
                <w:szCs w:val="28"/>
              </w:rPr>
              <w:t>646</w:t>
            </w:r>
            <w:r>
              <w:rPr>
                <w:sz w:val="28"/>
                <w:szCs w:val="28"/>
              </w:rPr>
              <w:t>241,024</w:t>
            </w:r>
          </w:p>
        </w:tc>
      </w:tr>
      <w:tr w:rsidR="000C1CB2" w:rsidRPr="0044279E" w:rsidTr="002254BA">
        <w:tc>
          <w:tcPr>
            <w:tcW w:w="1187" w:type="dxa"/>
          </w:tcPr>
          <w:p w:rsidR="000C1CB2" w:rsidRPr="0044279E" w:rsidRDefault="000C1CB2" w:rsidP="002254B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53" w:type="dxa"/>
          </w:tcPr>
          <w:p w:rsidR="000C1CB2" w:rsidRPr="003D3E64" w:rsidRDefault="000C1CB2" w:rsidP="002254BA">
            <w:pPr>
              <w:jc w:val="center"/>
              <w:rPr>
                <w:sz w:val="28"/>
                <w:szCs w:val="28"/>
              </w:rPr>
            </w:pPr>
            <w:r w:rsidRPr="003D3E64">
              <w:rPr>
                <w:sz w:val="28"/>
                <w:szCs w:val="28"/>
              </w:rPr>
              <w:t>592</w:t>
            </w:r>
            <w:r>
              <w:rPr>
                <w:sz w:val="28"/>
                <w:szCs w:val="28"/>
              </w:rPr>
              <w:t>200,672</w:t>
            </w:r>
          </w:p>
        </w:tc>
        <w:tc>
          <w:tcPr>
            <w:tcW w:w="2280" w:type="dxa"/>
          </w:tcPr>
          <w:p w:rsidR="000C1CB2" w:rsidRPr="001F4C58" w:rsidRDefault="000C1CB2" w:rsidP="002254BA">
            <w:pPr>
              <w:jc w:val="center"/>
              <w:rPr>
                <w:sz w:val="28"/>
                <w:szCs w:val="28"/>
              </w:rPr>
            </w:pPr>
            <w:r w:rsidRPr="001F4C58">
              <w:rPr>
                <w:sz w:val="28"/>
                <w:szCs w:val="28"/>
              </w:rPr>
              <w:t>646</w:t>
            </w:r>
            <w:r>
              <w:rPr>
                <w:sz w:val="28"/>
                <w:szCs w:val="28"/>
              </w:rPr>
              <w:t>176,159</w:t>
            </w:r>
          </w:p>
        </w:tc>
      </w:tr>
      <w:tr w:rsidR="000C1CB2" w:rsidRPr="0044279E" w:rsidTr="002254BA">
        <w:tc>
          <w:tcPr>
            <w:tcW w:w="1187" w:type="dxa"/>
          </w:tcPr>
          <w:p w:rsidR="000C1CB2" w:rsidRPr="0044279E" w:rsidRDefault="000C1CB2" w:rsidP="002254B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53" w:type="dxa"/>
          </w:tcPr>
          <w:p w:rsidR="000C1CB2" w:rsidRPr="003D3E64" w:rsidRDefault="000C1CB2" w:rsidP="002254BA">
            <w:pPr>
              <w:jc w:val="center"/>
              <w:rPr>
                <w:sz w:val="28"/>
                <w:szCs w:val="28"/>
              </w:rPr>
            </w:pPr>
            <w:r w:rsidRPr="003D3E64">
              <w:rPr>
                <w:sz w:val="28"/>
                <w:szCs w:val="28"/>
              </w:rPr>
              <w:t>592</w:t>
            </w:r>
            <w:r>
              <w:rPr>
                <w:sz w:val="28"/>
                <w:szCs w:val="28"/>
              </w:rPr>
              <w:t>207,790</w:t>
            </w:r>
          </w:p>
        </w:tc>
        <w:tc>
          <w:tcPr>
            <w:tcW w:w="2280" w:type="dxa"/>
          </w:tcPr>
          <w:p w:rsidR="000C1CB2" w:rsidRPr="001F4C58" w:rsidRDefault="000C1CB2" w:rsidP="002254BA">
            <w:pPr>
              <w:jc w:val="center"/>
              <w:rPr>
                <w:sz w:val="28"/>
                <w:szCs w:val="28"/>
              </w:rPr>
            </w:pPr>
            <w:r w:rsidRPr="001F4C58">
              <w:rPr>
                <w:sz w:val="28"/>
                <w:szCs w:val="28"/>
              </w:rPr>
              <w:t>646</w:t>
            </w:r>
            <w:r>
              <w:rPr>
                <w:sz w:val="28"/>
                <w:szCs w:val="28"/>
              </w:rPr>
              <w:t>172,380</w:t>
            </w:r>
          </w:p>
        </w:tc>
      </w:tr>
      <w:tr w:rsidR="000C1CB2" w:rsidRPr="0044279E" w:rsidTr="002254BA">
        <w:tc>
          <w:tcPr>
            <w:tcW w:w="1187" w:type="dxa"/>
          </w:tcPr>
          <w:p w:rsidR="000C1CB2" w:rsidRPr="0044279E" w:rsidRDefault="000C1CB2" w:rsidP="002254B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53" w:type="dxa"/>
          </w:tcPr>
          <w:p w:rsidR="000C1CB2" w:rsidRPr="003D3E64" w:rsidRDefault="000C1CB2" w:rsidP="002254BA">
            <w:pPr>
              <w:jc w:val="center"/>
              <w:rPr>
                <w:sz w:val="28"/>
                <w:szCs w:val="28"/>
              </w:rPr>
            </w:pPr>
            <w:r w:rsidRPr="003D3E64">
              <w:rPr>
                <w:sz w:val="28"/>
                <w:szCs w:val="28"/>
              </w:rPr>
              <w:t>592</w:t>
            </w:r>
            <w:r>
              <w:rPr>
                <w:sz w:val="28"/>
                <w:szCs w:val="28"/>
              </w:rPr>
              <w:t>209,030</w:t>
            </w:r>
          </w:p>
        </w:tc>
        <w:tc>
          <w:tcPr>
            <w:tcW w:w="2280" w:type="dxa"/>
          </w:tcPr>
          <w:p w:rsidR="000C1CB2" w:rsidRPr="001F4C58" w:rsidRDefault="000C1CB2" w:rsidP="002254BA">
            <w:pPr>
              <w:jc w:val="center"/>
              <w:rPr>
                <w:sz w:val="28"/>
                <w:szCs w:val="28"/>
              </w:rPr>
            </w:pPr>
            <w:r w:rsidRPr="001F4C58">
              <w:rPr>
                <w:sz w:val="28"/>
                <w:szCs w:val="28"/>
              </w:rPr>
              <w:t>646</w:t>
            </w:r>
            <w:r>
              <w:rPr>
                <w:sz w:val="28"/>
                <w:szCs w:val="28"/>
              </w:rPr>
              <w:t>171,080</w:t>
            </w:r>
          </w:p>
        </w:tc>
      </w:tr>
      <w:tr w:rsidR="000C1CB2" w:rsidRPr="0044279E" w:rsidTr="002254BA">
        <w:tc>
          <w:tcPr>
            <w:tcW w:w="1187" w:type="dxa"/>
          </w:tcPr>
          <w:p w:rsidR="000C1CB2" w:rsidRPr="0044279E" w:rsidRDefault="000C1CB2" w:rsidP="002254B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53" w:type="dxa"/>
          </w:tcPr>
          <w:p w:rsidR="000C1CB2" w:rsidRPr="003D3E64" w:rsidRDefault="000C1CB2" w:rsidP="002254BA">
            <w:pPr>
              <w:jc w:val="center"/>
              <w:rPr>
                <w:sz w:val="28"/>
                <w:szCs w:val="28"/>
              </w:rPr>
            </w:pPr>
            <w:r w:rsidRPr="003D3E64">
              <w:rPr>
                <w:sz w:val="28"/>
                <w:szCs w:val="28"/>
              </w:rPr>
              <w:t>592</w:t>
            </w:r>
            <w:r>
              <w:rPr>
                <w:sz w:val="28"/>
                <w:szCs w:val="28"/>
              </w:rPr>
              <w:t>247,560</w:t>
            </w:r>
          </w:p>
        </w:tc>
        <w:tc>
          <w:tcPr>
            <w:tcW w:w="2280" w:type="dxa"/>
          </w:tcPr>
          <w:p w:rsidR="000C1CB2" w:rsidRPr="001F4C58" w:rsidRDefault="000C1CB2" w:rsidP="002254BA">
            <w:pPr>
              <w:jc w:val="center"/>
              <w:rPr>
                <w:sz w:val="28"/>
                <w:szCs w:val="28"/>
              </w:rPr>
            </w:pPr>
            <w:r w:rsidRPr="001F4C58">
              <w:rPr>
                <w:sz w:val="28"/>
                <w:szCs w:val="28"/>
              </w:rPr>
              <w:t>646</w:t>
            </w:r>
            <w:r>
              <w:rPr>
                <w:sz w:val="28"/>
                <w:szCs w:val="28"/>
              </w:rPr>
              <w:t>152,750</w:t>
            </w:r>
          </w:p>
        </w:tc>
      </w:tr>
      <w:tr w:rsidR="000C1CB2" w:rsidRPr="0044279E" w:rsidTr="002254BA">
        <w:tc>
          <w:tcPr>
            <w:tcW w:w="1187" w:type="dxa"/>
          </w:tcPr>
          <w:p w:rsidR="000C1CB2" w:rsidRPr="0044279E" w:rsidRDefault="000C1CB2" w:rsidP="002254B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53" w:type="dxa"/>
          </w:tcPr>
          <w:p w:rsidR="000C1CB2" w:rsidRPr="003D3E64" w:rsidRDefault="000C1CB2" w:rsidP="002254BA">
            <w:pPr>
              <w:jc w:val="center"/>
              <w:rPr>
                <w:sz w:val="28"/>
                <w:szCs w:val="28"/>
              </w:rPr>
            </w:pPr>
            <w:r w:rsidRPr="003D3E64">
              <w:rPr>
                <w:sz w:val="28"/>
                <w:szCs w:val="28"/>
              </w:rPr>
              <w:t>592</w:t>
            </w:r>
            <w:r>
              <w:rPr>
                <w:sz w:val="28"/>
                <w:szCs w:val="28"/>
              </w:rPr>
              <w:t>261,830</w:t>
            </w:r>
          </w:p>
        </w:tc>
        <w:tc>
          <w:tcPr>
            <w:tcW w:w="2280" w:type="dxa"/>
          </w:tcPr>
          <w:p w:rsidR="000C1CB2" w:rsidRPr="001F4C58" w:rsidRDefault="000C1CB2" w:rsidP="002254BA">
            <w:pPr>
              <w:jc w:val="center"/>
              <w:rPr>
                <w:sz w:val="28"/>
                <w:szCs w:val="28"/>
              </w:rPr>
            </w:pPr>
            <w:r w:rsidRPr="001F4C58">
              <w:rPr>
                <w:sz w:val="28"/>
                <w:szCs w:val="28"/>
              </w:rPr>
              <w:t>646</w:t>
            </w:r>
            <w:r>
              <w:rPr>
                <w:sz w:val="28"/>
                <w:szCs w:val="28"/>
              </w:rPr>
              <w:t>146,890</w:t>
            </w:r>
          </w:p>
        </w:tc>
      </w:tr>
      <w:tr w:rsidR="000C1CB2" w:rsidRPr="0044279E" w:rsidTr="002254BA">
        <w:tc>
          <w:tcPr>
            <w:tcW w:w="1187" w:type="dxa"/>
          </w:tcPr>
          <w:p w:rsidR="000C1CB2" w:rsidRPr="0044279E" w:rsidRDefault="000C1CB2" w:rsidP="002254B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53" w:type="dxa"/>
          </w:tcPr>
          <w:p w:rsidR="000C1CB2" w:rsidRPr="003D3E64" w:rsidRDefault="000C1CB2" w:rsidP="002254BA">
            <w:pPr>
              <w:jc w:val="center"/>
              <w:rPr>
                <w:sz w:val="28"/>
                <w:szCs w:val="28"/>
              </w:rPr>
            </w:pPr>
            <w:r w:rsidRPr="003D3E64">
              <w:rPr>
                <w:sz w:val="28"/>
                <w:szCs w:val="28"/>
              </w:rPr>
              <w:t>592</w:t>
            </w:r>
            <w:r>
              <w:rPr>
                <w:sz w:val="28"/>
                <w:szCs w:val="28"/>
              </w:rPr>
              <w:t>273,600</w:t>
            </w:r>
          </w:p>
        </w:tc>
        <w:tc>
          <w:tcPr>
            <w:tcW w:w="2280" w:type="dxa"/>
          </w:tcPr>
          <w:p w:rsidR="000C1CB2" w:rsidRPr="001F4C58" w:rsidRDefault="000C1CB2" w:rsidP="002254BA">
            <w:pPr>
              <w:jc w:val="center"/>
              <w:rPr>
                <w:sz w:val="28"/>
                <w:szCs w:val="28"/>
              </w:rPr>
            </w:pPr>
            <w:r w:rsidRPr="001F4C58">
              <w:rPr>
                <w:sz w:val="28"/>
                <w:szCs w:val="28"/>
              </w:rPr>
              <w:t>646</w:t>
            </w:r>
            <w:r>
              <w:rPr>
                <w:sz w:val="28"/>
                <w:szCs w:val="28"/>
              </w:rPr>
              <w:t>143,000</w:t>
            </w:r>
          </w:p>
        </w:tc>
      </w:tr>
      <w:tr w:rsidR="000C1CB2" w:rsidRPr="0044279E" w:rsidTr="002254BA">
        <w:tc>
          <w:tcPr>
            <w:tcW w:w="1187" w:type="dxa"/>
          </w:tcPr>
          <w:p w:rsidR="000C1CB2" w:rsidRPr="0044279E" w:rsidRDefault="000C1CB2" w:rsidP="002254B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53" w:type="dxa"/>
          </w:tcPr>
          <w:p w:rsidR="000C1CB2" w:rsidRPr="003D3E64" w:rsidRDefault="000C1CB2" w:rsidP="002254BA">
            <w:pPr>
              <w:jc w:val="center"/>
              <w:rPr>
                <w:sz w:val="28"/>
                <w:szCs w:val="28"/>
              </w:rPr>
            </w:pPr>
            <w:r w:rsidRPr="003D3E64">
              <w:rPr>
                <w:sz w:val="28"/>
                <w:szCs w:val="28"/>
              </w:rPr>
              <w:t>592</w:t>
            </w:r>
            <w:r>
              <w:rPr>
                <w:sz w:val="28"/>
                <w:szCs w:val="28"/>
              </w:rPr>
              <w:t>279,450</w:t>
            </w:r>
          </w:p>
        </w:tc>
        <w:tc>
          <w:tcPr>
            <w:tcW w:w="2280" w:type="dxa"/>
          </w:tcPr>
          <w:p w:rsidR="000C1CB2" w:rsidRPr="001F4C58" w:rsidRDefault="000C1CB2" w:rsidP="002254BA">
            <w:pPr>
              <w:jc w:val="center"/>
              <w:rPr>
                <w:sz w:val="28"/>
                <w:szCs w:val="28"/>
              </w:rPr>
            </w:pPr>
            <w:r w:rsidRPr="001F4C58">
              <w:rPr>
                <w:sz w:val="28"/>
                <w:szCs w:val="28"/>
              </w:rPr>
              <w:t>646</w:t>
            </w:r>
            <w:r>
              <w:rPr>
                <w:sz w:val="28"/>
                <w:szCs w:val="28"/>
              </w:rPr>
              <w:t>139,890</w:t>
            </w:r>
          </w:p>
        </w:tc>
      </w:tr>
      <w:tr w:rsidR="000C1CB2" w:rsidRPr="0044279E" w:rsidTr="002254BA">
        <w:tc>
          <w:tcPr>
            <w:tcW w:w="1187" w:type="dxa"/>
          </w:tcPr>
          <w:p w:rsidR="000C1CB2" w:rsidRPr="0044279E" w:rsidRDefault="000C1CB2" w:rsidP="002254B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53" w:type="dxa"/>
          </w:tcPr>
          <w:p w:rsidR="000C1CB2" w:rsidRPr="003D3E64" w:rsidRDefault="000C1CB2" w:rsidP="002254BA">
            <w:pPr>
              <w:jc w:val="center"/>
              <w:rPr>
                <w:sz w:val="28"/>
                <w:szCs w:val="28"/>
              </w:rPr>
            </w:pPr>
            <w:r w:rsidRPr="003D3E64">
              <w:rPr>
                <w:sz w:val="28"/>
                <w:szCs w:val="28"/>
              </w:rPr>
              <w:t>592</w:t>
            </w:r>
            <w:r>
              <w:rPr>
                <w:sz w:val="28"/>
                <w:szCs w:val="28"/>
              </w:rPr>
              <w:t>286,555</w:t>
            </w:r>
          </w:p>
        </w:tc>
        <w:tc>
          <w:tcPr>
            <w:tcW w:w="2280" w:type="dxa"/>
          </w:tcPr>
          <w:p w:rsidR="000C1CB2" w:rsidRPr="001F4C58" w:rsidRDefault="000C1CB2" w:rsidP="002254BA">
            <w:pPr>
              <w:jc w:val="center"/>
              <w:rPr>
                <w:sz w:val="28"/>
                <w:szCs w:val="28"/>
              </w:rPr>
            </w:pPr>
            <w:r w:rsidRPr="001F4C58">
              <w:rPr>
                <w:sz w:val="28"/>
                <w:szCs w:val="28"/>
              </w:rPr>
              <w:t>646</w:t>
            </w:r>
            <w:r>
              <w:rPr>
                <w:sz w:val="28"/>
                <w:szCs w:val="28"/>
              </w:rPr>
              <w:t>137,632</w:t>
            </w:r>
          </w:p>
        </w:tc>
      </w:tr>
      <w:tr w:rsidR="000C1CB2" w:rsidRPr="0044279E" w:rsidTr="002254BA">
        <w:tc>
          <w:tcPr>
            <w:tcW w:w="1187" w:type="dxa"/>
          </w:tcPr>
          <w:p w:rsidR="000C1CB2" w:rsidRPr="0044279E" w:rsidRDefault="000C1CB2" w:rsidP="002254B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53" w:type="dxa"/>
          </w:tcPr>
          <w:p w:rsidR="000C1CB2" w:rsidRPr="003D3E64" w:rsidRDefault="000C1CB2" w:rsidP="002254BA">
            <w:pPr>
              <w:jc w:val="center"/>
              <w:rPr>
                <w:sz w:val="28"/>
                <w:szCs w:val="28"/>
              </w:rPr>
            </w:pPr>
            <w:r w:rsidRPr="003D3E64">
              <w:rPr>
                <w:sz w:val="28"/>
                <w:szCs w:val="28"/>
              </w:rPr>
              <w:t>592</w:t>
            </w:r>
            <w:r>
              <w:rPr>
                <w:sz w:val="28"/>
                <w:szCs w:val="28"/>
              </w:rPr>
              <w:t>407,299</w:t>
            </w:r>
          </w:p>
        </w:tc>
        <w:tc>
          <w:tcPr>
            <w:tcW w:w="2280" w:type="dxa"/>
          </w:tcPr>
          <w:p w:rsidR="000C1CB2" w:rsidRPr="001F4C58" w:rsidRDefault="000C1CB2" w:rsidP="002254BA">
            <w:pPr>
              <w:jc w:val="center"/>
              <w:rPr>
                <w:sz w:val="28"/>
                <w:szCs w:val="28"/>
              </w:rPr>
            </w:pPr>
            <w:r w:rsidRPr="001F4C58">
              <w:rPr>
                <w:sz w:val="28"/>
                <w:szCs w:val="28"/>
              </w:rPr>
              <w:t>646</w:t>
            </w:r>
            <w:r>
              <w:rPr>
                <w:sz w:val="28"/>
                <w:szCs w:val="28"/>
              </w:rPr>
              <w:t>278,789</w:t>
            </w:r>
          </w:p>
        </w:tc>
      </w:tr>
      <w:tr w:rsidR="000C1CB2" w:rsidRPr="0044279E" w:rsidTr="002254BA">
        <w:tc>
          <w:tcPr>
            <w:tcW w:w="1187" w:type="dxa"/>
          </w:tcPr>
          <w:p w:rsidR="000C1CB2" w:rsidRPr="0044279E" w:rsidRDefault="000C1CB2" w:rsidP="002254B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53" w:type="dxa"/>
          </w:tcPr>
          <w:p w:rsidR="000C1CB2" w:rsidRPr="003D3E64" w:rsidRDefault="000C1CB2" w:rsidP="002254BA">
            <w:pPr>
              <w:jc w:val="center"/>
              <w:rPr>
                <w:sz w:val="28"/>
                <w:szCs w:val="28"/>
              </w:rPr>
            </w:pPr>
            <w:r w:rsidRPr="003D3E64">
              <w:rPr>
                <w:sz w:val="28"/>
                <w:szCs w:val="28"/>
              </w:rPr>
              <w:t>592</w:t>
            </w:r>
            <w:r>
              <w:rPr>
                <w:sz w:val="28"/>
                <w:szCs w:val="28"/>
              </w:rPr>
              <w:t>480,209</w:t>
            </w:r>
          </w:p>
        </w:tc>
        <w:tc>
          <w:tcPr>
            <w:tcW w:w="2280" w:type="dxa"/>
          </w:tcPr>
          <w:p w:rsidR="000C1CB2" w:rsidRPr="001F4C58" w:rsidRDefault="000C1CB2" w:rsidP="002254BA">
            <w:pPr>
              <w:jc w:val="center"/>
              <w:rPr>
                <w:sz w:val="28"/>
                <w:szCs w:val="28"/>
              </w:rPr>
            </w:pPr>
            <w:r w:rsidRPr="001F4C58">
              <w:rPr>
                <w:sz w:val="28"/>
                <w:szCs w:val="28"/>
              </w:rPr>
              <w:t>646</w:t>
            </w:r>
            <w:r>
              <w:rPr>
                <w:sz w:val="28"/>
                <w:szCs w:val="28"/>
              </w:rPr>
              <w:t>333,520</w:t>
            </w:r>
          </w:p>
        </w:tc>
      </w:tr>
      <w:tr w:rsidR="000C1CB2" w:rsidRPr="0044279E" w:rsidTr="002254BA">
        <w:tc>
          <w:tcPr>
            <w:tcW w:w="1187" w:type="dxa"/>
          </w:tcPr>
          <w:p w:rsidR="000C1CB2" w:rsidRPr="0044279E" w:rsidRDefault="000C1CB2" w:rsidP="002254B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053" w:type="dxa"/>
          </w:tcPr>
          <w:p w:rsidR="000C1CB2" w:rsidRPr="003D3E64" w:rsidRDefault="000C1CB2" w:rsidP="002254BA">
            <w:pPr>
              <w:jc w:val="center"/>
              <w:rPr>
                <w:sz w:val="28"/>
                <w:szCs w:val="28"/>
              </w:rPr>
            </w:pPr>
            <w:r w:rsidRPr="003D3E64">
              <w:rPr>
                <w:sz w:val="28"/>
                <w:szCs w:val="28"/>
              </w:rPr>
              <w:t>592</w:t>
            </w:r>
            <w:r>
              <w:rPr>
                <w:sz w:val="28"/>
                <w:szCs w:val="28"/>
              </w:rPr>
              <w:t>594,055</w:t>
            </w:r>
          </w:p>
        </w:tc>
        <w:tc>
          <w:tcPr>
            <w:tcW w:w="2280" w:type="dxa"/>
          </w:tcPr>
          <w:p w:rsidR="000C1CB2" w:rsidRPr="001F4C58" w:rsidRDefault="000C1CB2" w:rsidP="002254BA">
            <w:pPr>
              <w:jc w:val="center"/>
              <w:rPr>
                <w:sz w:val="28"/>
                <w:szCs w:val="28"/>
              </w:rPr>
            </w:pPr>
            <w:r w:rsidRPr="001F4C58">
              <w:rPr>
                <w:sz w:val="28"/>
                <w:szCs w:val="28"/>
              </w:rPr>
              <w:t>646</w:t>
            </w:r>
            <w:r>
              <w:rPr>
                <w:sz w:val="28"/>
                <w:szCs w:val="28"/>
              </w:rPr>
              <w:t>385,781</w:t>
            </w:r>
          </w:p>
        </w:tc>
      </w:tr>
      <w:tr w:rsidR="000C1CB2" w:rsidRPr="0044279E" w:rsidTr="002254BA">
        <w:tc>
          <w:tcPr>
            <w:tcW w:w="1187" w:type="dxa"/>
          </w:tcPr>
          <w:p w:rsidR="000C1CB2" w:rsidRPr="0044279E" w:rsidRDefault="000C1CB2" w:rsidP="002254B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53" w:type="dxa"/>
          </w:tcPr>
          <w:p w:rsidR="000C1CB2" w:rsidRPr="003D3E64" w:rsidRDefault="000C1CB2" w:rsidP="002254BA">
            <w:pPr>
              <w:jc w:val="center"/>
              <w:rPr>
                <w:sz w:val="28"/>
                <w:szCs w:val="28"/>
              </w:rPr>
            </w:pPr>
            <w:r w:rsidRPr="003D3E64">
              <w:rPr>
                <w:sz w:val="28"/>
                <w:szCs w:val="28"/>
              </w:rPr>
              <w:t>592</w:t>
            </w:r>
            <w:r>
              <w:rPr>
                <w:sz w:val="28"/>
                <w:szCs w:val="28"/>
              </w:rPr>
              <w:t>670,130</w:t>
            </w:r>
          </w:p>
        </w:tc>
        <w:tc>
          <w:tcPr>
            <w:tcW w:w="2280" w:type="dxa"/>
          </w:tcPr>
          <w:p w:rsidR="000C1CB2" w:rsidRPr="001F4C58" w:rsidRDefault="000C1CB2" w:rsidP="002254BA">
            <w:pPr>
              <w:jc w:val="center"/>
              <w:rPr>
                <w:sz w:val="28"/>
                <w:szCs w:val="28"/>
              </w:rPr>
            </w:pPr>
            <w:r w:rsidRPr="001F4C58">
              <w:rPr>
                <w:sz w:val="28"/>
                <w:szCs w:val="28"/>
              </w:rPr>
              <w:t>646</w:t>
            </w:r>
            <w:r>
              <w:rPr>
                <w:sz w:val="28"/>
                <w:szCs w:val="28"/>
              </w:rPr>
              <w:t>427,685</w:t>
            </w:r>
          </w:p>
        </w:tc>
      </w:tr>
      <w:tr w:rsidR="000C1CB2" w:rsidRPr="0044279E" w:rsidTr="002254BA">
        <w:tc>
          <w:tcPr>
            <w:tcW w:w="1187" w:type="dxa"/>
          </w:tcPr>
          <w:p w:rsidR="000C1CB2" w:rsidRPr="0044279E" w:rsidRDefault="000C1CB2" w:rsidP="002254B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53" w:type="dxa"/>
          </w:tcPr>
          <w:p w:rsidR="000C1CB2" w:rsidRPr="003D3E64" w:rsidRDefault="000C1CB2" w:rsidP="002254BA">
            <w:pPr>
              <w:jc w:val="center"/>
              <w:rPr>
                <w:sz w:val="28"/>
                <w:szCs w:val="28"/>
              </w:rPr>
            </w:pPr>
            <w:r w:rsidRPr="003D3E64">
              <w:rPr>
                <w:sz w:val="28"/>
                <w:szCs w:val="28"/>
              </w:rPr>
              <w:t>592</w:t>
            </w:r>
            <w:r>
              <w:rPr>
                <w:sz w:val="28"/>
                <w:szCs w:val="28"/>
              </w:rPr>
              <w:t>791,081</w:t>
            </w:r>
          </w:p>
        </w:tc>
        <w:tc>
          <w:tcPr>
            <w:tcW w:w="2280" w:type="dxa"/>
          </w:tcPr>
          <w:p w:rsidR="000C1CB2" w:rsidRPr="001F4C58" w:rsidRDefault="000C1CB2" w:rsidP="002254BA">
            <w:pPr>
              <w:jc w:val="center"/>
              <w:rPr>
                <w:sz w:val="28"/>
                <w:szCs w:val="28"/>
              </w:rPr>
            </w:pPr>
            <w:r w:rsidRPr="001F4C58">
              <w:rPr>
                <w:sz w:val="28"/>
                <w:szCs w:val="28"/>
              </w:rPr>
              <w:t>646</w:t>
            </w:r>
            <w:r>
              <w:rPr>
                <w:sz w:val="28"/>
                <w:szCs w:val="28"/>
              </w:rPr>
              <w:t>438,068</w:t>
            </w:r>
          </w:p>
        </w:tc>
      </w:tr>
      <w:tr w:rsidR="000C1CB2" w:rsidRPr="0044279E" w:rsidTr="002254BA">
        <w:tc>
          <w:tcPr>
            <w:tcW w:w="5520" w:type="dxa"/>
            <w:gridSpan w:val="3"/>
          </w:tcPr>
          <w:p w:rsidR="000C1CB2" w:rsidRPr="0044279E" w:rsidRDefault="000C1CB2" w:rsidP="002254B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S= 55216 mp</w:t>
            </w:r>
          </w:p>
        </w:tc>
      </w:tr>
    </w:tbl>
    <w:p w:rsidR="000C1CB2" w:rsidRDefault="000C1CB2" w:rsidP="000C1CB2">
      <w:pPr>
        <w:pStyle w:val="BodyText"/>
        <w:rPr>
          <w:lang w:val="ro-RO"/>
        </w:rPr>
      </w:pPr>
    </w:p>
    <w:p w:rsidR="000C1CB2" w:rsidRDefault="000C1CB2" w:rsidP="000C1CB2">
      <w:pPr>
        <w:pStyle w:val="BodyText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B4047">
        <w:rPr>
          <w:rFonts w:ascii="Times New Roman" w:hAnsi="Times New Roman"/>
          <w:b/>
          <w:sz w:val="28"/>
          <w:szCs w:val="28"/>
          <w:lang w:val="ro-RO"/>
        </w:rPr>
        <w:t xml:space="preserve">              Perimetrul </w:t>
      </w:r>
      <w:r>
        <w:rPr>
          <w:rFonts w:ascii="Times New Roman" w:hAnsi="Times New Roman"/>
          <w:b/>
          <w:color w:val="000000"/>
          <w:sz w:val="28"/>
          <w:szCs w:val="28"/>
        </w:rPr>
        <w:t>Hârlești amonte 2</w:t>
      </w:r>
      <w:r w:rsidRPr="008B404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este </w:t>
      </w:r>
      <w:r w:rsidRPr="008B4047">
        <w:rPr>
          <w:rFonts w:ascii="Times New Roman" w:hAnsi="Times New Roman"/>
          <w:b/>
          <w:sz w:val="28"/>
          <w:szCs w:val="28"/>
          <w:lang w:val="ro-RO"/>
        </w:rPr>
        <w:t>amplasat în interiorul sitului NATURA 2000 ROS</w:t>
      </w:r>
      <w:r>
        <w:rPr>
          <w:rFonts w:ascii="Times New Roman" w:hAnsi="Times New Roman"/>
          <w:b/>
          <w:sz w:val="28"/>
          <w:szCs w:val="28"/>
          <w:lang w:val="ro-RO"/>
        </w:rPr>
        <w:t>PA0072</w:t>
      </w:r>
      <w:r w:rsidRPr="008B4047">
        <w:rPr>
          <w:rFonts w:ascii="Times New Roman" w:hAnsi="Times New Roman"/>
          <w:b/>
          <w:sz w:val="28"/>
          <w:szCs w:val="28"/>
          <w:lang w:val="ro-RO"/>
        </w:rPr>
        <w:t xml:space="preserve"> ”</w:t>
      </w:r>
      <w:r>
        <w:rPr>
          <w:rFonts w:ascii="Times New Roman" w:hAnsi="Times New Roman"/>
          <w:b/>
          <w:sz w:val="28"/>
          <w:szCs w:val="28"/>
          <w:lang w:val="ro-RO"/>
        </w:rPr>
        <w:t>Lunca Siretului Mijlociu</w:t>
      </w:r>
      <w:r w:rsidRPr="008B4047">
        <w:rPr>
          <w:rFonts w:ascii="Times New Roman" w:hAnsi="Times New Roman"/>
          <w:b/>
          <w:sz w:val="28"/>
          <w:szCs w:val="28"/>
          <w:lang w:val="ro-RO"/>
        </w:rPr>
        <w:t>”</w:t>
      </w:r>
      <w:r>
        <w:rPr>
          <w:rFonts w:ascii="Times New Roman" w:hAnsi="Times New Roman"/>
          <w:b/>
          <w:sz w:val="28"/>
          <w:szCs w:val="28"/>
          <w:lang w:val="ro-RO"/>
        </w:rPr>
        <w:t>.</w:t>
      </w:r>
    </w:p>
    <w:p w:rsidR="000C1CB2" w:rsidRDefault="000C1CB2" w:rsidP="000C1CB2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Exploatarea se </w:t>
      </w:r>
      <w:proofErr w:type="gramStart"/>
      <w:r>
        <w:rPr>
          <w:rFonts w:ascii="Times New Roman" w:hAnsi="Times New Roman"/>
          <w:sz w:val="28"/>
          <w:szCs w:val="28"/>
        </w:rPr>
        <w:t>va</w:t>
      </w:r>
      <w:proofErr w:type="gramEnd"/>
      <w:r>
        <w:rPr>
          <w:rFonts w:ascii="Times New Roman" w:hAnsi="Times New Roman"/>
          <w:sz w:val="28"/>
          <w:szCs w:val="28"/>
        </w:rPr>
        <w:t xml:space="preserve"> realiza în fâșii longitudinale, succesive, și paralele pe </w:t>
      </w:r>
    </w:p>
    <w:p w:rsidR="000C1CB2" w:rsidRDefault="000C1CB2" w:rsidP="000C1CB2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întreg perimetrul, din aval spre amonte, în condiții de corecție și regularizare a cursului de apă; se vor menține, pe întreaga suprafață a perimetrului, adâncimea maximă de exploatare de 6</w:t>
      </w:r>
      <w:proofErr w:type="gramStart"/>
      <w:r>
        <w:rPr>
          <w:rFonts w:ascii="Times New Roman" w:hAnsi="Times New Roman"/>
          <w:sz w:val="28"/>
          <w:szCs w:val="28"/>
        </w:rPr>
        <w:t>,97</w:t>
      </w:r>
      <w:proofErr w:type="gramEnd"/>
      <w:r>
        <w:rPr>
          <w:rFonts w:ascii="Times New Roman" w:hAnsi="Times New Roman"/>
          <w:sz w:val="28"/>
          <w:szCs w:val="28"/>
        </w:rPr>
        <w:t xml:space="preserve"> m (în dreptul profilului P14) și cea medie de 2,93 m, fără a coborî sub cota talvegului natural al râului; materialul rezultat va fi</w:t>
      </w:r>
      <w:r w:rsidRPr="00F72273">
        <w:rPr>
          <w:rFonts w:ascii="Times New Roman" w:hAnsi="Times New Roman"/>
          <w:sz w:val="28"/>
          <w:szCs w:val="28"/>
        </w:rPr>
        <w:t xml:space="preserve"> transportat la stația de sortare agregate minerale a SC </w:t>
      </w:r>
      <w:r>
        <w:rPr>
          <w:rFonts w:ascii="Times New Roman" w:hAnsi="Times New Roman"/>
          <w:sz w:val="28"/>
          <w:szCs w:val="28"/>
        </w:rPr>
        <w:t>DANLIN XXL</w:t>
      </w:r>
      <w:r w:rsidRPr="00F72273">
        <w:rPr>
          <w:rFonts w:ascii="Times New Roman" w:hAnsi="Times New Roman"/>
          <w:sz w:val="28"/>
          <w:szCs w:val="28"/>
        </w:rPr>
        <w:t xml:space="preserve"> SRL</w:t>
      </w:r>
      <w:r>
        <w:rPr>
          <w:rFonts w:ascii="Times New Roman" w:hAnsi="Times New Roman"/>
          <w:sz w:val="28"/>
          <w:szCs w:val="28"/>
        </w:rPr>
        <w:t xml:space="preserve"> sau la alți beneficiari.</w:t>
      </w:r>
    </w:p>
    <w:p w:rsidR="000C1CB2" w:rsidRDefault="000C1CB2" w:rsidP="000C1CB2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Pilieri de siguranță:</w:t>
      </w:r>
    </w:p>
    <w:p w:rsidR="000C1CB2" w:rsidRDefault="000C1CB2" w:rsidP="000C1CB2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>- 50 m față de ambele maluri, pe toată lungimea perimetrului de exploatare agregate minerale.</w:t>
      </w:r>
      <w:proofErr w:type="gramEnd"/>
    </w:p>
    <w:p w:rsidR="000C1CB2" w:rsidRDefault="000C1CB2" w:rsidP="000C1CB2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746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4A7461">
        <w:rPr>
          <w:sz w:val="28"/>
          <w:szCs w:val="28"/>
        </w:rPr>
        <w:t xml:space="preserve">Accesul în perimetrul de exploatare se va face </w:t>
      </w:r>
      <w:r>
        <w:rPr>
          <w:sz w:val="28"/>
          <w:szCs w:val="28"/>
        </w:rPr>
        <w:t>din DN2 (E85) Bacău - Roman, cu trecere prin fosta stație de sortare Secuieni (proprietar SC DANLIN XXL SRL), se traversează digul de apărare la inundații – Dig mal drept Onișcani - și se continuă pe un drum de exploatare existent pe malul drept a râului Siret până în perimetrul de exploatare; în cadrul perimetrului beneficiarul va amenaja 2 căi de acces provizorii T1 (din 20 – 25 tuburi PREMO D=1500 mm, între profilele P22 și P23) și T2 (din 15 tuburi PREMO D=1500 mm, între profilele P27 și P28), care vor servi la accesul dintre plaja amonte și plaja aval; trecerile provizorii vor fi prevăzute cu rampe de acces; la debite medii și mari cât și la finalizarea exploatării agregatelor minerale din  perimetru tuburile vor fi scoase din albie.</w:t>
      </w:r>
    </w:p>
    <w:p w:rsidR="000C1CB2" w:rsidRDefault="000C1CB2" w:rsidP="000C1CB2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Calea de acces se află pe teritoriul administrativ al comunelor Filipești (județul Bacău) și Icușești (județul Neamț), iar traseul acesteea, pe o anumită lungime este comun cu calea de acces la Perimetrul Icușești 3.  </w:t>
      </w:r>
    </w:p>
    <w:p w:rsidR="000C1CB2" w:rsidRDefault="000C1CB2" w:rsidP="000C1CB2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Drumul de exploatare va fi întreținut în permanență de beneficiar.            </w:t>
      </w:r>
    </w:p>
    <w:p w:rsidR="000C1CB2" w:rsidRPr="0044279E" w:rsidRDefault="000C1CB2" w:rsidP="000C1CB2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Beneficiarul va borna perimetrul de exploatare cu borne din beton, cu înălțimea de 1,5 m, vopsite la capăt.</w:t>
      </w:r>
      <w:r w:rsidRPr="004A7461">
        <w:rPr>
          <w:sz w:val="28"/>
          <w:szCs w:val="28"/>
        </w:rPr>
        <w:t xml:space="preserve">       </w:t>
      </w:r>
    </w:p>
    <w:p w:rsidR="000C1CB2" w:rsidRPr="00D22F25" w:rsidRDefault="000C1CB2" w:rsidP="000C1CB2">
      <w:pPr>
        <w:pStyle w:val="Heading4"/>
        <w:numPr>
          <w:ilvl w:val="0"/>
          <w:numId w:val="0"/>
        </w:numPr>
        <w:spacing w:before="0"/>
        <w:ind w:left="946" w:hanging="946"/>
        <w:jc w:val="both"/>
        <w:rPr>
          <w:rFonts w:ascii="Times New Roman" w:hAnsi="Times New Roman"/>
          <w:i/>
          <w:sz w:val="28"/>
        </w:rPr>
      </w:pPr>
      <w:r w:rsidRPr="00D22F25">
        <w:rPr>
          <w:rFonts w:ascii="Times New Roman" w:hAnsi="Times New Roman"/>
          <w:sz w:val="28"/>
        </w:rPr>
        <w:t xml:space="preserve">b. - cumularea cu alte proiecte existente şi /sau propuse </w:t>
      </w:r>
    </w:p>
    <w:p w:rsidR="000C1CB2" w:rsidRDefault="000C1CB2" w:rsidP="000C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>În zonă, în albia râului Siret, se desfășoară activități de extracție balast în alte perimetere.</w:t>
      </w:r>
      <w:proofErr w:type="gramEnd"/>
      <w:r>
        <w:rPr>
          <w:rFonts w:ascii="Times New Roman" w:hAnsi="Times New Roman"/>
          <w:sz w:val="28"/>
          <w:szCs w:val="28"/>
        </w:rPr>
        <w:t xml:space="preserve"> Respectarea prevederilor Planului de management și al Regulamentului sitului </w:t>
      </w:r>
      <w:proofErr w:type="gramStart"/>
      <w:r w:rsidRPr="0029279B">
        <w:rPr>
          <w:rFonts w:ascii="Times New Roman" w:hAnsi="Times New Roman"/>
          <w:sz w:val="28"/>
          <w:szCs w:val="28"/>
          <w:lang w:val="ro-RO"/>
        </w:rPr>
        <w:t>ROS</w:t>
      </w:r>
      <w:r>
        <w:rPr>
          <w:rFonts w:ascii="Times New Roman" w:hAnsi="Times New Roman"/>
          <w:sz w:val="28"/>
          <w:szCs w:val="28"/>
          <w:lang w:val="ro-RO"/>
        </w:rPr>
        <w:t>PA0072</w:t>
      </w:r>
      <w:r w:rsidRPr="0029279B">
        <w:rPr>
          <w:rFonts w:ascii="Times New Roman" w:hAnsi="Times New Roman"/>
          <w:sz w:val="28"/>
          <w:szCs w:val="28"/>
          <w:lang w:val="ro-RO"/>
        </w:rPr>
        <w:t xml:space="preserve"> ”</w:t>
      </w:r>
      <w:proofErr w:type="gramEnd"/>
      <w:r>
        <w:rPr>
          <w:rFonts w:ascii="Times New Roman" w:hAnsi="Times New Roman"/>
          <w:sz w:val="28"/>
          <w:szCs w:val="28"/>
          <w:lang w:val="ro-RO"/>
        </w:rPr>
        <w:t>Lunca Siretului Mijlociu</w:t>
      </w:r>
      <w:r w:rsidRPr="0029279B">
        <w:rPr>
          <w:rFonts w:ascii="Times New Roman" w:hAnsi="Times New Roman"/>
          <w:sz w:val="28"/>
          <w:szCs w:val="28"/>
          <w:lang w:val="ro-RO"/>
        </w:rPr>
        <w:t>”</w:t>
      </w:r>
      <w:r>
        <w:rPr>
          <w:rFonts w:ascii="Times New Roman" w:hAnsi="Times New Roman"/>
          <w:sz w:val="28"/>
          <w:szCs w:val="28"/>
        </w:rPr>
        <w:t xml:space="preserve">  va fi tratată în Studiul de evaluare adecvată și Raportul privind impactul asupra mediului. </w:t>
      </w:r>
      <w:r w:rsidRPr="0029279B">
        <w:rPr>
          <w:rFonts w:ascii="Times New Roman" w:hAnsi="Times New Roman"/>
          <w:sz w:val="28"/>
          <w:szCs w:val="28"/>
        </w:rPr>
        <w:t xml:space="preserve">             </w:t>
      </w:r>
    </w:p>
    <w:p w:rsidR="000C1CB2" w:rsidRDefault="000C1CB2" w:rsidP="000C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c.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r w:rsidRPr="00F72273">
        <w:rPr>
          <w:rFonts w:ascii="Times New Roman" w:hAnsi="Times New Roman"/>
          <w:b/>
          <w:sz w:val="28"/>
          <w:szCs w:val="28"/>
        </w:rPr>
        <w:t xml:space="preserve">utilizarea resurselor naturale, în special a solului, a terenurilor, </w:t>
      </w:r>
      <w:proofErr w:type="gramStart"/>
      <w:r w:rsidRPr="00F72273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F72273">
        <w:rPr>
          <w:rFonts w:ascii="Times New Roman" w:hAnsi="Times New Roman"/>
          <w:b/>
          <w:sz w:val="28"/>
          <w:szCs w:val="28"/>
        </w:rPr>
        <w:t xml:space="preserve"> apei şi a biodiversităţii</w:t>
      </w:r>
    </w:p>
    <w:p w:rsidR="000C1CB2" w:rsidRDefault="000C1CB2" w:rsidP="000C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>Activitatea constă în extragere resursă naturală (balast de râu).</w:t>
      </w:r>
      <w:proofErr w:type="gramEnd"/>
    </w:p>
    <w:p w:rsidR="000C1CB2" w:rsidRDefault="000C1CB2" w:rsidP="000C1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d.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r w:rsidRPr="00F72273">
        <w:rPr>
          <w:rFonts w:ascii="Times New Roman" w:hAnsi="Times New Roman"/>
          <w:b/>
          <w:sz w:val="28"/>
          <w:szCs w:val="28"/>
        </w:rPr>
        <w:t>cantitatea şi tipurile de deşeuri generate /gestionate: deşeuri de materiale de construcţie din reabilitări construcţii existente şi realizare construcţii noi</w:t>
      </w:r>
    </w:p>
    <w:p w:rsidR="000C1CB2" w:rsidRDefault="000C1CB2" w:rsidP="000C1C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Din activitatea de extracție agregate minerale în perimetru nu rezultă deșeuri.</w:t>
      </w:r>
    </w:p>
    <w:p w:rsidR="000C1CB2" w:rsidRPr="00F84FAD" w:rsidRDefault="000C1CB2" w:rsidP="000C1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e.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r w:rsidRPr="00F72273">
        <w:rPr>
          <w:rFonts w:ascii="Times New Roman" w:hAnsi="Times New Roman"/>
          <w:b/>
          <w:sz w:val="28"/>
          <w:szCs w:val="28"/>
        </w:rPr>
        <w:t>poluarea şi alte efecte negative</w:t>
      </w:r>
    </w:p>
    <w:p w:rsidR="000C1CB2" w:rsidRDefault="000C1CB2" w:rsidP="000C1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84FAD">
        <w:rPr>
          <w:rFonts w:ascii="Times New Roman" w:hAnsi="Times New Roman"/>
          <w:sz w:val="28"/>
          <w:szCs w:val="28"/>
        </w:rPr>
        <w:t>surse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de poluare în perioada de execuţie: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EB7">
        <w:rPr>
          <w:rFonts w:ascii="Times New Roman" w:hAnsi="Times New Roman"/>
          <w:color w:val="000000"/>
          <w:sz w:val="28"/>
          <w:szCs w:val="28"/>
        </w:rPr>
        <w:t>nu este</w:t>
      </w:r>
      <w:r>
        <w:rPr>
          <w:rFonts w:ascii="Times New Roman" w:hAnsi="Times New Roman"/>
          <w:color w:val="000000"/>
          <w:sz w:val="28"/>
          <w:szCs w:val="28"/>
        </w:rPr>
        <w:t xml:space="preserve"> cazul</w:t>
      </w:r>
      <w:r>
        <w:rPr>
          <w:rFonts w:ascii="Times New Roman" w:hAnsi="Times New Roman"/>
          <w:sz w:val="28"/>
          <w:szCs w:val="28"/>
        </w:rPr>
        <w:t>;</w:t>
      </w:r>
    </w:p>
    <w:p w:rsidR="000C1CB2" w:rsidRPr="00F84FAD" w:rsidRDefault="000C1CB2" w:rsidP="000C1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- </w:t>
      </w:r>
      <w:proofErr w:type="gramStart"/>
      <w:r w:rsidRPr="00F84FAD">
        <w:rPr>
          <w:rFonts w:ascii="Times New Roman" w:hAnsi="Times New Roman"/>
          <w:sz w:val="28"/>
          <w:szCs w:val="28"/>
        </w:rPr>
        <w:t>surse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de poluare în perioada de funcţionare: de la mijloacele de</w:t>
      </w:r>
      <w:r>
        <w:rPr>
          <w:rFonts w:ascii="Times New Roman" w:hAnsi="Times New Roman"/>
          <w:sz w:val="28"/>
          <w:szCs w:val="28"/>
        </w:rPr>
        <w:t xml:space="preserve"> transport şi utilajele folosite.</w:t>
      </w:r>
    </w:p>
    <w:p w:rsidR="000C1CB2" w:rsidRDefault="000C1CB2" w:rsidP="000C1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f.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r w:rsidRPr="00703994">
        <w:rPr>
          <w:rFonts w:ascii="Times New Roman" w:hAnsi="Times New Roman"/>
          <w:b/>
          <w:sz w:val="28"/>
          <w:szCs w:val="28"/>
        </w:rPr>
        <w:t xml:space="preserve">riscurile de accidente majore şi /sau dezastre relevante, inclusiv cele cauzate de schimbările </w:t>
      </w:r>
      <w:r>
        <w:rPr>
          <w:rFonts w:ascii="Times New Roman" w:hAnsi="Times New Roman"/>
          <w:b/>
          <w:sz w:val="28"/>
          <w:szCs w:val="28"/>
        </w:rPr>
        <w:t>climatice</w:t>
      </w:r>
    </w:p>
    <w:p w:rsidR="000C1CB2" w:rsidRPr="00F84FAD" w:rsidRDefault="000C1CB2" w:rsidP="000C1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>Poluare accidentală datorată defectării unui utilaj sau a unei autobasculante.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</w:p>
    <w:p w:rsidR="000C1CB2" w:rsidRDefault="000C1CB2" w:rsidP="000C1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g.</w:t>
      </w:r>
      <w:r w:rsidRPr="00F84FAD">
        <w:rPr>
          <w:rFonts w:ascii="Times New Roman" w:hAnsi="Times New Roman"/>
          <w:sz w:val="28"/>
          <w:szCs w:val="28"/>
        </w:rPr>
        <w:t xml:space="preserve"> - </w:t>
      </w:r>
      <w:r w:rsidRPr="00703994">
        <w:rPr>
          <w:rFonts w:ascii="Times New Roman" w:hAnsi="Times New Roman"/>
          <w:b/>
          <w:sz w:val="28"/>
          <w:szCs w:val="28"/>
        </w:rPr>
        <w:t>riscurile pentru sănătatea umană</w:t>
      </w:r>
    </w:p>
    <w:p w:rsidR="000C1CB2" w:rsidRPr="00703994" w:rsidRDefault="000C1CB2" w:rsidP="000C1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Activitatea de extracție agregate minerale nu constituie </w:t>
      </w: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factor de risc pentru sănătatea locuitorilor din zonă.</w:t>
      </w:r>
    </w:p>
    <w:p w:rsidR="000C1CB2" w:rsidRPr="00F84FAD" w:rsidRDefault="000C1CB2" w:rsidP="000C1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3) </w:t>
      </w:r>
      <w:proofErr w:type="gramStart"/>
      <w:r w:rsidRPr="00F84FAD">
        <w:rPr>
          <w:rFonts w:ascii="Times New Roman" w:hAnsi="Times New Roman"/>
          <w:b/>
          <w:sz w:val="28"/>
          <w:szCs w:val="28"/>
        </w:rPr>
        <w:t>amplasarea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 proiectelor:</w:t>
      </w:r>
    </w:p>
    <w:p w:rsidR="000C1CB2" w:rsidRPr="00F84FAD" w:rsidRDefault="000C1CB2" w:rsidP="000C1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a. </w:t>
      </w:r>
      <w:r>
        <w:rPr>
          <w:rFonts w:ascii="Times New Roman" w:hAnsi="Times New Roman"/>
          <w:sz w:val="28"/>
          <w:szCs w:val="28"/>
        </w:rPr>
        <w:t>-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r w:rsidRPr="00703994">
        <w:rPr>
          <w:rFonts w:ascii="Times New Roman" w:hAnsi="Times New Roman"/>
          <w:b/>
          <w:sz w:val="28"/>
          <w:szCs w:val="28"/>
        </w:rPr>
        <w:t>utilizarea actuală și aprobată a terenurilor</w:t>
      </w:r>
    </w:p>
    <w:p w:rsidR="000C1CB2" w:rsidRPr="00F84FAD" w:rsidRDefault="000C1CB2" w:rsidP="000C1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F84FAD">
        <w:rPr>
          <w:rFonts w:ascii="Times New Roman" w:hAnsi="Times New Roman"/>
          <w:sz w:val="28"/>
          <w:szCs w:val="28"/>
        </w:rPr>
        <w:t>Conform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prevederilor din Certificat</w:t>
      </w:r>
      <w:r>
        <w:rPr>
          <w:rFonts w:ascii="Times New Roman" w:hAnsi="Times New Roman"/>
          <w:sz w:val="28"/>
          <w:szCs w:val="28"/>
        </w:rPr>
        <w:t>ului</w:t>
      </w:r>
      <w:r w:rsidRPr="00F84FAD">
        <w:rPr>
          <w:rFonts w:ascii="Times New Roman" w:hAnsi="Times New Roman"/>
          <w:sz w:val="28"/>
          <w:szCs w:val="28"/>
        </w:rPr>
        <w:t xml:space="preserve"> de urbanism nr. </w:t>
      </w:r>
      <w:r>
        <w:rPr>
          <w:rFonts w:ascii="Times New Roman" w:hAnsi="Times New Roman"/>
          <w:sz w:val="28"/>
          <w:szCs w:val="28"/>
        </w:rPr>
        <w:t>63</w:t>
      </w:r>
      <w:r w:rsidRPr="00F84FAD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20</w:t>
      </w:r>
      <w:r w:rsidRPr="00F84F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F84FA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folosința actuală: ape.</w:t>
      </w:r>
    </w:p>
    <w:p w:rsidR="000C1CB2" w:rsidRDefault="000C1CB2" w:rsidP="000C1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b. </w:t>
      </w:r>
      <w:r>
        <w:rPr>
          <w:rFonts w:ascii="Times New Roman" w:hAnsi="Times New Roman"/>
          <w:sz w:val="28"/>
          <w:szCs w:val="28"/>
        </w:rPr>
        <w:t>-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r w:rsidRPr="00703994">
        <w:rPr>
          <w:rFonts w:ascii="Times New Roman" w:hAnsi="Times New Roman"/>
          <w:b/>
          <w:sz w:val="28"/>
          <w:szCs w:val="28"/>
        </w:rPr>
        <w:t xml:space="preserve">bogăția, disponibilitatea, calitatea și capacitatea de regenerare relative ale resurselor naturale (inclusiv solul, terenurile, </w:t>
      </w:r>
      <w:proofErr w:type="gramStart"/>
      <w:r w:rsidRPr="00703994">
        <w:rPr>
          <w:rFonts w:ascii="Times New Roman" w:hAnsi="Times New Roman"/>
          <w:b/>
          <w:sz w:val="28"/>
          <w:szCs w:val="28"/>
        </w:rPr>
        <w:t>apa</w:t>
      </w:r>
      <w:proofErr w:type="gramEnd"/>
      <w:r w:rsidRPr="00703994">
        <w:rPr>
          <w:rFonts w:ascii="Times New Roman" w:hAnsi="Times New Roman"/>
          <w:b/>
          <w:sz w:val="28"/>
          <w:szCs w:val="28"/>
        </w:rPr>
        <w:t xml:space="preserve"> și biodiversitatea) din zonă și din subteranul acesteia</w:t>
      </w:r>
    </w:p>
    <w:p w:rsidR="000C1CB2" w:rsidRPr="00F84FAD" w:rsidRDefault="000C1CB2" w:rsidP="000C1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r w:rsidRPr="00F84FAD">
        <w:rPr>
          <w:rFonts w:ascii="Times New Roman" w:hAnsi="Times New Roman"/>
          <w:sz w:val="28"/>
          <w:szCs w:val="28"/>
        </w:rPr>
        <w:t xml:space="preserve">ceste aspecte vor fi tratate în Raportul privind impactul asupra mediului și </w:t>
      </w:r>
      <w:r>
        <w:rPr>
          <w:rFonts w:ascii="Times New Roman" w:hAnsi="Times New Roman"/>
          <w:sz w:val="28"/>
          <w:szCs w:val="28"/>
        </w:rPr>
        <w:t>Studiul de evaluare adecvată</w:t>
      </w:r>
      <w:r w:rsidRPr="00F84FAD">
        <w:rPr>
          <w:rFonts w:ascii="Times New Roman" w:hAnsi="Times New Roman"/>
          <w:sz w:val="28"/>
          <w:szCs w:val="28"/>
        </w:rPr>
        <w:t>.</w:t>
      </w:r>
      <w:proofErr w:type="gramEnd"/>
    </w:p>
    <w:p w:rsidR="000C1CB2" w:rsidRPr="00B4111B" w:rsidRDefault="000C1CB2" w:rsidP="000C1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c. </w:t>
      </w:r>
      <w:r>
        <w:rPr>
          <w:rFonts w:ascii="Times New Roman" w:hAnsi="Times New Roman"/>
          <w:sz w:val="28"/>
          <w:szCs w:val="28"/>
        </w:rPr>
        <w:t>-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r w:rsidRPr="00703994">
        <w:rPr>
          <w:rFonts w:ascii="Times New Roman" w:hAnsi="Times New Roman"/>
          <w:b/>
          <w:sz w:val="28"/>
          <w:szCs w:val="28"/>
        </w:rPr>
        <w:t>capacitatea de absorbție a mediului natural, acordându-se o atenție specială următoarelor zone</w:t>
      </w:r>
    </w:p>
    <w:p w:rsidR="000C1CB2" w:rsidRPr="00F84FAD" w:rsidRDefault="000C1CB2" w:rsidP="000C1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>i. - zone umede, zone riverane, guri ale râurilor: lucrările propuse prin proiect se desfășoară în</w:t>
      </w:r>
      <w:r>
        <w:rPr>
          <w:rFonts w:ascii="Times New Roman" w:hAnsi="Times New Roman"/>
          <w:sz w:val="28"/>
          <w:szCs w:val="28"/>
        </w:rPr>
        <w:t xml:space="preserve"> albia minoră a râului Siret;</w:t>
      </w:r>
      <w:r w:rsidRPr="00F84FAD">
        <w:rPr>
          <w:rFonts w:ascii="Times New Roman" w:hAnsi="Times New Roman"/>
          <w:sz w:val="28"/>
          <w:szCs w:val="28"/>
        </w:rPr>
        <w:t xml:space="preserve"> acest</w:t>
      </w:r>
      <w:r>
        <w:rPr>
          <w:rFonts w:ascii="Times New Roman" w:hAnsi="Times New Roman"/>
          <w:sz w:val="28"/>
          <w:szCs w:val="28"/>
        </w:rPr>
        <w:t>e</w:t>
      </w:r>
      <w:r w:rsidRPr="00F84FAD">
        <w:rPr>
          <w:rFonts w:ascii="Times New Roman" w:hAnsi="Times New Roman"/>
          <w:sz w:val="28"/>
          <w:szCs w:val="28"/>
        </w:rPr>
        <w:t xml:space="preserve"> aspect</w:t>
      </w:r>
      <w:r>
        <w:rPr>
          <w:rFonts w:ascii="Times New Roman" w:hAnsi="Times New Roman"/>
          <w:sz w:val="28"/>
          <w:szCs w:val="28"/>
        </w:rPr>
        <w:t>e</w:t>
      </w:r>
      <w:r w:rsidRPr="00F84FAD">
        <w:rPr>
          <w:rFonts w:ascii="Times New Roman" w:hAnsi="Times New Roman"/>
          <w:sz w:val="28"/>
          <w:szCs w:val="28"/>
        </w:rPr>
        <w:t xml:space="preserve"> v</w:t>
      </w:r>
      <w:r>
        <w:rPr>
          <w:rFonts w:ascii="Times New Roman" w:hAnsi="Times New Roman"/>
          <w:sz w:val="28"/>
          <w:szCs w:val="28"/>
        </w:rPr>
        <w:t>or</w:t>
      </w:r>
      <w:r w:rsidRPr="00F84FAD">
        <w:rPr>
          <w:rFonts w:ascii="Times New Roman" w:hAnsi="Times New Roman"/>
          <w:sz w:val="28"/>
          <w:szCs w:val="28"/>
        </w:rPr>
        <w:t xml:space="preserve"> fi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 xml:space="preserve">tratate în Raportul privind impactul asupra mediului și </w:t>
      </w:r>
      <w:r>
        <w:rPr>
          <w:rFonts w:ascii="Times New Roman" w:hAnsi="Times New Roman"/>
          <w:sz w:val="28"/>
          <w:szCs w:val="28"/>
        </w:rPr>
        <w:t>Studiul de evaluare adecvată</w:t>
      </w:r>
      <w:r w:rsidRPr="00F84FAD">
        <w:rPr>
          <w:rFonts w:ascii="Times New Roman" w:hAnsi="Times New Roman"/>
          <w:sz w:val="28"/>
          <w:szCs w:val="28"/>
        </w:rPr>
        <w:t>.</w:t>
      </w:r>
    </w:p>
    <w:p w:rsidR="000C1CB2" w:rsidRPr="00F84FAD" w:rsidRDefault="000C1CB2" w:rsidP="000C1C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</w:rPr>
        <w:t xml:space="preserve">ii. – 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zone costiere şi mediul </w:t>
      </w:r>
      <w:proofErr w:type="gramStart"/>
      <w:r w:rsidRPr="00F84FAD">
        <w:rPr>
          <w:rFonts w:ascii="Times New Roman" w:hAnsi="Times New Roman"/>
          <w:sz w:val="28"/>
          <w:szCs w:val="28"/>
          <w:lang w:val="ro-RO"/>
        </w:rPr>
        <w:t>marin</w:t>
      </w:r>
      <w:proofErr w:type="gramEnd"/>
      <w:r w:rsidRPr="00F84FAD">
        <w:rPr>
          <w:rFonts w:ascii="Times New Roman" w:hAnsi="Times New Roman"/>
          <w:sz w:val="28"/>
          <w:szCs w:val="28"/>
          <w:lang w:val="ro-RO"/>
        </w:rPr>
        <w:t>: nu este cazul.</w:t>
      </w:r>
    </w:p>
    <w:p w:rsidR="000C1CB2" w:rsidRDefault="000C1CB2" w:rsidP="000C1C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 xml:space="preserve">iv. – arii naturale protejate de interes naţional, comunitar, internaţional:  </w:t>
      </w:r>
    </w:p>
    <w:p w:rsidR="000C1CB2" w:rsidRPr="00F84FAD" w:rsidRDefault="000C1CB2" w:rsidP="000C1CB2">
      <w:pPr>
        <w:pStyle w:val="CaracterCaracter1"/>
        <w:jc w:val="both"/>
        <w:rPr>
          <w:sz w:val="28"/>
          <w:szCs w:val="28"/>
          <w:lang w:val="ro-RO"/>
        </w:rPr>
      </w:pPr>
      <w:r w:rsidRPr="00F84FAD">
        <w:rPr>
          <w:sz w:val="28"/>
          <w:szCs w:val="28"/>
          <w:lang w:val="ro-RO"/>
        </w:rPr>
        <w:t>- ROS</w:t>
      </w:r>
      <w:r>
        <w:rPr>
          <w:sz w:val="28"/>
          <w:szCs w:val="28"/>
          <w:lang w:val="ro-RO"/>
        </w:rPr>
        <w:t>PA0072</w:t>
      </w:r>
      <w:r w:rsidRPr="00F84FAD">
        <w:rPr>
          <w:sz w:val="28"/>
          <w:szCs w:val="28"/>
          <w:lang w:val="ro-RO"/>
        </w:rPr>
        <w:t xml:space="preserve"> – </w:t>
      </w:r>
      <w:r>
        <w:rPr>
          <w:sz w:val="28"/>
          <w:szCs w:val="28"/>
          <w:lang w:val="ro-RO"/>
        </w:rPr>
        <w:t xml:space="preserve">”Lunca Siretului Mijlociu” </w:t>
      </w:r>
      <w:r w:rsidRPr="00F84FAD">
        <w:rPr>
          <w:sz w:val="28"/>
          <w:szCs w:val="28"/>
          <w:lang w:val="ro-RO"/>
        </w:rPr>
        <w:t xml:space="preserve">(declarată prin </w:t>
      </w:r>
      <w:r>
        <w:rPr>
          <w:sz w:val="28"/>
          <w:szCs w:val="28"/>
          <w:lang w:val="ro-RO"/>
        </w:rPr>
        <w:t>Ordinul M.M.A.P. nr. 1971 /2015, cu modificările și completările ulterioare, arie naturală protejată ca parte integrantă a rețelei  ecologice europene Natura 2000 în România</w:t>
      </w:r>
      <w:r w:rsidRPr="00F84FAD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0C1CB2" w:rsidRPr="00F84FAD" w:rsidRDefault="000C1CB2" w:rsidP="000C1C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 xml:space="preserve">v. – zone clasificate sau protejate conform legislaţiei în vigoare: situl Natura 2000 menţionat la punctul iv. nu </w:t>
      </w:r>
      <w:r>
        <w:rPr>
          <w:rFonts w:ascii="Times New Roman" w:hAnsi="Times New Roman"/>
          <w:sz w:val="28"/>
          <w:szCs w:val="28"/>
          <w:lang w:val="ro-RO"/>
        </w:rPr>
        <w:t>este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 inclus în Legea nr. 5 /2000 privind aprobarea Planului de amenajare a teritoriului naţional – Secţiunea a III – a – zone protejate.</w:t>
      </w:r>
    </w:p>
    <w:p w:rsidR="000C1CB2" w:rsidRDefault="000C1CB2" w:rsidP="000C1C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>vi. – zonele în care au existat deja cazuri de nerespectare a standardelor de calitate a mediului prevăzute de legislaţia naţională şi la nivelul Uniunii Europene: nu sunt.</w:t>
      </w:r>
    </w:p>
    <w:p w:rsidR="000C1CB2" w:rsidRDefault="000C1CB2" w:rsidP="000C1CB2">
      <w:pPr>
        <w:pStyle w:val="ListBullet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 xml:space="preserve">vii. – zonele cu o densitate mare a populaţiei: </w:t>
      </w:r>
      <w:r>
        <w:rPr>
          <w:rFonts w:ascii="Times New Roman" w:hAnsi="Times New Roman"/>
          <w:sz w:val="28"/>
          <w:szCs w:val="28"/>
          <w:lang w:val="ro-RO"/>
        </w:rPr>
        <w:t>zona locuită este situată la aproximativ 1500 m de amplasamentul perimetrului.</w:t>
      </w:r>
    </w:p>
    <w:p w:rsidR="000C1CB2" w:rsidRPr="00F84FAD" w:rsidRDefault="000C1CB2" w:rsidP="000C1CB2">
      <w:pPr>
        <w:pStyle w:val="ListBullet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>viii. – peisaje şi situri importante din punct de vedere istoric, cultural sau arheologic: nu se cunosc date privind impactul asupra acestor categorii de situri (vor fi analizate de autoritatea judeţeană din domeniul culturii pentru emiterea avizului pentru proiect).</w:t>
      </w:r>
    </w:p>
    <w:p w:rsidR="000C1CB2" w:rsidRDefault="000C1CB2" w:rsidP="000C1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4) </w:t>
      </w:r>
      <w:proofErr w:type="gramStart"/>
      <w:r w:rsidRPr="00F84FAD">
        <w:rPr>
          <w:rFonts w:ascii="Times New Roman" w:hAnsi="Times New Roman"/>
          <w:b/>
          <w:sz w:val="28"/>
          <w:szCs w:val="28"/>
        </w:rPr>
        <w:t>tipurile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 şi caracteristicile impactului potenţial:</w:t>
      </w:r>
    </w:p>
    <w:p w:rsidR="000C1CB2" w:rsidRDefault="000C1CB2" w:rsidP="000C1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importanţa şi extinderea spaţială a impactului: impact  redus pe timpul realizării proiectului, dacă se respectă tehnologia de lucru. </w:t>
      </w:r>
    </w:p>
    <w:p w:rsidR="000C1CB2" w:rsidRPr="00F84FAD" w:rsidRDefault="000C1CB2" w:rsidP="000C1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b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natura impactului: zgomot, praf, miros, rezultate din activitatea utilajelor şi mijloacelor auto. </w:t>
      </w:r>
    </w:p>
    <w:p w:rsidR="000C1CB2" w:rsidRPr="00F84FAD" w:rsidRDefault="000C1CB2" w:rsidP="000C1C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c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>– natura transfrontieră a impactului: nu este cazul</w:t>
      </w:r>
    </w:p>
    <w:p w:rsidR="000C1CB2" w:rsidRPr="00F84FAD" w:rsidRDefault="000C1CB2" w:rsidP="000C1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d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>– intensitatea şi complexitatea impactului: se va analiza prin Studiul de impact asupra mediului.</w:t>
      </w:r>
    </w:p>
    <w:p w:rsidR="000C1CB2" w:rsidRPr="00F84FAD" w:rsidRDefault="000C1CB2" w:rsidP="000C1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e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>– probabilitatea impactului: se va analiza prin Studiul de impact asupra mediului.</w:t>
      </w:r>
    </w:p>
    <w:p w:rsidR="000C1CB2" w:rsidRPr="00F84FAD" w:rsidRDefault="000C1CB2" w:rsidP="000C1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f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>)</w:t>
      </w:r>
      <w:r w:rsidRPr="00F84FAD">
        <w:rPr>
          <w:rFonts w:ascii="Times New Roman" w:hAnsi="Times New Roman"/>
          <w:sz w:val="28"/>
          <w:szCs w:val="28"/>
        </w:rPr>
        <w:t xml:space="preserve"> – debutul, durata, frecvenţa şi reversibilitatea preconizate ale impactului: se vor analiza prin Studiul de impact asupra mediului.</w:t>
      </w:r>
    </w:p>
    <w:p w:rsidR="000C1CB2" w:rsidRDefault="000C1CB2" w:rsidP="000C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g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cumularea impactului cu impactul altor proiecte existente şi sau aprobate: </w:t>
      </w:r>
    </w:p>
    <w:p w:rsidR="000C1CB2" w:rsidRDefault="000C1CB2" w:rsidP="000C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Prin Studiul de impact asupra mediului, se </w:t>
      </w:r>
      <w:proofErr w:type="gramStart"/>
      <w:r>
        <w:rPr>
          <w:rFonts w:ascii="Times New Roman" w:hAnsi="Times New Roman"/>
          <w:sz w:val="28"/>
          <w:szCs w:val="28"/>
        </w:rPr>
        <w:t>va</w:t>
      </w:r>
      <w:proofErr w:type="gramEnd"/>
      <w:r>
        <w:rPr>
          <w:rFonts w:ascii="Times New Roman" w:hAnsi="Times New Roman"/>
          <w:sz w:val="28"/>
          <w:szCs w:val="28"/>
        </w:rPr>
        <w:t xml:space="preserve"> trata și impactul cumulat cu activitățile de extracție balast desfășurate în zonă.               </w:t>
      </w:r>
    </w:p>
    <w:p w:rsidR="000C1CB2" w:rsidRPr="00F84FAD" w:rsidRDefault="000C1CB2" w:rsidP="000C1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h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>)</w:t>
      </w:r>
      <w:r w:rsidRPr="00F84FAD">
        <w:rPr>
          <w:rFonts w:ascii="Times New Roman" w:hAnsi="Times New Roman"/>
          <w:sz w:val="28"/>
          <w:szCs w:val="28"/>
        </w:rPr>
        <w:t xml:space="preserve"> – posibilitatea de reducere efectivă a impactului: reducerea impactului pe timpul realizării proiectului se va stabili prin caietul de sarcini.</w:t>
      </w:r>
    </w:p>
    <w:p w:rsidR="000C1CB2" w:rsidRPr="00F84FAD" w:rsidRDefault="000C1CB2" w:rsidP="000C1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II. Motivele pe baza cărora s-a stabilit că </w:t>
      </w:r>
      <w:proofErr w:type="gramStart"/>
      <w:r w:rsidRPr="00F84FAD">
        <w:rPr>
          <w:rFonts w:ascii="Times New Roman" w:hAnsi="Times New Roman"/>
          <w:b/>
          <w:sz w:val="28"/>
          <w:szCs w:val="28"/>
        </w:rPr>
        <w:t>este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 necesară efectuarea evaluării adecvate:</w:t>
      </w:r>
    </w:p>
    <w:p w:rsidR="000C1CB2" w:rsidRDefault="000C1CB2" w:rsidP="000C1C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In 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vederea obținerii acordului de mediu pentru </w:t>
      </w:r>
      <w:r w:rsidRPr="004B1185">
        <w:rPr>
          <w:rFonts w:ascii="Times New Roman" w:hAnsi="Times New Roman"/>
          <w:b/>
          <w:color w:val="000000"/>
          <w:sz w:val="28"/>
          <w:szCs w:val="28"/>
        </w:rPr>
        <w:t>”</w:t>
      </w:r>
      <w:r>
        <w:rPr>
          <w:rFonts w:ascii="Times New Roman" w:hAnsi="Times New Roman"/>
          <w:b/>
          <w:color w:val="000000"/>
          <w:sz w:val="28"/>
          <w:szCs w:val="28"/>
        </w:rPr>
        <w:t>Proiectarea și deschiderea e</w:t>
      </w:r>
      <w:r w:rsidRPr="004B1185">
        <w:rPr>
          <w:rFonts w:ascii="Times New Roman" w:hAnsi="Times New Roman"/>
          <w:b/>
          <w:color w:val="000000"/>
          <w:sz w:val="28"/>
          <w:szCs w:val="28"/>
        </w:rPr>
        <w:t>x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ploatării agregatelor minerale din perimetrul Hârlești amonte 2, curs de apă rîul Siret, mal drept, pentru decolmatarea, reprofilarea și regularizarea scurgerii în zonă” </w:t>
      </w:r>
      <w:r>
        <w:rPr>
          <w:rFonts w:ascii="Times New Roman" w:hAnsi="Times New Roman"/>
          <w:color w:val="000000"/>
          <w:sz w:val="28"/>
          <w:szCs w:val="28"/>
        </w:rPr>
        <w:t>vă comunic</w:t>
      </w:r>
      <w:r w:rsidRPr="00F84FAD">
        <w:rPr>
          <w:rFonts w:ascii="Times New Roman" w:hAnsi="Times New Roman"/>
          <w:sz w:val="28"/>
          <w:szCs w:val="28"/>
          <w:lang w:val="ro-RO"/>
        </w:rPr>
        <w:t>ăm următoarele:</w:t>
      </w:r>
    </w:p>
    <w:p w:rsidR="000C1CB2" w:rsidRPr="00B4111B" w:rsidRDefault="000C1CB2" w:rsidP="000C1CB2">
      <w:pPr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1. </w:t>
      </w:r>
      <w:r w:rsidRPr="00FA07BA">
        <w:rPr>
          <w:rFonts w:ascii="Times New Roman" w:hAnsi="Times New Roman"/>
          <w:sz w:val="28"/>
          <w:szCs w:val="28"/>
          <w:lang w:val="ro-RO"/>
        </w:rPr>
        <w:t>Proiectul se suprapune cu ROSCI0364 – Râul Moldova între Tupilați și Roman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0C1CB2" w:rsidRPr="00290F35" w:rsidRDefault="000C1CB2" w:rsidP="000C1CB2">
      <w:pPr>
        <w:spacing w:after="0" w:line="240" w:lineRule="auto"/>
        <w:jc w:val="both"/>
        <w:rPr>
          <w:rStyle w:val="tal1"/>
          <w:rFonts w:ascii="Times New Roman" w:hAnsi="Times New Roman"/>
          <w:b/>
          <w:i/>
          <w:sz w:val="28"/>
          <w:szCs w:val="28"/>
        </w:rPr>
      </w:pPr>
      <w:r>
        <w:rPr>
          <w:rStyle w:val="tal1"/>
          <w:rFonts w:ascii="Times New Roman" w:hAnsi="Times New Roman"/>
          <w:sz w:val="28"/>
          <w:szCs w:val="28"/>
        </w:rPr>
        <w:t xml:space="preserve">2. </w:t>
      </w:r>
      <w:r w:rsidRPr="00290F35">
        <w:rPr>
          <w:rStyle w:val="tal1"/>
          <w:rFonts w:ascii="Times New Roman" w:hAnsi="Times New Roman"/>
          <w:sz w:val="28"/>
          <w:szCs w:val="28"/>
        </w:rPr>
        <w:t xml:space="preserve">Considerăm că proiectul </w:t>
      </w:r>
      <w:proofErr w:type="gramStart"/>
      <w:r w:rsidRPr="00290F35">
        <w:rPr>
          <w:rStyle w:val="tal1"/>
          <w:rFonts w:ascii="Times New Roman" w:hAnsi="Times New Roman"/>
          <w:sz w:val="28"/>
          <w:szCs w:val="28"/>
        </w:rPr>
        <w:t>este</w:t>
      </w:r>
      <w:proofErr w:type="gramEnd"/>
      <w:r w:rsidRPr="00290F35">
        <w:rPr>
          <w:rStyle w:val="tal1"/>
          <w:rFonts w:ascii="Times New Roman" w:hAnsi="Times New Roman"/>
          <w:sz w:val="28"/>
          <w:szCs w:val="28"/>
        </w:rPr>
        <w:t xml:space="preserve"> susceptibil a avea un impact negativ semnificativ asupra ariei naturale protejate și, drept consecință, este necesară continuarea procedurii de evaluare adecvată cu elaborarea </w:t>
      </w:r>
      <w:r>
        <w:rPr>
          <w:rStyle w:val="tal1"/>
          <w:rFonts w:ascii="Times New Roman" w:hAnsi="Times New Roman"/>
          <w:sz w:val="28"/>
          <w:szCs w:val="28"/>
        </w:rPr>
        <w:t>S</w:t>
      </w:r>
      <w:r w:rsidRPr="00290F35">
        <w:rPr>
          <w:rStyle w:val="tal1"/>
          <w:rFonts w:ascii="Times New Roman" w:hAnsi="Times New Roman"/>
          <w:sz w:val="28"/>
          <w:szCs w:val="28"/>
        </w:rPr>
        <w:t>tudiului de evaluare adecvată din următoarele considerente:</w:t>
      </w:r>
    </w:p>
    <w:p w:rsidR="000C1CB2" w:rsidRDefault="000C1CB2" w:rsidP="000C1CB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  <w:r w:rsidRPr="00F128B4">
        <w:rPr>
          <w:rStyle w:val="tal1"/>
          <w:rFonts w:ascii="Times New Roman" w:hAnsi="Times New Roman"/>
          <w:sz w:val="28"/>
          <w:szCs w:val="28"/>
        </w:rPr>
        <w:t xml:space="preserve">Proiectul ocupă o suprafață de </w:t>
      </w:r>
      <w:r>
        <w:rPr>
          <w:rStyle w:val="tal1"/>
          <w:rFonts w:ascii="Times New Roman" w:hAnsi="Times New Roman"/>
          <w:sz w:val="28"/>
          <w:szCs w:val="28"/>
        </w:rPr>
        <w:t>55216</w:t>
      </w:r>
      <w:r w:rsidRPr="00A47996">
        <w:rPr>
          <w:rFonts w:ascii="Times New Roman" w:hAnsi="Times New Roman"/>
          <w:sz w:val="28"/>
          <w:lang w:val="ro-RO"/>
        </w:rPr>
        <w:t xml:space="preserve"> mp</w:t>
      </w:r>
      <w:r w:rsidRPr="00F128B4">
        <w:rPr>
          <w:rStyle w:val="tal1"/>
          <w:rFonts w:ascii="Times New Roman" w:hAnsi="Times New Roman"/>
          <w:sz w:val="28"/>
          <w:szCs w:val="28"/>
        </w:rPr>
        <w:t>;</w:t>
      </w:r>
    </w:p>
    <w:p w:rsidR="000C1CB2" w:rsidRDefault="000C1CB2" w:rsidP="000C1CB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  <w:r w:rsidRPr="00A47996">
        <w:rPr>
          <w:rStyle w:val="tal1"/>
          <w:rFonts w:ascii="Times New Roman" w:hAnsi="Times New Roman"/>
          <w:sz w:val="28"/>
          <w:szCs w:val="28"/>
        </w:rPr>
        <w:t>Proiectul poate duce la fragmentarea unor habitate;</w:t>
      </w:r>
    </w:p>
    <w:p w:rsidR="000C1CB2" w:rsidRDefault="000C1CB2" w:rsidP="000C1CB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  <w:r w:rsidRPr="00F128B4">
        <w:rPr>
          <w:rStyle w:val="tal1"/>
          <w:rFonts w:ascii="Times New Roman" w:hAnsi="Times New Roman"/>
          <w:sz w:val="28"/>
          <w:szCs w:val="28"/>
        </w:rPr>
        <w:t xml:space="preserve">Lucrările </w:t>
      </w:r>
      <w:r>
        <w:rPr>
          <w:rStyle w:val="tal1"/>
          <w:rFonts w:ascii="Times New Roman" w:hAnsi="Times New Roman"/>
          <w:sz w:val="28"/>
          <w:szCs w:val="28"/>
        </w:rPr>
        <w:t>pot</w:t>
      </w:r>
      <w:r w:rsidRPr="00F128B4">
        <w:rPr>
          <w:rStyle w:val="tal1"/>
          <w:rFonts w:ascii="Times New Roman" w:hAnsi="Times New Roman"/>
          <w:sz w:val="28"/>
          <w:szCs w:val="28"/>
        </w:rPr>
        <w:t xml:space="preserve"> genera un impact temporar și </w:t>
      </w:r>
      <w:r>
        <w:rPr>
          <w:rStyle w:val="tal1"/>
          <w:rFonts w:ascii="Times New Roman" w:hAnsi="Times New Roman"/>
          <w:sz w:val="28"/>
          <w:szCs w:val="28"/>
        </w:rPr>
        <w:t>i</w:t>
      </w:r>
      <w:r w:rsidRPr="00F128B4">
        <w:rPr>
          <w:rStyle w:val="tal1"/>
          <w:rFonts w:ascii="Times New Roman" w:hAnsi="Times New Roman"/>
          <w:sz w:val="28"/>
          <w:szCs w:val="28"/>
        </w:rPr>
        <w:t>reversibil;</w:t>
      </w:r>
    </w:p>
    <w:p w:rsidR="000C1CB2" w:rsidRPr="00F128B4" w:rsidRDefault="000C1CB2" w:rsidP="000C1CB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  <w:r w:rsidRPr="00F128B4">
        <w:rPr>
          <w:rStyle w:val="tal1"/>
          <w:rFonts w:ascii="Times New Roman" w:hAnsi="Times New Roman"/>
          <w:sz w:val="28"/>
          <w:szCs w:val="28"/>
        </w:rPr>
        <w:t>Proiectul implică utilizarea, stocarea, transportul, manipularea sau producerea de materiale sau substanțe care ar putea afecta habitatele sau speciile de interes comunitar;</w:t>
      </w:r>
    </w:p>
    <w:p w:rsidR="000C1CB2" w:rsidRDefault="000C1CB2" w:rsidP="000C1CB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  <w:r w:rsidRPr="00F128B4">
        <w:rPr>
          <w:rStyle w:val="tal1"/>
          <w:rFonts w:ascii="Times New Roman" w:hAnsi="Times New Roman"/>
          <w:sz w:val="28"/>
          <w:szCs w:val="28"/>
        </w:rPr>
        <w:t xml:space="preserve">Proiectul include acțiuni de construcție, funcționare sau dezafectare care </w:t>
      </w:r>
      <w:proofErr w:type="gramStart"/>
      <w:r w:rsidRPr="00F128B4">
        <w:rPr>
          <w:rStyle w:val="tal1"/>
          <w:rFonts w:ascii="Times New Roman" w:hAnsi="Times New Roman"/>
          <w:sz w:val="28"/>
          <w:szCs w:val="28"/>
        </w:rPr>
        <w:t>să</w:t>
      </w:r>
      <w:proofErr w:type="gramEnd"/>
      <w:r w:rsidRPr="00F128B4">
        <w:rPr>
          <w:rStyle w:val="tal1"/>
          <w:rFonts w:ascii="Times New Roman" w:hAnsi="Times New Roman"/>
          <w:sz w:val="28"/>
          <w:szCs w:val="28"/>
        </w:rPr>
        <w:t xml:space="preserve"> ducă la modificări fizice în cadrul ariei naturale protejate (topografie, utilizarea terenurilor, modificarea cursurilor de apă, defrișări etc.);</w:t>
      </w:r>
    </w:p>
    <w:p w:rsidR="000C1CB2" w:rsidRPr="00F128B4" w:rsidRDefault="000C1CB2" w:rsidP="000C1CB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  <w:r w:rsidRPr="00F128B4">
        <w:rPr>
          <w:rStyle w:val="tal1"/>
          <w:rFonts w:ascii="Times New Roman" w:hAnsi="Times New Roman"/>
          <w:sz w:val="28"/>
          <w:szCs w:val="28"/>
        </w:rPr>
        <w:t xml:space="preserve">Proiectul </w:t>
      </w:r>
      <w:r>
        <w:rPr>
          <w:rStyle w:val="tal1"/>
          <w:rFonts w:ascii="Times New Roman" w:hAnsi="Times New Roman"/>
          <w:sz w:val="28"/>
          <w:szCs w:val="28"/>
        </w:rPr>
        <w:t>i</w:t>
      </w:r>
      <w:r w:rsidRPr="00F128B4">
        <w:rPr>
          <w:rStyle w:val="tal1"/>
          <w:rFonts w:ascii="Times New Roman" w:hAnsi="Times New Roman"/>
          <w:sz w:val="28"/>
          <w:szCs w:val="28"/>
        </w:rPr>
        <w:t>mplică utilizarea de resurse naturale de care depinde diversitatea biologică din zonă (exploatarea apelor subternate sau de suprafață, extracția agregatelor minerale, defrișări, colectarea plantelor</w:t>
      </w:r>
      <w:r>
        <w:rPr>
          <w:rStyle w:val="tal1"/>
          <w:rFonts w:ascii="Times New Roman" w:hAnsi="Times New Roman"/>
          <w:sz w:val="28"/>
          <w:szCs w:val="28"/>
        </w:rPr>
        <w:t>, inundarea unor terenuri etc.).</w:t>
      </w:r>
    </w:p>
    <w:p w:rsidR="000C1CB2" w:rsidRPr="00F84FAD" w:rsidRDefault="000C1CB2" w:rsidP="000C1C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Style w:val="tal1"/>
          <w:rFonts w:ascii="Times New Roman" w:hAnsi="Times New Roman"/>
          <w:sz w:val="28"/>
          <w:szCs w:val="28"/>
        </w:rPr>
        <w:t xml:space="preserve">              </w:t>
      </w:r>
      <w:r w:rsidRPr="00F84FAD">
        <w:rPr>
          <w:rStyle w:val="tal1"/>
          <w:rFonts w:ascii="Times New Roman" w:hAnsi="Times New Roman"/>
          <w:sz w:val="28"/>
          <w:szCs w:val="28"/>
        </w:rPr>
        <w:t xml:space="preserve">Recomandăm ca la elaborarea </w:t>
      </w:r>
      <w:r>
        <w:rPr>
          <w:rStyle w:val="tal1"/>
          <w:rFonts w:ascii="Times New Roman" w:hAnsi="Times New Roman"/>
          <w:sz w:val="28"/>
          <w:szCs w:val="28"/>
        </w:rPr>
        <w:t>S</w:t>
      </w:r>
      <w:r w:rsidRPr="00F84FAD">
        <w:rPr>
          <w:rStyle w:val="tal1"/>
          <w:rFonts w:ascii="Times New Roman" w:hAnsi="Times New Roman"/>
          <w:sz w:val="28"/>
          <w:szCs w:val="28"/>
        </w:rPr>
        <w:t xml:space="preserve">tudiului de evaluare </w:t>
      </w:r>
      <w:r>
        <w:rPr>
          <w:rStyle w:val="tal1"/>
          <w:rFonts w:ascii="Times New Roman" w:hAnsi="Times New Roman"/>
          <w:sz w:val="28"/>
          <w:szCs w:val="28"/>
        </w:rPr>
        <w:t>adecvată</w:t>
      </w:r>
      <w:r w:rsidRPr="00F84FAD">
        <w:rPr>
          <w:rStyle w:val="tal1"/>
          <w:rFonts w:ascii="Times New Roman" w:hAnsi="Times New Roman"/>
          <w:sz w:val="28"/>
          <w:szCs w:val="28"/>
        </w:rPr>
        <w:t xml:space="preserve"> </w:t>
      </w:r>
      <w:proofErr w:type="gramStart"/>
      <w:r w:rsidRPr="00F84FAD">
        <w:rPr>
          <w:rStyle w:val="tal1"/>
          <w:rFonts w:ascii="Times New Roman" w:hAnsi="Times New Roman"/>
          <w:sz w:val="28"/>
          <w:szCs w:val="28"/>
        </w:rPr>
        <w:t>să</w:t>
      </w:r>
      <w:proofErr w:type="gramEnd"/>
      <w:r w:rsidRPr="00F84FAD">
        <w:rPr>
          <w:rStyle w:val="tal1"/>
          <w:rFonts w:ascii="Times New Roman" w:hAnsi="Times New Roman"/>
          <w:sz w:val="28"/>
          <w:szCs w:val="28"/>
        </w:rPr>
        <w:t xml:space="preserve"> se efectueze o evaluare mai detaliată a impactului potențial al proiectului, singur și cumulat cu alte proiecte, asupra ari</w:t>
      </w:r>
      <w:r>
        <w:rPr>
          <w:rStyle w:val="tal1"/>
          <w:rFonts w:ascii="Times New Roman" w:hAnsi="Times New Roman"/>
          <w:sz w:val="28"/>
          <w:szCs w:val="28"/>
        </w:rPr>
        <w:t>ei</w:t>
      </w:r>
      <w:r w:rsidRPr="00F84FAD">
        <w:rPr>
          <w:rStyle w:val="tal1"/>
          <w:rFonts w:ascii="Times New Roman" w:hAnsi="Times New Roman"/>
          <w:sz w:val="28"/>
          <w:szCs w:val="28"/>
        </w:rPr>
        <w:t xml:space="preserve"> naturale protejate pe raza căr</w:t>
      </w:r>
      <w:r>
        <w:rPr>
          <w:rStyle w:val="tal1"/>
          <w:rFonts w:ascii="Times New Roman" w:hAnsi="Times New Roman"/>
          <w:sz w:val="28"/>
          <w:szCs w:val="28"/>
        </w:rPr>
        <w:t>eia</w:t>
      </w:r>
      <w:r w:rsidRPr="00F84FAD">
        <w:rPr>
          <w:rStyle w:val="tal1"/>
          <w:rFonts w:ascii="Times New Roman" w:hAnsi="Times New Roman"/>
          <w:sz w:val="28"/>
          <w:szCs w:val="28"/>
        </w:rPr>
        <w:t xml:space="preserve"> acesta se va realiza</w:t>
      </w:r>
      <w:r>
        <w:rPr>
          <w:rStyle w:val="tal1"/>
          <w:rFonts w:ascii="Times New Roman" w:hAnsi="Times New Roman"/>
          <w:sz w:val="28"/>
          <w:szCs w:val="28"/>
        </w:rPr>
        <w:t xml:space="preserve"> (</w:t>
      </w:r>
      <w:r w:rsidRPr="00F84FAD">
        <w:rPr>
          <w:rFonts w:ascii="Times New Roman" w:hAnsi="Times New Roman"/>
          <w:sz w:val="28"/>
          <w:szCs w:val="28"/>
          <w:lang w:val="ro-RO"/>
        </w:rPr>
        <w:t>ROS</w:t>
      </w:r>
      <w:r>
        <w:rPr>
          <w:rFonts w:ascii="Times New Roman" w:hAnsi="Times New Roman"/>
          <w:sz w:val="28"/>
          <w:szCs w:val="28"/>
          <w:lang w:val="ro-RO"/>
        </w:rPr>
        <w:t>PA0072 – Lunca Siretului Mijlociu)</w:t>
      </w:r>
      <w:r w:rsidRPr="00F84FAD">
        <w:rPr>
          <w:rStyle w:val="tal1"/>
          <w:rFonts w:ascii="Times New Roman" w:hAnsi="Times New Roman"/>
          <w:sz w:val="28"/>
          <w:szCs w:val="28"/>
        </w:rPr>
        <w:t>. L</w:t>
      </w:r>
      <w:r w:rsidRPr="00F84FAD">
        <w:rPr>
          <w:rFonts w:ascii="Times New Roman" w:hAnsi="Times New Roman"/>
          <w:bCs/>
          <w:sz w:val="28"/>
          <w:szCs w:val="28"/>
          <w:lang w:val="ro-RO"/>
        </w:rPr>
        <w:t xml:space="preserve">a elaborarea acestui studiu </w:t>
      </w:r>
      <w:r w:rsidRPr="00F84FAD">
        <w:rPr>
          <w:rFonts w:ascii="Times New Roman" w:hAnsi="Times New Roman"/>
          <w:sz w:val="28"/>
          <w:szCs w:val="28"/>
          <w:lang w:val="ro-RO"/>
        </w:rPr>
        <w:t>se va ține d</w:t>
      </w:r>
      <w:r>
        <w:rPr>
          <w:rFonts w:ascii="Times New Roman" w:hAnsi="Times New Roman"/>
          <w:sz w:val="28"/>
          <w:szCs w:val="28"/>
          <w:lang w:val="ro-RO"/>
        </w:rPr>
        <w:t>e cont de prevederile planului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 de management</w:t>
      </w:r>
      <w:r>
        <w:rPr>
          <w:rFonts w:ascii="Times New Roman" w:hAnsi="Times New Roman"/>
          <w:sz w:val="28"/>
          <w:szCs w:val="28"/>
          <w:lang w:val="ro-RO"/>
        </w:rPr>
        <w:t xml:space="preserve"> /regulamentului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 sau de măsurile de conservare ale ariilor naturale protejate, de formularele standard Natura 2000, de punct</w:t>
      </w:r>
      <w:r>
        <w:rPr>
          <w:rFonts w:ascii="Times New Roman" w:hAnsi="Times New Roman"/>
          <w:sz w:val="28"/>
          <w:szCs w:val="28"/>
          <w:lang w:val="ro-RO"/>
        </w:rPr>
        <w:t>ul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 de vedere a custo</w:t>
      </w:r>
      <w:r>
        <w:rPr>
          <w:rFonts w:ascii="Times New Roman" w:hAnsi="Times New Roman"/>
          <w:sz w:val="28"/>
          <w:szCs w:val="28"/>
          <w:lang w:val="ro-RO"/>
        </w:rPr>
        <w:t>delui</w:t>
      </w:r>
      <w:r w:rsidRPr="00290F35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84FAD">
        <w:rPr>
          <w:rFonts w:ascii="Times New Roman" w:hAnsi="Times New Roman"/>
          <w:sz w:val="28"/>
          <w:szCs w:val="28"/>
          <w:lang w:val="ro-RO"/>
        </w:rPr>
        <w:t>ROS</w:t>
      </w:r>
      <w:r>
        <w:rPr>
          <w:rFonts w:ascii="Times New Roman" w:hAnsi="Times New Roman"/>
          <w:sz w:val="28"/>
          <w:szCs w:val="28"/>
          <w:lang w:val="ro-RO"/>
        </w:rPr>
        <w:t xml:space="preserve">PA0072 – Lunca Siretului Mijlociu, </w:t>
      </w:r>
      <w:r w:rsidRPr="00F84FAD">
        <w:rPr>
          <w:rFonts w:ascii="Times New Roman" w:hAnsi="Times New Roman"/>
          <w:sz w:val="28"/>
          <w:szCs w:val="28"/>
          <w:lang w:val="ro-RO"/>
        </w:rPr>
        <w:t>punându-se accent pe evaluarea impactului proiectului, singur și cumulat cu alte proiecte din zonă, asupra habitatelor și speciilor de interes comunitar pentru care a fost declarat</w:t>
      </w:r>
      <w:r>
        <w:rPr>
          <w:rFonts w:ascii="Times New Roman" w:hAnsi="Times New Roman"/>
          <w:sz w:val="28"/>
          <w:szCs w:val="28"/>
          <w:lang w:val="ro-RO"/>
        </w:rPr>
        <w:t xml:space="preserve">ă </w:t>
      </w:r>
      <w:r w:rsidRPr="00F84FAD">
        <w:rPr>
          <w:rFonts w:ascii="Times New Roman" w:hAnsi="Times New Roman"/>
          <w:sz w:val="28"/>
          <w:szCs w:val="28"/>
          <w:lang w:val="ro-RO"/>
        </w:rPr>
        <w:t>respectiv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 ari</w:t>
      </w:r>
      <w:r>
        <w:rPr>
          <w:rFonts w:ascii="Times New Roman" w:hAnsi="Times New Roman"/>
          <w:sz w:val="28"/>
          <w:szCs w:val="28"/>
          <w:lang w:val="ro-RO"/>
        </w:rPr>
        <w:t>e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 natural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 protejat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F84FAD">
        <w:rPr>
          <w:rFonts w:ascii="Times New Roman" w:hAnsi="Times New Roman"/>
          <w:sz w:val="28"/>
          <w:szCs w:val="28"/>
          <w:lang w:val="ro-RO"/>
        </w:rPr>
        <w:t>, precum și măsurile de reducere a impactului, după caz.</w:t>
      </w:r>
    </w:p>
    <w:p w:rsidR="000C1CB2" w:rsidRPr="005A2822" w:rsidRDefault="000C1CB2" w:rsidP="000C1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>Concluziile Studiului de evaluare adecvată vor fi preluate în Raportul privind impactul asupra mediului.</w:t>
      </w:r>
      <w:proofErr w:type="gramEnd"/>
    </w:p>
    <w:p w:rsidR="000C1CB2" w:rsidRDefault="000C1CB2" w:rsidP="000C1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III. Motivele pe baza cărora s-a stabilit </w:t>
      </w:r>
      <w:r>
        <w:rPr>
          <w:rFonts w:ascii="Times New Roman" w:hAnsi="Times New Roman"/>
          <w:b/>
          <w:sz w:val="28"/>
          <w:szCs w:val="28"/>
        </w:rPr>
        <w:t xml:space="preserve">că nu </w:t>
      </w:r>
      <w:proofErr w:type="gramStart"/>
      <w:r>
        <w:rPr>
          <w:rFonts w:ascii="Times New Roman" w:hAnsi="Times New Roman"/>
          <w:b/>
          <w:sz w:val="28"/>
          <w:szCs w:val="28"/>
        </w:rPr>
        <w:t>este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necesară </w:t>
      </w:r>
      <w:r w:rsidRPr="00F84FAD">
        <w:rPr>
          <w:rFonts w:ascii="Times New Roman" w:hAnsi="Times New Roman"/>
          <w:b/>
          <w:sz w:val="28"/>
          <w:szCs w:val="28"/>
        </w:rPr>
        <w:t>efectu</w:t>
      </w:r>
      <w:r>
        <w:rPr>
          <w:rFonts w:ascii="Times New Roman" w:hAnsi="Times New Roman"/>
          <w:b/>
          <w:sz w:val="28"/>
          <w:szCs w:val="28"/>
        </w:rPr>
        <w:t>a</w:t>
      </w:r>
      <w:r w:rsidRPr="00F84FAD"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</w:rPr>
        <w:t>ea</w:t>
      </w:r>
      <w:r w:rsidRPr="00F84FAD">
        <w:rPr>
          <w:rFonts w:ascii="Times New Roman" w:hAnsi="Times New Roman"/>
          <w:b/>
          <w:sz w:val="28"/>
          <w:szCs w:val="28"/>
        </w:rPr>
        <w:t xml:space="preserve"> evaluării impactului asupra corpurilor de apă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C1CB2" w:rsidRDefault="000C1CB2" w:rsidP="000C1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Administrația Bazinală de Apă </w:t>
      </w:r>
      <w:proofErr w:type="gramStart"/>
      <w:r>
        <w:rPr>
          <w:rFonts w:ascii="Times New Roman" w:hAnsi="Times New Roman"/>
          <w:sz w:val="28"/>
          <w:szCs w:val="28"/>
        </w:rPr>
        <w:t>SIRET  a</w:t>
      </w:r>
      <w:proofErr w:type="gramEnd"/>
      <w:r>
        <w:rPr>
          <w:rFonts w:ascii="Times New Roman" w:hAnsi="Times New Roman"/>
          <w:sz w:val="28"/>
          <w:szCs w:val="28"/>
        </w:rPr>
        <w:t xml:space="preserve"> emis Avizul de gospodărire a apelor nr. 125 /30.05.2019, rezultând că pentru proiectul respectiv nu </w:t>
      </w:r>
      <w:proofErr w:type="gramStart"/>
      <w:r>
        <w:rPr>
          <w:rFonts w:ascii="Times New Roman" w:hAnsi="Times New Roman"/>
          <w:sz w:val="28"/>
          <w:szCs w:val="28"/>
        </w:rPr>
        <w:t>este</w:t>
      </w:r>
      <w:proofErr w:type="gramEnd"/>
      <w:r>
        <w:rPr>
          <w:rFonts w:ascii="Times New Roman" w:hAnsi="Times New Roman"/>
          <w:sz w:val="28"/>
          <w:szCs w:val="28"/>
        </w:rPr>
        <w:t xml:space="preserve"> necesară Evaluarea impactului asupra corpurilor de apă. </w:t>
      </w:r>
    </w:p>
    <w:p w:rsidR="000C1CB2" w:rsidRPr="00F84FAD" w:rsidRDefault="000C1CB2" w:rsidP="000C1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</w:t>
      </w:r>
      <w:r w:rsidRPr="00F84FAD">
        <w:rPr>
          <w:rFonts w:ascii="Times New Roman" w:hAnsi="Times New Roman"/>
          <w:b/>
          <w:sz w:val="28"/>
          <w:szCs w:val="28"/>
        </w:rPr>
        <w:t>Proiectul propus necesită parcurgerea celorlalte etape ale procedurii de evaluare a impactului asupra mediului şi ale etapel</w:t>
      </w:r>
      <w:r>
        <w:rPr>
          <w:rFonts w:ascii="Times New Roman" w:hAnsi="Times New Roman"/>
          <w:b/>
          <w:sz w:val="28"/>
          <w:szCs w:val="28"/>
        </w:rPr>
        <w:t>or</w:t>
      </w:r>
      <w:r w:rsidRPr="00F84FAD">
        <w:rPr>
          <w:rFonts w:ascii="Times New Roman" w:hAnsi="Times New Roman"/>
          <w:b/>
          <w:sz w:val="28"/>
          <w:szCs w:val="28"/>
        </w:rPr>
        <w:t xml:space="preserve"> procedurii de evaluare adecvată</w:t>
      </w:r>
      <w:r>
        <w:rPr>
          <w:rFonts w:ascii="Times New Roman" w:hAnsi="Times New Roman"/>
          <w:b/>
          <w:sz w:val="28"/>
          <w:szCs w:val="28"/>
        </w:rPr>
        <w:t xml:space="preserve">, dar nu se </w:t>
      </w:r>
      <w:proofErr w:type="gramStart"/>
      <w:r>
        <w:rPr>
          <w:rFonts w:ascii="Times New Roman" w:hAnsi="Times New Roman"/>
          <w:b/>
          <w:sz w:val="28"/>
          <w:szCs w:val="28"/>
        </w:rPr>
        <w:t>va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parcurge </w:t>
      </w:r>
      <w:r w:rsidRPr="00F84FAD">
        <w:rPr>
          <w:rFonts w:ascii="Times New Roman" w:hAnsi="Times New Roman"/>
          <w:b/>
          <w:sz w:val="28"/>
          <w:szCs w:val="28"/>
        </w:rPr>
        <w:t>procedur</w:t>
      </w:r>
      <w:r>
        <w:rPr>
          <w:rFonts w:ascii="Times New Roman" w:hAnsi="Times New Roman"/>
          <w:b/>
          <w:sz w:val="28"/>
          <w:szCs w:val="28"/>
        </w:rPr>
        <w:t>a</w:t>
      </w:r>
      <w:r w:rsidRPr="00F84FAD">
        <w:rPr>
          <w:rFonts w:ascii="Times New Roman" w:hAnsi="Times New Roman"/>
          <w:b/>
          <w:sz w:val="28"/>
          <w:szCs w:val="28"/>
        </w:rPr>
        <w:t xml:space="preserve"> de evaluare a impactului asupra corpurilor de apă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C1CB2" w:rsidRDefault="000C1CB2" w:rsidP="000C1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Prezenta decizie </w:t>
      </w:r>
      <w:r>
        <w:rPr>
          <w:rFonts w:ascii="Times New Roman" w:hAnsi="Times New Roman"/>
          <w:sz w:val="28"/>
          <w:szCs w:val="28"/>
        </w:rPr>
        <w:t xml:space="preserve">este valabilă </w:t>
      </w:r>
      <w:r w:rsidRPr="00F84FAD">
        <w:rPr>
          <w:rFonts w:ascii="Times New Roman" w:hAnsi="Times New Roman"/>
          <w:sz w:val="28"/>
          <w:szCs w:val="28"/>
        </w:rPr>
        <w:t xml:space="preserve">pe toată perioada </w:t>
      </w:r>
      <w:r>
        <w:rPr>
          <w:rFonts w:ascii="Times New Roman" w:hAnsi="Times New Roman"/>
          <w:sz w:val="28"/>
          <w:szCs w:val="28"/>
        </w:rPr>
        <w:t>de realizare a proiectului, iar în situația în care intervin elemente noi,</w:t>
      </w:r>
      <w:r w:rsidRPr="00F84FAD">
        <w:rPr>
          <w:rFonts w:ascii="Times New Roman" w:hAnsi="Times New Roman"/>
          <w:sz w:val="28"/>
          <w:szCs w:val="28"/>
        </w:rPr>
        <w:t xml:space="preserve"> necunoscute la data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>emiterii prezentei decizii, sau se modifică condițiile care au stat la baza emiterii acesteia, titularul proiectului are obligația de a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>notifica Agenția pentru Protecția Mediului Neamț.</w:t>
      </w:r>
    </w:p>
    <w:p w:rsidR="000C1CB2" w:rsidRPr="00F84FAD" w:rsidRDefault="000C1CB2" w:rsidP="000C1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</w:t>
      </w:r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84FAD">
        <w:rPr>
          <w:rFonts w:ascii="Times New Roman" w:hAnsi="Times New Roman"/>
          <w:b/>
          <w:sz w:val="28"/>
          <w:szCs w:val="28"/>
        </w:rPr>
        <w:t>Menţiuni despre procedura de contestare administrativă şi contencios administrativ.</w:t>
      </w:r>
      <w:proofErr w:type="gramEnd"/>
    </w:p>
    <w:p w:rsidR="000C1CB2" w:rsidRDefault="000C1CB2" w:rsidP="000C1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Orice persoană care face parte din publicul interesat şi care </w:t>
      </w:r>
      <w:proofErr w:type="gramStart"/>
      <w:r w:rsidRPr="00F84FAD">
        <w:rPr>
          <w:rFonts w:ascii="Times New Roman" w:hAnsi="Times New Roman"/>
          <w:sz w:val="28"/>
          <w:szCs w:val="28"/>
        </w:rPr>
        <w:t>se  consideră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vătămată într-un drept al său ori într-un interes legitim se poate adresa instanţei de contencios administrativ competente pentru a ataca, din punct de vedere procedural sau substanţial, actele, deciziile sau omisiunile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>autorităţii publice competente pentru protecţia mediului, care fac obiectul participării publicului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 xml:space="preserve">inclusiv apobarea de dezvoltare, potrivit prevederilor Legii contenciosului administrativ nr. </w:t>
      </w:r>
      <w:hyperlink r:id="rId6" w:history="1">
        <w:r w:rsidRPr="00F84FAD">
          <w:rPr>
            <w:rFonts w:ascii="Times New Roman" w:hAnsi="Times New Roman"/>
            <w:sz w:val="28"/>
            <w:szCs w:val="28"/>
          </w:rPr>
          <w:t>554 /2004</w:t>
        </w:r>
      </w:hyperlink>
      <w:r w:rsidRPr="00F84FAD">
        <w:rPr>
          <w:rFonts w:ascii="Times New Roman" w:hAnsi="Times New Roman"/>
          <w:sz w:val="28"/>
          <w:szCs w:val="28"/>
        </w:rPr>
        <w:t>, cu modificările</w:t>
      </w:r>
      <w:r>
        <w:rPr>
          <w:rFonts w:ascii="Times New Roman" w:hAnsi="Times New Roman"/>
          <w:sz w:val="28"/>
          <w:szCs w:val="28"/>
        </w:rPr>
        <w:t xml:space="preserve"> și </w:t>
      </w:r>
      <w:proofErr w:type="gramStart"/>
      <w:r>
        <w:rPr>
          <w:rFonts w:ascii="Times New Roman" w:hAnsi="Times New Roman"/>
          <w:sz w:val="28"/>
          <w:szCs w:val="28"/>
        </w:rPr>
        <w:t xml:space="preserve">completările </w:t>
      </w:r>
      <w:r w:rsidRPr="00F84FAD">
        <w:rPr>
          <w:rFonts w:ascii="Times New Roman" w:hAnsi="Times New Roman"/>
          <w:sz w:val="28"/>
          <w:szCs w:val="28"/>
        </w:rPr>
        <w:t xml:space="preserve"> ulterioare</w:t>
      </w:r>
      <w:proofErr w:type="gramEnd"/>
      <w:r w:rsidRPr="00F84FAD">
        <w:rPr>
          <w:rFonts w:ascii="Times New Roman" w:hAnsi="Times New Roman"/>
          <w:sz w:val="28"/>
          <w:szCs w:val="28"/>
        </w:rPr>
        <w:t>.</w:t>
      </w:r>
    </w:p>
    <w:p w:rsidR="000C1CB2" w:rsidRDefault="000C1CB2" w:rsidP="000C1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84FAD">
        <w:rPr>
          <w:rFonts w:ascii="Times New Roman" w:hAnsi="Times New Roman"/>
          <w:sz w:val="28"/>
          <w:szCs w:val="28"/>
        </w:rPr>
        <w:t xml:space="preserve">Se poate adresa instanţei de contencios administrativ competente şi </w:t>
      </w:r>
      <w:r>
        <w:rPr>
          <w:rFonts w:ascii="Times New Roman" w:hAnsi="Times New Roman"/>
          <w:sz w:val="28"/>
          <w:szCs w:val="28"/>
        </w:rPr>
        <w:t xml:space="preserve">orice </w:t>
      </w:r>
      <w:r w:rsidRPr="00F84FAD">
        <w:rPr>
          <w:rFonts w:ascii="Times New Roman" w:hAnsi="Times New Roman"/>
          <w:sz w:val="28"/>
          <w:szCs w:val="28"/>
        </w:rPr>
        <w:t xml:space="preserve">organizaţie neguvernamentală care îndeplineşte </w:t>
      </w:r>
      <w:r>
        <w:rPr>
          <w:rFonts w:ascii="Times New Roman" w:hAnsi="Times New Roman"/>
          <w:sz w:val="28"/>
          <w:szCs w:val="28"/>
        </w:rPr>
        <w:t xml:space="preserve">condițiile </w:t>
      </w:r>
      <w:r w:rsidRPr="00F84FAD">
        <w:rPr>
          <w:rFonts w:ascii="Times New Roman" w:hAnsi="Times New Roman"/>
          <w:sz w:val="28"/>
          <w:szCs w:val="28"/>
        </w:rPr>
        <w:t xml:space="preserve">prevăzute la art. 2 </w:t>
      </w:r>
      <w:r>
        <w:rPr>
          <w:rFonts w:ascii="Times New Roman" w:hAnsi="Times New Roman"/>
          <w:sz w:val="28"/>
          <w:szCs w:val="28"/>
        </w:rPr>
        <w:t xml:space="preserve">din Legea nr. </w:t>
      </w:r>
      <w:proofErr w:type="gramStart"/>
      <w:r>
        <w:rPr>
          <w:rFonts w:ascii="Times New Roman" w:hAnsi="Times New Roman"/>
          <w:sz w:val="28"/>
          <w:szCs w:val="28"/>
        </w:rPr>
        <w:t>nr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292 /2018 privind evaluarea impactului anumitor proiecte publice și private asupra mediului, </w:t>
      </w:r>
      <w:r w:rsidRPr="00F84FAD">
        <w:rPr>
          <w:rFonts w:ascii="Times New Roman" w:hAnsi="Times New Roman"/>
          <w:sz w:val="28"/>
          <w:szCs w:val="28"/>
        </w:rPr>
        <w:t>considerându-se că acestea sunt vătămate într-un drept al lor sau într-un interes legitim.</w:t>
      </w:r>
      <w:proofErr w:type="gramEnd"/>
    </w:p>
    <w:p w:rsidR="000C1CB2" w:rsidRPr="005646DD" w:rsidRDefault="000C1CB2" w:rsidP="000C1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Actele sau omisiunile autorităţii publice competente care fac obiectul participării publicului se atacă în instanţ</w:t>
      </w:r>
      <w:r>
        <w:rPr>
          <w:rFonts w:ascii="Times New Roman" w:hAnsi="Times New Roman"/>
          <w:sz w:val="28"/>
          <w:szCs w:val="28"/>
        </w:rPr>
        <w:t>ă</w:t>
      </w:r>
      <w:r w:rsidRPr="00F84FAD">
        <w:rPr>
          <w:rFonts w:ascii="Times New Roman" w:hAnsi="Times New Roman"/>
          <w:sz w:val="28"/>
          <w:szCs w:val="28"/>
        </w:rPr>
        <w:t xml:space="preserve"> odată cu decizia etapei de încadrare, cu acordul de mediu </w:t>
      </w:r>
      <w:r>
        <w:rPr>
          <w:rFonts w:ascii="Times New Roman" w:hAnsi="Times New Roman"/>
          <w:sz w:val="28"/>
          <w:szCs w:val="28"/>
        </w:rPr>
        <w:t>ori</w:t>
      </w:r>
      <w:r w:rsidRPr="00F84FAD">
        <w:rPr>
          <w:rFonts w:ascii="Times New Roman" w:hAnsi="Times New Roman"/>
          <w:sz w:val="28"/>
          <w:szCs w:val="28"/>
        </w:rPr>
        <w:t xml:space="preserve">, după caz, cu decizia de respingere a solicitării </w:t>
      </w:r>
      <w:r>
        <w:rPr>
          <w:rFonts w:ascii="Times New Roman" w:hAnsi="Times New Roman"/>
          <w:sz w:val="28"/>
          <w:szCs w:val="28"/>
        </w:rPr>
        <w:t xml:space="preserve">de emitere a acordului de mediu, respective cu </w:t>
      </w:r>
      <w:r w:rsidRPr="00F84FAD">
        <w:rPr>
          <w:rFonts w:ascii="Times New Roman" w:hAnsi="Times New Roman"/>
          <w:sz w:val="28"/>
          <w:szCs w:val="28"/>
        </w:rPr>
        <w:t>aprob</w:t>
      </w:r>
      <w:r>
        <w:rPr>
          <w:rFonts w:ascii="Times New Roman" w:hAnsi="Times New Roman"/>
          <w:sz w:val="28"/>
          <w:szCs w:val="28"/>
        </w:rPr>
        <w:t>area</w:t>
      </w:r>
      <w:r w:rsidRPr="00F84FAD">
        <w:rPr>
          <w:rFonts w:ascii="Times New Roman" w:hAnsi="Times New Roman"/>
          <w:sz w:val="28"/>
          <w:szCs w:val="28"/>
        </w:rPr>
        <w:t xml:space="preserve"> de dezvoltare</w:t>
      </w:r>
      <w:r>
        <w:rPr>
          <w:rFonts w:ascii="Times New Roman" w:hAnsi="Times New Roman"/>
          <w:sz w:val="28"/>
          <w:szCs w:val="28"/>
        </w:rPr>
        <w:t xml:space="preserve"> sau, după caz, cu decizia de respingere a aprobării de dezvoltare.</w:t>
      </w:r>
    </w:p>
    <w:p w:rsidR="000C1CB2" w:rsidRDefault="000C1CB2" w:rsidP="000C1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F84FAD">
        <w:rPr>
          <w:rFonts w:ascii="Times New Roman" w:hAnsi="Times New Roman"/>
          <w:sz w:val="28"/>
          <w:szCs w:val="28"/>
        </w:rPr>
        <w:t>Înainte de a se adresa instanţei de contencios administrativ competente, persoanele prevăzute la art.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21 </w:t>
      </w:r>
      <w:r>
        <w:rPr>
          <w:rFonts w:ascii="Times New Roman" w:hAnsi="Times New Roman"/>
          <w:sz w:val="28"/>
          <w:szCs w:val="28"/>
        </w:rPr>
        <w:t xml:space="preserve">din Legea nr. </w:t>
      </w:r>
      <w:proofErr w:type="gramStart"/>
      <w:r>
        <w:rPr>
          <w:rFonts w:ascii="Times New Roman" w:hAnsi="Times New Roman"/>
          <w:sz w:val="28"/>
          <w:szCs w:val="28"/>
        </w:rPr>
        <w:t>nr</w:t>
      </w:r>
      <w:proofErr w:type="gramEnd"/>
      <w:r>
        <w:rPr>
          <w:rFonts w:ascii="Times New Roman" w:hAnsi="Times New Roman"/>
          <w:sz w:val="28"/>
          <w:szCs w:val="28"/>
        </w:rPr>
        <w:t xml:space="preserve">. 292 /2018 privind evaluarea </w:t>
      </w:r>
    </w:p>
    <w:p w:rsidR="000C1CB2" w:rsidRPr="00F84FAD" w:rsidRDefault="000C1CB2" w:rsidP="000C1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impactului</w:t>
      </w:r>
      <w:proofErr w:type="gramEnd"/>
      <w:r>
        <w:rPr>
          <w:rFonts w:ascii="Times New Roman" w:hAnsi="Times New Roman"/>
          <w:sz w:val="28"/>
          <w:szCs w:val="28"/>
        </w:rPr>
        <w:t xml:space="preserve"> anumitor proiecte publice și private asupra mediului</w:t>
      </w:r>
      <w:r w:rsidRPr="00F84FAD">
        <w:rPr>
          <w:rFonts w:ascii="Times New Roman" w:hAnsi="Times New Roman"/>
          <w:sz w:val="28"/>
          <w:szCs w:val="28"/>
        </w:rPr>
        <w:t xml:space="preserve"> au obligaţia să solicite autorităţii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 xml:space="preserve">publice emitente a deciziei </w:t>
      </w:r>
      <w:r>
        <w:rPr>
          <w:rFonts w:ascii="Times New Roman" w:hAnsi="Times New Roman"/>
          <w:sz w:val="28"/>
          <w:szCs w:val="28"/>
        </w:rPr>
        <w:t>prevăzute</w:t>
      </w:r>
      <w:r w:rsidRPr="00F84FAD">
        <w:rPr>
          <w:rFonts w:ascii="Times New Roman" w:hAnsi="Times New Roman"/>
          <w:sz w:val="28"/>
          <w:szCs w:val="28"/>
        </w:rPr>
        <w:t xml:space="preserve"> la art. </w:t>
      </w:r>
      <w:proofErr w:type="gramStart"/>
      <w:r w:rsidRPr="00F84FAD">
        <w:rPr>
          <w:rFonts w:ascii="Times New Roman" w:hAnsi="Times New Roman"/>
          <w:sz w:val="28"/>
          <w:szCs w:val="28"/>
        </w:rPr>
        <w:t>21, alin.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(3) </w:t>
      </w:r>
      <w:proofErr w:type="gramStart"/>
      <w:r w:rsidRPr="00F84FAD">
        <w:rPr>
          <w:rFonts w:ascii="Times New Roman" w:hAnsi="Times New Roman"/>
          <w:sz w:val="28"/>
          <w:szCs w:val="28"/>
        </w:rPr>
        <w:t>sau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auto</w:t>
      </w:r>
      <w:r>
        <w:rPr>
          <w:rFonts w:ascii="Times New Roman" w:hAnsi="Times New Roman"/>
          <w:sz w:val="28"/>
          <w:szCs w:val="28"/>
        </w:rPr>
        <w:t>r</w:t>
      </w:r>
      <w:r w:rsidRPr="00F84FAD">
        <w:rPr>
          <w:rFonts w:ascii="Times New Roman" w:hAnsi="Times New Roman"/>
          <w:sz w:val="28"/>
          <w:szCs w:val="28"/>
        </w:rPr>
        <w:t>ităţii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 xml:space="preserve">ierarhic superioare revocarea, în tot sau în parte, a respectivei decizii. </w:t>
      </w:r>
      <w:proofErr w:type="gramStart"/>
      <w:r w:rsidRPr="00F84FAD">
        <w:rPr>
          <w:rFonts w:ascii="Times New Roman" w:hAnsi="Times New Roman"/>
          <w:sz w:val="28"/>
          <w:szCs w:val="28"/>
        </w:rPr>
        <w:t>Solicitarea trebuie înregistrată în termen de 30 de zile de la data aducerii la cunoştinţa publicului a deciziei.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</w:p>
    <w:p w:rsidR="000C1CB2" w:rsidRPr="00F84FAD" w:rsidRDefault="000C1CB2" w:rsidP="000C1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Autoritatea publică emitentă are obligaţia de </w:t>
      </w:r>
      <w:proofErr w:type="gramStart"/>
      <w:r w:rsidRPr="00F84FAD">
        <w:rPr>
          <w:rFonts w:ascii="Times New Roman" w:hAnsi="Times New Roman"/>
          <w:sz w:val="28"/>
          <w:szCs w:val="28"/>
        </w:rPr>
        <w:t>a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răspunde la plângerea prealabilă prevăzută la </w:t>
      </w:r>
      <w:r>
        <w:rPr>
          <w:rFonts w:ascii="Times New Roman" w:hAnsi="Times New Roman"/>
          <w:sz w:val="28"/>
          <w:szCs w:val="28"/>
        </w:rPr>
        <w:t xml:space="preserve">art. </w:t>
      </w:r>
      <w:proofErr w:type="gramStart"/>
      <w:r>
        <w:rPr>
          <w:rFonts w:ascii="Times New Roman" w:hAnsi="Times New Roman"/>
          <w:sz w:val="28"/>
          <w:szCs w:val="28"/>
        </w:rPr>
        <w:t xml:space="preserve">22, </w:t>
      </w:r>
      <w:r w:rsidRPr="00F84FAD">
        <w:rPr>
          <w:rFonts w:ascii="Times New Roman" w:hAnsi="Times New Roman"/>
          <w:sz w:val="28"/>
          <w:szCs w:val="28"/>
        </w:rPr>
        <w:t>alin.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(1) </w:t>
      </w:r>
      <w:proofErr w:type="gramStart"/>
      <w:r w:rsidRPr="00F84FAD">
        <w:rPr>
          <w:rFonts w:ascii="Times New Roman" w:hAnsi="Times New Roman"/>
          <w:sz w:val="28"/>
          <w:szCs w:val="28"/>
        </w:rPr>
        <w:t>în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termen de 30 de zile de la data înregistrării acesteia la acea autoritate.</w:t>
      </w:r>
    </w:p>
    <w:p w:rsidR="000C1CB2" w:rsidRDefault="000C1CB2" w:rsidP="000C1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F84FAD">
        <w:rPr>
          <w:rFonts w:ascii="Times New Roman" w:hAnsi="Times New Roman"/>
          <w:sz w:val="28"/>
          <w:szCs w:val="28"/>
        </w:rPr>
        <w:t xml:space="preserve">Procedura de soluţionare a plângerii prealabile prevăzută la </w:t>
      </w:r>
      <w:r>
        <w:rPr>
          <w:rFonts w:ascii="Times New Roman" w:hAnsi="Times New Roman"/>
          <w:sz w:val="28"/>
          <w:szCs w:val="28"/>
        </w:rPr>
        <w:t>art.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22, </w:t>
      </w:r>
      <w:r w:rsidRPr="00F84FAD">
        <w:rPr>
          <w:rFonts w:ascii="Times New Roman" w:hAnsi="Times New Roman"/>
          <w:sz w:val="28"/>
          <w:szCs w:val="28"/>
        </w:rPr>
        <w:t>alin.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(1) </w:t>
      </w:r>
      <w:proofErr w:type="gramStart"/>
      <w:r w:rsidRPr="00F84FAD">
        <w:rPr>
          <w:rFonts w:ascii="Times New Roman" w:hAnsi="Times New Roman"/>
          <w:sz w:val="28"/>
          <w:szCs w:val="28"/>
        </w:rPr>
        <w:t>este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gratuită şi trebuie să fie echitabilă, rapidă şi corectă.</w:t>
      </w:r>
    </w:p>
    <w:p w:rsidR="000C1CB2" w:rsidRDefault="000C1CB2" w:rsidP="000C1CB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Prezenta decizie poate fi contestată în conformitate cu prevederile </w:t>
      </w:r>
      <w:r>
        <w:rPr>
          <w:rFonts w:ascii="Times New Roman" w:hAnsi="Times New Roman"/>
          <w:sz w:val="28"/>
          <w:szCs w:val="28"/>
        </w:rPr>
        <w:t xml:space="preserve">din Legii nr. </w:t>
      </w:r>
      <w:proofErr w:type="gramStart"/>
      <w:r>
        <w:rPr>
          <w:rFonts w:ascii="Times New Roman" w:hAnsi="Times New Roman"/>
          <w:sz w:val="28"/>
          <w:szCs w:val="28"/>
        </w:rPr>
        <w:t>nr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292 /2018 privind evaluarea impactului anumitor proiecte publice și private asupra mediului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și ale </w:t>
      </w:r>
      <w:r w:rsidRPr="00F84FAD">
        <w:rPr>
          <w:rFonts w:ascii="Times New Roman" w:hAnsi="Times New Roman"/>
          <w:sz w:val="28"/>
          <w:szCs w:val="28"/>
        </w:rPr>
        <w:t>Legii nr.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4FAD">
        <w:rPr>
          <w:rFonts w:ascii="Times New Roman" w:hAnsi="Times New Roman"/>
          <w:sz w:val="28"/>
          <w:szCs w:val="28"/>
        </w:rPr>
        <w:t>554 /2004, cu modificările şi completările ulterioare.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C55E59" w:rsidRDefault="00C55E59" w:rsidP="00C55E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sectPr w:rsidR="00C55E59" w:rsidSect="004E1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9CE42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35361C"/>
    <w:multiLevelType w:val="hybridMultilevel"/>
    <w:tmpl w:val="3C0C1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5755D"/>
    <w:multiLevelType w:val="hybridMultilevel"/>
    <w:tmpl w:val="A8CA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41AB1"/>
    <w:multiLevelType w:val="hybridMultilevel"/>
    <w:tmpl w:val="395CF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C4E72"/>
    <w:multiLevelType w:val="hybridMultilevel"/>
    <w:tmpl w:val="6DF25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4E48DE"/>
    <w:multiLevelType w:val="hybridMultilevel"/>
    <w:tmpl w:val="7B9E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E0D5F"/>
    <w:multiLevelType w:val="hybridMultilevel"/>
    <w:tmpl w:val="5F3A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13FE0"/>
    <w:multiLevelType w:val="hybridMultilevel"/>
    <w:tmpl w:val="5BA6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67AB1"/>
    <w:multiLevelType w:val="hybridMultilevel"/>
    <w:tmpl w:val="34529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E09B2"/>
    <w:multiLevelType w:val="hybridMultilevel"/>
    <w:tmpl w:val="2CF8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43174"/>
    <w:multiLevelType w:val="hybridMultilevel"/>
    <w:tmpl w:val="82C2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51B76"/>
    <w:multiLevelType w:val="hybridMultilevel"/>
    <w:tmpl w:val="AF606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6567A"/>
    <w:multiLevelType w:val="hybridMultilevel"/>
    <w:tmpl w:val="9656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4290D"/>
    <w:multiLevelType w:val="hybridMultilevel"/>
    <w:tmpl w:val="17AC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B56B9"/>
    <w:multiLevelType w:val="hybridMultilevel"/>
    <w:tmpl w:val="50DA0E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7638A8"/>
    <w:multiLevelType w:val="hybridMultilevel"/>
    <w:tmpl w:val="9052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34C39"/>
    <w:multiLevelType w:val="hybridMultilevel"/>
    <w:tmpl w:val="DA1C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F41A2"/>
    <w:multiLevelType w:val="hybridMultilevel"/>
    <w:tmpl w:val="CB0C1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E3456"/>
    <w:multiLevelType w:val="hybridMultilevel"/>
    <w:tmpl w:val="81BCB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2FB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633B1"/>
    <w:multiLevelType w:val="hybridMultilevel"/>
    <w:tmpl w:val="B952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64F4B"/>
    <w:multiLevelType w:val="hybridMultilevel"/>
    <w:tmpl w:val="C928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A2F82"/>
    <w:multiLevelType w:val="hybridMultilevel"/>
    <w:tmpl w:val="1820CA10"/>
    <w:lvl w:ilvl="0" w:tplc="DFD46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3570D"/>
    <w:multiLevelType w:val="multilevel"/>
    <w:tmpl w:val="7ECCE2E8"/>
    <w:lvl w:ilvl="0">
      <w:start w:val="1"/>
      <w:numFmt w:val="decimal"/>
      <w:pStyle w:val="Heading1"/>
      <w:lvlText w:val="%1."/>
      <w:lvlJc w:val="left"/>
      <w:pPr>
        <w:tabs>
          <w:tab w:val="num" w:pos="358"/>
        </w:tabs>
        <w:ind w:left="355" w:hanging="35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94"/>
        </w:tabs>
        <w:ind w:left="494" w:hanging="494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678"/>
        </w:tabs>
        <w:ind w:left="678" w:hanging="752"/>
      </w:pPr>
      <w:rPr>
        <w:rFonts w:ascii="Arial Bold" w:hAnsi="Arial Bold" w:hint="default"/>
        <w:b/>
        <w:i w:val="0"/>
        <w:sz w:val="20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46"/>
        </w:tabs>
        <w:ind w:left="946" w:hanging="1020"/>
      </w:pPr>
      <w:rPr>
        <w:rFonts w:ascii="Arial Bold" w:hAnsi="Arial Bold"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350"/>
        </w:tabs>
        <w:ind w:left="4350" w:hanging="10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020"/>
        </w:tabs>
        <w:ind w:left="1020" w:hanging="10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946"/>
        </w:tabs>
        <w:ind w:left="946" w:hanging="10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946"/>
        </w:tabs>
        <w:ind w:left="946" w:hanging="102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946"/>
        </w:tabs>
        <w:ind w:left="946" w:hanging="10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6F77070B"/>
    <w:multiLevelType w:val="hybridMultilevel"/>
    <w:tmpl w:val="A21C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2694F"/>
    <w:multiLevelType w:val="hybridMultilevel"/>
    <w:tmpl w:val="A3905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3C5FD6"/>
    <w:multiLevelType w:val="hybridMultilevel"/>
    <w:tmpl w:val="21040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C1881"/>
    <w:multiLevelType w:val="hybridMultilevel"/>
    <w:tmpl w:val="9A1CC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E198F"/>
    <w:multiLevelType w:val="hybridMultilevel"/>
    <w:tmpl w:val="6D6C2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8"/>
  </w:num>
  <w:num w:numId="5">
    <w:abstractNumId w:val="26"/>
  </w:num>
  <w:num w:numId="6">
    <w:abstractNumId w:val="10"/>
  </w:num>
  <w:num w:numId="7">
    <w:abstractNumId w:val="18"/>
  </w:num>
  <w:num w:numId="8">
    <w:abstractNumId w:val="20"/>
  </w:num>
  <w:num w:numId="9">
    <w:abstractNumId w:val="19"/>
  </w:num>
  <w:num w:numId="10">
    <w:abstractNumId w:val="6"/>
  </w:num>
  <w:num w:numId="11">
    <w:abstractNumId w:val="12"/>
  </w:num>
  <w:num w:numId="12">
    <w:abstractNumId w:val="7"/>
  </w:num>
  <w:num w:numId="13">
    <w:abstractNumId w:val="15"/>
  </w:num>
  <w:num w:numId="14">
    <w:abstractNumId w:val="13"/>
  </w:num>
  <w:num w:numId="15">
    <w:abstractNumId w:val="17"/>
  </w:num>
  <w:num w:numId="16">
    <w:abstractNumId w:val="3"/>
  </w:num>
  <w:num w:numId="17">
    <w:abstractNumId w:val="1"/>
  </w:num>
  <w:num w:numId="18">
    <w:abstractNumId w:val="27"/>
  </w:num>
  <w:num w:numId="19">
    <w:abstractNumId w:val="5"/>
  </w:num>
  <w:num w:numId="20">
    <w:abstractNumId w:val="23"/>
  </w:num>
  <w:num w:numId="21">
    <w:abstractNumId w:val="4"/>
  </w:num>
  <w:num w:numId="22">
    <w:abstractNumId w:val="14"/>
  </w:num>
  <w:num w:numId="23">
    <w:abstractNumId w:val="11"/>
  </w:num>
  <w:num w:numId="24">
    <w:abstractNumId w:val="25"/>
  </w:num>
  <w:num w:numId="25">
    <w:abstractNumId w:val="24"/>
  </w:num>
  <w:num w:numId="26">
    <w:abstractNumId w:val="2"/>
  </w:num>
  <w:num w:numId="27">
    <w:abstractNumId w:val="16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>
    <w:useFELayout/>
  </w:compat>
  <w:rsids>
    <w:rsidRoot w:val="00C55E59"/>
    <w:rsid w:val="00046020"/>
    <w:rsid w:val="00053CDF"/>
    <w:rsid w:val="000905F4"/>
    <w:rsid w:val="000C1A68"/>
    <w:rsid w:val="000C1CB2"/>
    <w:rsid w:val="000E01E0"/>
    <w:rsid w:val="00124935"/>
    <w:rsid w:val="001326E9"/>
    <w:rsid w:val="00197275"/>
    <w:rsid w:val="001F6068"/>
    <w:rsid w:val="002239D7"/>
    <w:rsid w:val="00250F1F"/>
    <w:rsid w:val="002567BB"/>
    <w:rsid w:val="00282535"/>
    <w:rsid w:val="00290F35"/>
    <w:rsid w:val="00291329"/>
    <w:rsid w:val="0029279B"/>
    <w:rsid w:val="0029403E"/>
    <w:rsid w:val="0030481A"/>
    <w:rsid w:val="00307221"/>
    <w:rsid w:val="00311BDF"/>
    <w:rsid w:val="00322D2F"/>
    <w:rsid w:val="003669CB"/>
    <w:rsid w:val="003B44A9"/>
    <w:rsid w:val="0041149E"/>
    <w:rsid w:val="004140A5"/>
    <w:rsid w:val="00414119"/>
    <w:rsid w:val="0042360B"/>
    <w:rsid w:val="00425657"/>
    <w:rsid w:val="0044279E"/>
    <w:rsid w:val="00456702"/>
    <w:rsid w:val="00472521"/>
    <w:rsid w:val="004734A6"/>
    <w:rsid w:val="004A25AB"/>
    <w:rsid w:val="004B1185"/>
    <w:rsid w:val="004E1613"/>
    <w:rsid w:val="005161D6"/>
    <w:rsid w:val="005646DD"/>
    <w:rsid w:val="005A2822"/>
    <w:rsid w:val="005A601C"/>
    <w:rsid w:val="005A6AAF"/>
    <w:rsid w:val="00610B46"/>
    <w:rsid w:val="006358C9"/>
    <w:rsid w:val="006A0D27"/>
    <w:rsid w:val="006D498E"/>
    <w:rsid w:val="00703994"/>
    <w:rsid w:val="007463D4"/>
    <w:rsid w:val="0077318A"/>
    <w:rsid w:val="00787693"/>
    <w:rsid w:val="007A681B"/>
    <w:rsid w:val="007F07BD"/>
    <w:rsid w:val="00857549"/>
    <w:rsid w:val="00861121"/>
    <w:rsid w:val="008B4047"/>
    <w:rsid w:val="009339C9"/>
    <w:rsid w:val="00941343"/>
    <w:rsid w:val="009732F4"/>
    <w:rsid w:val="009C2CAC"/>
    <w:rsid w:val="009D3580"/>
    <w:rsid w:val="00A30FDA"/>
    <w:rsid w:val="00A47996"/>
    <w:rsid w:val="00A94E44"/>
    <w:rsid w:val="00AF2FD7"/>
    <w:rsid w:val="00B01962"/>
    <w:rsid w:val="00B21171"/>
    <w:rsid w:val="00B3643A"/>
    <w:rsid w:val="00B53C98"/>
    <w:rsid w:val="00B80355"/>
    <w:rsid w:val="00B86939"/>
    <w:rsid w:val="00B955CE"/>
    <w:rsid w:val="00BA618B"/>
    <w:rsid w:val="00BE7C46"/>
    <w:rsid w:val="00C34E8C"/>
    <w:rsid w:val="00C4013F"/>
    <w:rsid w:val="00C55E59"/>
    <w:rsid w:val="00C67926"/>
    <w:rsid w:val="00C810B6"/>
    <w:rsid w:val="00C8296B"/>
    <w:rsid w:val="00CA0A46"/>
    <w:rsid w:val="00CA57A3"/>
    <w:rsid w:val="00CD2C44"/>
    <w:rsid w:val="00D25E1F"/>
    <w:rsid w:val="00D50CB6"/>
    <w:rsid w:val="00D54365"/>
    <w:rsid w:val="00DD6EF5"/>
    <w:rsid w:val="00DE672D"/>
    <w:rsid w:val="00E35728"/>
    <w:rsid w:val="00E566B5"/>
    <w:rsid w:val="00E60865"/>
    <w:rsid w:val="00E8736B"/>
    <w:rsid w:val="00E9452C"/>
    <w:rsid w:val="00E94F1D"/>
    <w:rsid w:val="00EA0F2B"/>
    <w:rsid w:val="00EA21B5"/>
    <w:rsid w:val="00F30363"/>
    <w:rsid w:val="00F429DC"/>
    <w:rsid w:val="00F52BD7"/>
    <w:rsid w:val="00F72273"/>
    <w:rsid w:val="00F7552E"/>
    <w:rsid w:val="00FA07BA"/>
    <w:rsid w:val="00FA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13"/>
  </w:style>
  <w:style w:type="paragraph" w:styleId="Heading1">
    <w:name w:val="heading 1"/>
    <w:aliases w:val="Chapitre,h1,H1,H11,H12,H111,H13,H112,H14,H113,H15,H114,H16,H115,H17,H116,H18,H117,H19,H118,H110,H119,H120,H1110,h11,h12,h13,BSL,Main Heading,Hoofdstuk,Heading 1 Char Char Char,Titre principal (1),Nombre Proyecto,Titre principal (1)1,CarlBro 1"/>
    <w:basedOn w:val="Normal"/>
    <w:next w:val="BodyText"/>
    <w:link w:val="Heading1Char"/>
    <w:uiPriority w:val="9"/>
    <w:qFormat/>
    <w:rsid w:val="00C55E59"/>
    <w:pPr>
      <w:keepNext/>
      <w:numPr>
        <w:numId w:val="2"/>
      </w:numPr>
      <w:tabs>
        <w:tab w:val="left" w:pos="425"/>
      </w:tabs>
      <w:spacing w:before="240" w:after="120" w:line="240" w:lineRule="auto"/>
      <w:jc w:val="both"/>
      <w:outlineLvl w:val="0"/>
    </w:pPr>
    <w:rPr>
      <w:rFonts w:ascii="Arial Bold" w:eastAsia="Times New Roman" w:hAnsi="Arial Bold" w:cs="Times New Roman"/>
      <w:b/>
      <w:bCs/>
      <w:caps/>
      <w:kern w:val="32"/>
      <w:sz w:val="24"/>
      <w:szCs w:val="32"/>
      <w:lang w:eastAsia="en-US"/>
    </w:rPr>
  </w:style>
  <w:style w:type="paragraph" w:styleId="Heading2">
    <w:name w:val="heading 2"/>
    <w:aliases w:val="Section Char,L2 Char,Section head Char,SH Char,Section,L2,Section head,SH,CarlBro 2,sous-chapitre,a Titlu 2,a Titlu 2 Char,2 headline,h,sous-chapitre Char Char,Fejléc 2,Titre secondaire (2),PA Major Section,h2,h21,Major,Project 2,RFS 2,2,ni2"/>
    <w:basedOn w:val="Normal"/>
    <w:next w:val="BodyText"/>
    <w:link w:val="Heading2Char"/>
    <w:autoRedefine/>
    <w:uiPriority w:val="9"/>
    <w:qFormat/>
    <w:rsid w:val="00C55E59"/>
    <w:pPr>
      <w:keepNext/>
      <w:numPr>
        <w:ilvl w:val="1"/>
        <w:numId w:val="2"/>
      </w:numPr>
      <w:tabs>
        <w:tab w:val="left" w:pos="851"/>
      </w:tabs>
      <w:spacing w:before="240" w:after="120" w:line="240" w:lineRule="auto"/>
      <w:jc w:val="both"/>
      <w:outlineLvl w:val="1"/>
    </w:pPr>
    <w:rPr>
      <w:rFonts w:ascii="Arial Bold" w:eastAsia="Times New Roman" w:hAnsi="Arial Bold" w:cs="Times New Roman"/>
      <w:b/>
      <w:bCs/>
      <w:iCs/>
      <w:smallCaps/>
      <w:sz w:val="20"/>
      <w:lang w:val="ro-RO" w:eastAsia="en-US"/>
    </w:rPr>
  </w:style>
  <w:style w:type="paragraph" w:styleId="Heading3">
    <w:name w:val="heading 3"/>
    <w:aliases w:val="Char2,Char1,Section SubHeading Char,L3 Char,Section SubHeading,L3,CarlBro 3,h3,Titlu 3 Caracter Caracter Caracter,Titlu 3 Caracter Caracter Caracter Caracter,KopCat. 3,Sous-titre (3),PA Minor Section,Minor,3,numbered indent 3,ni3,DNV-H3"/>
    <w:basedOn w:val="Normal"/>
    <w:next w:val="BodyText"/>
    <w:link w:val="Heading3Char"/>
    <w:uiPriority w:val="9"/>
    <w:qFormat/>
    <w:rsid w:val="00C55E59"/>
    <w:pPr>
      <w:keepNext/>
      <w:numPr>
        <w:ilvl w:val="2"/>
        <w:numId w:val="2"/>
      </w:numPr>
      <w:spacing w:before="120" w:after="120" w:line="240" w:lineRule="auto"/>
      <w:outlineLvl w:val="2"/>
    </w:pPr>
    <w:rPr>
      <w:rFonts w:ascii="Arial Bold" w:eastAsia="Times New Roman" w:hAnsi="Arial Bold" w:cs="Times New Roman"/>
      <w:b/>
      <w:bCs/>
      <w:sz w:val="20"/>
      <w:szCs w:val="26"/>
      <w:lang w:eastAsia="en-US"/>
    </w:rPr>
  </w:style>
  <w:style w:type="paragraph" w:styleId="Heading4">
    <w:name w:val="heading 4"/>
    <w:aliases w:val="Char2 Char,Char1 Char, Char1 Char, Char1,Heading 3 Char1,Char2 Char1,Char1 Char1,Char11,Heading 4 Char2,Heading 4 Char Char2,Heading 4 Char1 Char Char1,Heading 4 Char Char Char Char1,Heading 4 Char1 Char1,Heading 4 Char Char Char1,Heading4"/>
    <w:basedOn w:val="Normal"/>
    <w:next w:val="BodyText"/>
    <w:link w:val="Heading4Char"/>
    <w:uiPriority w:val="99"/>
    <w:qFormat/>
    <w:rsid w:val="00C55E59"/>
    <w:pPr>
      <w:keepNext/>
      <w:numPr>
        <w:ilvl w:val="3"/>
        <w:numId w:val="2"/>
      </w:numPr>
      <w:spacing w:before="120" w:after="120" w:line="240" w:lineRule="auto"/>
      <w:outlineLvl w:val="3"/>
    </w:pPr>
    <w:rPr>
      <w:rFonts w:ascii="Arial Bold" w:eastAsia="Times New Roman" w:hAnsi="Arial Bold" w:cs="Times New Roman"/>
      <w:b/>
      <w:bCs/>
      <w:sz w:val="20"/>
      <w:szCs w:val="28"/>
      <w:lang w:eastAsia="en-US"/>
    </w:rPr>
  </w:style>
  <w:style w:type="paragraph" w:styleId="Heading5">
    <w:name w:val="heading 5"/>
    <w:aliases w:val="Block Label,DO NOT USE_h5,Char Char1,PA Pico Section,h5,DNV-H5,Roman list,Lev 5,5 sub-bullet,sb,H5,Titre 1.1111,Aston T5,(Shift Ctrl 5),T5,Titre5,heading 5,a),NCS-H5,Level 3 - i,Chapitre 1.1.1.1.,niveau 5,Sous-chapitre (niveau 4),Org Heading 3"/>
    <w:basedOn w:val="Normal"/>
    <w:next w:val="BodyText"/>
    <w:link w:val="Heading5Char"/>
    <w:uiPriority w:val="99"/>
    <w:qFormat/>
    <w:rsid w:val="00C55E59"/>
    <w:pPr>
      <w:numPr>
        <w:ilvl w:val="4"/>
        <w:numId w:val="2"/>
      </w:numPr>
      <w:tabs>
        <w:tab w:val="clear" w:pos="4350"/>
        <w:tab w:val="num" w:pos="946"/>
      </w:tabs>
      <w:spacing w:before="120" w:after="120" w:line="240" w:lineRule="auto"/>
      <w:ind w:left="946"/>
      <w:outlineLvl w:val="4"/>
    </w:pPr>
    <w:rPr>
      <w:rFonts w:ascii="Arial" w:eastAsia="Times New Roman" w:hAnsi="Arial" w:cs="Times New Roman"/>
      <w:b/>
      <w:bCs/>
      <w:iCs/>
      <w:sz w:val="20"/>
      <w:szCs w:val="26"/>
      <w:lang w:eastAsia="en-US"/>
    </w:rPr>
  </w:style>
  <w:style w:type="paragraph" w:styleId="Heading6">
    <w:name w:val="heading 6"/>
    <w:aliases w:val="PA Appendix,Appendix,DNV-H6,Bullet list,Lev 6,sub-dash,sd,5,H6,Annexe1,Aston T6,(Shift Ctrl 6),DO NOT USE_h6,Niveau 6,Niveau6,Legal Level 1.,6,Annexe,h6,appendix flysheet,Renvoi Noir,Ref Heading 3,rh3,Ref Heading 31,rh31,H61,Third Subheading"/>
    <w:basedOn w:val="Normal"/>
    <w:next w:val="BodyText"/>
    <w:link w:val="Heading6Char"/>
    <w:uiPriority w:val="99"/>
    <w:qFormat/>
    <w:rsid w:val="00C55E59"/>
    <w:pPr>
      <w:numPr>
        <w:ilvl w:val="5"/>
        <w:numId w:val="2"/>
      </w:numPr>
      <w:tabs>
        <w:tab w:val="clear" w:pos="1020"/>
        <w:tab w:val="num" w:pos="946"/>
      </w:tabs>
      <w:spacing w:before="120" w:after="120" w:line="240" w:lineRule="auto"/>
      <w:ind w:left="946"/>
      <w:outlineLvl w:val="5"/>
    </w:pPr>
    <w:rPr>
      <w:rFonts w:ascii="Arial" w:eastAsia="Times New Roman" w:hAnsi="Arial" w:cs="Times New Roman"/>
      <w:b/>
      <w:bCs/>
      <w:sz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itre Char,h1 Char,H1 Char,H11 Char,H12 Char,H111 Char,H13 Char,H112 Char,H14 Char,H113 Char,H15 Char,H114 Char,H16 Char,H115 Char,H17 Char,H116 Char,H18 Char,H117 Char,H19 Char,H118 Char,H110 Char,H119 Char,H120 Char,H1110 Char"/>
    <w:basedOn w:val="DefaultParagraphFont"/>
    <w:link w:val="Heading1"/>
    <w:uiPriority w:val="9"/>
    <w:rsid w:val="00C55E59"/>
    <w:rPr>
      <w:rFonts w:ascii="Arial Bold" w:eastAsia="Times New Roman" w:hAnsi="Arial Bold" w:cs="Times New Roman"/>
      <w:b/>
      <w:bCs/>
      <w:caps/>
      <w:kern w:val="32"/>
      <w:sz w:val="24"/>
      <w:szCs w:val="32"/>
      <w:lang w:eastAsia="en-US"/>
    </w:rPr>
  </w:style>
  <w:style w:type="character" w:customStyle="1" w:styleId="Heading2Char">
    <w:name w:val="Heading 2 Char"/>
    <w:aliases w:val="Section Char Char,L2 Char Char,Section head Char Char,SH Char Char,Section Char1,L2 Char1,Section head Char1,SH Char1,CarlBro 2 Char,sous-chapitre Char,a Titlu 2 Char1,a Titlu 2 Char Char,2 headline Char,h Char,Fejléc 2 Char,h2 Char"/>
    <w:basedOn w:val="DefaultParagraphFont"/>
    <w:link w:val="Heading2"/>
    <w:uiPriority w:val="9"/>
    <w:rsid w:val="00C55E59"/>
    <w:rPr>
      <w:rFonts w:ascii="Arial Bold" w:eastAsia="Times New Roman" w:hAnsi="Arial Bold" w:cs="Times New Roman"/>
      <w:b/>
      <w:bCs/>
      <w:iCs/>
      <w:smallCaps/>
      <w:sz w:val="20"/>
      <w:lang w:val="ro-RO" w:eastAsia="en-US"/>
    </w:rPr>
  </w:style>
  <w:style w:type="character" w:customStyle="1" w:styleId="Heading3Char">
    <w:name w:val="Heading 3 Char"/>
    <w:aliases w:val="Char2 Char2,Char1 Char2,Section SubHeading Char Char,L3 Char Char,Section SubHeading Char1,L3 Char1,CarlBro 3 Char,h3 Char,Titlu 3 Caracter Caracter Caracter Char,Titlu 3 Caracter Caracter Caracter Caracter Char,KopCat. 3 Char,Minor Char"/>
    <w:basedOn w:val="DefaultParagraphFont"/>
    <w:link w:val="Heading3"/>
    <w:uiPriority w:val="9"/>
    <w:rsid w:val="00C55E59"/>
    <w:rPr>
      <w:rFonts w:ascii="Arial Bold" w:eastAsia="Times New Roman" w:hAnsi="Arial Bold" w:cs="Times New Roman"/>
      <w:b/>
      <w:bCs/>
      <w:sz w:val="20"/>
      <w:szCs w:val="26"/>
      <w:lang w:eastAsia="en-US"/>
    </w:rPr>
  </w:style>
  <w:style w:type="character" w:customStyle="1" w:styleId="Heading4Char">
    <w:name w:val="Heading 4 Char"/>
    <w:aliases w:val="Char2 Char Char,Char1 Char Char, Char1 Char Char, Char1 Char1,Heading 3 Char1 Char,Char2 Char1 Char,Char1 Char1 Char,Char11 Char,Heading 4 Char2 Char,Heading 4 Char Char2 Char,Heading 4 Char1 Char Char1 Char,Heading 4 Char1 Char1 Char"/>
    <w:basedOn w:val="DefaultParagraphFont"/>
    <w:link w:val="Heading4"/>
    <w:uiPriority w:val="99"/>
    <w:rsid w:val="00C55E59"/>
    <w:rPr>
      <w:rFonts w:ascii="Arial Bold" w:eastAsia="Times New Roman" w:hAnsi="Arial Bold" w:cs="Times New Roman"/>
      <w:b/>
      <w:bCs/>
      <w:sz w:val="20"/>
      <w:szCs w:val="28"/>
      <w:lang w:eastAsia="en-US"/>
    </w:rPr>
  </w:style>
  <w:style w:type="character" w:customStyle="1" w:styleId="Heading5Char">
    <w:name w:val="Heading 5 Char"/>
    <w:aliases w:val="Block Label Char,DO NOT USE_h5 Char,Char Char1 Char,PA Pico Section Char,h5 Char,DNV-H5 Char,Roman list Char,Lev 5 Char,5 sub-bullet Char,sb Char,H5 Char,Titre 1.1111 Char,Aston T5 Char,(Shift Ctrl 5) Char,T5 Char,Titre5 Char,a) Char"/>
    <w:basedOn w:val="DefaultParagraphFont"/>
    <w:link w:val="Heading5"/>
    <w:uiPriority w:val="99"/>
    <w:rsid w:val="00C55E59"/>
    <w:rPr>
      <w:rFonts w:ascii="Arial" w:eastAsia="Times New Roman" w:hAnsi="Arial" w:cs="Times New Roman"/>
      <w:b/>
      <w:bCs/>
      <w:iCs/>
      <w:sz w:val="20"/>
      <w:szCs w:val="26"/>
      <w:lang w:eastAsia="en-US"/>
    </w:rPr>
  </w:style>
  <w:style w:type="character" w:customStyle="1" w:styleId="Heading6Char">
    <w:name w:val="Heading 6 Char"/>
    <w:aliases w:val="PA Appendix Char,Appendix Char,DNV-H6 Char,Bullet list Char,Lev 6 Char,sub-dash Char,sd Char,5 Char,H6 Char,Annexe1 Char,Aston T6 Char,(Shift Ctrl 6) Char,DO NOT USE_h6 Char,Niveau 6 Char,Niveau6 Char,Legal Level 1. Char,6 Char,h6 Char"/>
    <w:basedOn w:val="DefaultParagraphFont"/>
    <w:link w:val="Heading6"/>
    <w:uiPriority w:val="99"/>
    <w:rsid w:val="00C55E59"/>
    <w:rPr>
      <w:rFonts w:ascii="Arial" w:eastAsia="Times New Roman" w:hAnsi="Arial" w:cs="Times New Roman"/>
      <w:b/>
      <w:bCs/>
      <w:sz w:val="20"/>
      <w:lang w:val="it-IT" w:eastAsia="en-US"/>
    </w:rPr>
  </w:style>
  <w:style w:type="character" w:styleId="Hyperlink">
    <w:name w:val="Hyperlink"/>
    <w:uiPriority w:val="99"/>
    <w:rsid w:val="00C55E59"/>
    <w:rPr>
      <w:color w:val="0000FF"/>
      <w:u w:val="single"/>
    </w:rPr>
  </w:style>
  <w:style w:type="paragraph" w:styleId="BodyText">
    <w:name w:val="Body Text"/>
    <w:basedOn w:val="Normal"/>
    <w:link w:val="BodyTextChar"/>
    <w:rsid w:val="00C55E59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55E59"/>
    <w:rPr>
      <w:rFonts w:ascii="Calibri" w:eastAsia="Calibri" w:hAnsi="Calibri" w:cs="Times New Roman"/>
      <w:lang w:val="en-US" w:eastAsia="en-US"/>
    </w:rPr>
  </w:style>
  <w:style w:type="table" w:styleId="TableGrid">
    <w:name w:val="Table Grid"/>
    <w:basedOn w:val="TableNormal"/>
    <w:rsid w:val="00C5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55E5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ListBullet2">
    <w:name w:val="List Bullet 2"/>
    <w:basedOn w:val="Normal"/>
    <w:qFormat/>
    <w:rsid w:val="00C55E59"/>
    <w:pPr>
      <w:numPr>
        <w:numId w:val="1"/>
      </w:numPr>
      <w:spacing w:before="120" w:after="12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efault">
    <w:name w:val="Default"/>
    <w:link w:val="DefaultChar"/>
    <w:qFormat/>
    <w:rsid w:val="00C55E5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locked/>
    <w:rsid w:val="00C55E59"/>
    <w:rPr>
      <w:rFonts w:ascii="Tahoma" w:eastAsia="Times New Roman" w:hAnsi="Tahoma" w:cs="Times New Roman"/>
      <w:color w:val="000000"/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C55E59"/>
    <w:rPr>
      <w:rFonts w:ascii="Calibri" w:eastAsia="Calibri" w:hAnsi="Calibri" w:cs="Times New Roman"/>
      <w:lang w:val="en-US" w:eastAsia="en-US"/>
    </w:rPr>
  </w:style>
  <w:style w:type="character" w:customStyle="1" w:styleId="tal1">
    <w:name w:val="tal1"/>
    <w:basedOn w:val="DefaultParagraphFont"/>
    <w:rsid w:val="00C55E59"/>
  </w:style>
  <w:style w:type="paragraph" w:styleId="ListParagraph">
    <w:name w:val="List Paragraph"/>
    <w:basedOn w:val="Normal"/>
    <w:uiPriority w:val="34"/>
    <w:qFormat/>
    <w:rsid w:val="00C55E59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CaracterCaracter1">
    <w:name w:val="Caracter Caracter1"/>
    <w:basedOn w:val="Normal"/>
    <w:rsid w:val="00B5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liviu.jigau\Desktop\MODEL%20ACTE\0007938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E787-6DF5-401E-9D11-83B97A5D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liviu.jigau</dc:creator>
  <cp:lastModifiedBy>liviu.jigau</cp:lastModifiedBy>
  <cp:revision>2</cp:revision>
  <dcterms:created xsi:type="dcterms:W3CDTF">2019-07-15T06:06:00Z</dcterms:created>
  <dcterms:modified xsi:type="dcterms:W3CDTF">2019-07-15T06:06:00Z</dcterms:modified>
</cp:coreProperties>
</file>