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4A" w:rsidRPr="006272E7" w:rsidRDefault="007C3C4A" w:rsidP="00986631">
      <w:pPr>
        <w:spacing w:after="0" w:line="240" w:lineRule="auto"/>
        <w:jc w:val="both"/>
        <w:rPr>
          <w:rFonts w:ascii="Times New Roman" w:hAnsi="Times New Roman"/>
          <w:sz w:val="28"/>
          <w:szCs w:val="28"/>
          <w:lang w:val="ro-RO"/>
        </w:rPr>
      </w:pPr>
    </w:p>
    <w:p w:rsidR="007C3C4A" w:rsidRPr="00250821" w:rsidRDefault="00250821" w:rsidP="007C3C4A">
      <w:pPr>
        <w:spacing w:after="0" w:line="240" w:lineRule="auto"/>
        <w:jc w:val="center"/>
        <w:rPr>
          <w:rFonts w:ascii="Times New Roman" w:hAnsi="Times New Roman"/>
          <w:b/>
          <w:bCs/>
          <w:sz w:val="28"/>
          <w:szCs w:val="28"/>
        </w:rPr>
      </w:pPr>
      <w:r w:rsidRPr="00250821">
        <w:rPr>
          <w:rFonts w:ascii="Times New Roman" w:hAnsi="Times New Roman"/>
          <w:b/>
          <w:bCs/>
          <w:sz w:val="28"/>
          <w:szCs w:val="28"/>
        </w:rPr>
        <w:t>PROIECT AUTORIZAȚIE DE MEDIU</w:t>
      </w:r>
    </w:p>
    <w:p w:rsidR="007C3C4A" w:rsidRPr="00632473" w:rsidRDefault="007C3C4A" w:rsidP="007C3C4A">
      <w:pPr>
        <w:spacing w:after="0" w:line="240" w:lineRule="auto"/>
        <w:jc w:val="center"/>
        <w:rPr>
          <w:rFonts w:ascii="Times New Roman" w:hAnsi="Times New Roman"/>
          <w:b/>
          <w:bCs/>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w:t>
      </w:r>
      <w:r w:rsidRPr="00AD040C">
        <w:rPr>
          <w:rFonts w:ascii="Times New Roman" w:hAnsi="Times New Roman"/>
          <w:sz w:val="28"/>
          <w:szCs w:val="28"/>
        </w:rPr>
        <w:t xml:space="preserve">Ca urmare a cererii adresate de </w:t>
      </w:r>
      <w:r w:rsidR="00712DDB">
        <w:rPr>
          <w:rFonts w:ascii="Times New Roman" w:hAnsi="Times New Roman"/>
          <w:b/>
          <w:sz w:val="28"/>
          <w:szCs w:val="28"/>
        </w:rPr>
        <w:t xml:space="preserve">SC </w:t>
      </w:r>
      <w:r w:rsidR="00346A10">
        <w:rPr>
          <w:rFonts w:ascii="Times New Roman" w:hAnsi="Times New Roman"/>
          <w:b/>
          <w:sz w:val="28"/>
          <w:szCs w:val="28"/>
        </w:rPr>
        <w:t>ALFA - BERKUT</w:t>
      </w:r>
      <w:r w:rsidR="0003362A">
        <w:rPr>
          <w:rFonts w:ascii="Times New Roman" w:hAnsi="Times New Roman"/>
          <w:b/>
          <w:sz w:val="28"/>
          <w:szCs w:val="28"/>
        </w:rPr>
        <w:t xml:space="preserve"> </w:t>
      </w:r>
      <w:r w:rsidR="00712DDB">
        <w:rPr>
          <w:rFonts w:ascii="Times New Roman" w:hAnsi="Times New Roman"/>
          <w:b/>
          <w:sz w:val="28"/>
          <w:szCs w:val="28"/>
        </w:rPr>
        <w:t>SRL</w:t>
      </w:r>
      <w:r w:rsidRPr="00AD040C">
        <w:rPr>
          <w:rFonts w:ascii="Times New Roman" w:hAnsi="Times New Roman"/>
          <w:sz w:val="28"/>
          <w:szCs w:val="28"/>
        </w:rPr>
        <w:t>,</w:t>
      </w:r>
      <w:r w:rsidR="000D14CA">
        <w:rPr>
          <w:rFonts w:ascii="Times New Roman" w:hAnsi="Times New Roman"/>
          <w:sz w:val="28"/>
          <w:szCs w:val="28"/>
        </w:rPr>
        <w:t xml:space="preserve"> </w:t>
      </w:r>
      <w:r w:rsidRPr="00AD040C">
        <w:rPr>
          <w:rFonts w:ascii="Times New Roman" w:hAnsi="Times New Roman"/>
          <w:sz w:val="28"/>
          <w:szCs w:val="28"/>
        </w:rPr>
        <w:t xml:space="preserve">cu sediul în judeţul Neamţ, </w:t>
      </w:r>
      <w:r w:rsidR="00346A10">
        <w:rPr>
          <w:rFonts w:ascii="Times New Roman" w:hAnsi="Times New Roman"/>
          <w:sz w:val="28"/>
          <w:szCs w:val="28"/>
        </w:rPr>
        <w:t>Bicaz</w:t>
      </w:r>
      <w:r w:rsidR="0003362A">
        <w:rPr>
          <w:rFonts w:ascii="Times New Roman" w:hAnsi="Times New Roman"/>
          <w:sz w:val="28"/>
          <w:szCs w:val="28"/>
        </w:rPr>
        <w:t xml:space="preserve">, str. </w:t>
      </w:r>
      <w:r w:rsidR="00346A10">
        <w:rPr>
          <w:rFonts w:ascii="Times New Roman" w:hAnsi="Times New Roman"/>
          <w:sz w:val="28"/>
          <w:szCs w:val="28"/>
        </w:rPr>
        <w:t>Piatra Corbului</w:t>
      </w:r>
      <w:r w:rsidR="0003362A">
        <w:rPr>
          <w:rFonts w:ascii="Times New Roman" w:hAnsi="Times New Roman"/>
          <w:sz w:val="28"/>
          <w:szCs w:val="28"/>
        </w:rPr>
        <w:t xml:space="preserve">, nr. </w:t>
      </w:r>
      <w:r w:rsidR="00346A10">
        <w:rPr>
          <w:rFonts w:ascii="Times New Roman" w:hAnsi="Times New Roman"/>
          <w:sz w:val="28"/>
          <w:szCs w:val="28"/>
        </w:rPr>
        <w:t>6F</w:t>
      </w:r>
      <w:r w:rsidR="000D14CA">
        <w:rPr>
          <w:rFonts w:ascii="Times New Roman" w:hAnsi="Times New Roman"/>
          <w:sz w:val="28"/>
          <w:szCs w:val="28"/>
        </w:rPr>
        <w:t xml:space="preserve">, </w:t>
      </w:r>
      <w:r w:rsidRPr="00AD040C">
        <w:rPr>
          <w:rFonts w:ascii="Times New Roman" w:hAnsi="Times New Roman"/>
          <w:sz w:val="28"/>
          <w:szCs w:val="28"/>
        </w:rPr>
        <w:t>telefon 07</w:t>
      </w:r>
      <w:r w:rsidR="00346A10">
        <w:rPr>
          <w:rFonts w:ascii="Times New Roman" w:hAnsi="Times New Roman"/>
          <w:sz w:val="28"/>
          <w:szCs w:val="28"/>
        </w:rPr>
        <w:t>54</w:t>
      </w:r>
      <w:r w:rsidRPr="00AD040C">
        <w:rPr>
          <w:rFonts w:ascii="Times New Roman" w:hAnsi="Times New Roman"/>
          <w:sz w:val="28"/>
          <w:szCs w:val="28"/>
        </w:rPr>
        <w:t xml:space="preserve"> /</w:t>
      </w:r>
      <w:r w:rsidR="00346A10">
        <w:rPr>
          <w:rFonts w:ascii="Times New Roman" w:hAnsi="Times New Roman"/>
          <w:sz w:val="28"/>
          <w:szCs w:val="28"/>
        </w:rPr>
        <w:t>274193</w:t>
      </w:r>
      <w:r w:rsidR="0003362A">
        <w:rPr>
          <w:rFonts w:ascii="Times New Roman" w:hAnsi="Times New Roman"/>
          <w:sz w:val="28"/>
          <w:szCs w:val="28"/>
        </w:rPr>
        <w:t>,</w:t>
      </w:r>
      <w:r w:rsidRPr="00AD040C">
        <w:rPr>
          <w:rFonts w:ascii="Times New Roman" w:hAnsi="Times New Roman"/>
          <w:sz w:val="28"/>
          <w:szCs w:val="28"/>
        </w:rPr>
        <w:t xml:space="preserve"> înregistrată la numărul</w:t>
      </w:r>
      <w:r w:rsidR="000D14CA">
        <w:rPr>
          <w:rFonts w:ascii="Times New Roman" w:hAnsi="Times New Roman"/>
          <w:sz w:val="28"/>
          <w:szCs w:val="28"/>
        </w:rPr>
        <w:t xml:space="preserve"> </w:t>
      </w:r>
      <w:r w:rsidR="00346A10">
        <w:rPr>
          <w:rFonts w:ascii="Times New Roman" w:hAnsi="Times New Roman"/>
          <w:sz w:val="28"/>
          <w:szCs w:val="28"/>
        </w:rPr>
        <w:t>8394</w:t>
      </w:r>
      <w:r w:rsidRPr="00AD040C">
        <w:rPr>
          <w:rFonts w:ascii="Times New Roman" w:hAnsi="Times New Roman"/>
          <w:sz w:val="28"/>
          <w:szCs w:val="28"/>
        </w:rPr>
        <w:t xml:space="preserve"> /</w:t>
      </w:r>
      <w:r w:rsidR="00346A10">
        <w:rPr>
          <w:rFonts w:ascii="Times New Roman" w:hAnsi="Times New Roman"/>
          <w:sz w:val="28"/>
          <w:szCs w:val="28"/>
        </w:rPr>
        <w:t>27</w:t>
      </w:r>
      <w:r>
        <w:rPr>
          <w:rFonts w:ascii="Times New Roman" w:hAnsi="Times New Roman"/>
          <w:sz w:val="28"/>
          <w:szCs w:val="28"/>
        </w:rPr>
        <w:t>.</w:t>
      </w:r>
      <w:r w:rsidR="00346A10">
        <w:rPr>
          <w:rFonts w:ascii="Times New Roman" w:hAnsi="Times New Roman"/>
          <w:sz w:val="28"/>
          <w:szCs w:val="28"/>
        </w:rPr>
        <w:t>10</w:t>
      </w:r>
      <w:r>
        <w:rPr>
          <w:rFonts w:ascii="Times New Roman" w:hAnsi="Times New Roman"/>
          <w:sz w:val="28"/>
          <w:szCs w:val="28"/>
        </w:rPr>
        <w:t>.20</w:t>
      </w:r>
      <w:r w:rsidR="007D74BB">
        <w:rPr>
          <w:rFonts w:ascii="Times New Roman" w:hAnsi="Times New Roman"/>
          <w:sz w:val="28"/>
          <w:szCs w:val="28"/>
        </w:rPr>
        <w:t>20</w:t>
      </w:r>
    </w:p>
    <w:p w:rsidR="000D14CA" w:rsidRPr="00B67525" w:rsidRDefault="000D14CA" w:rsidP="000D14CA">
      <w:pPr>
        <w:pStyle w:val="Heading1"/>
        <w:spacing w:before="0" w:beforeAutospacing="0" w:after="0" w:afterAutospacing="0"/>
        <w:jc w:val="both"/>
        <w:rPr>
          <w:sz w:val="28"/>
          <w:szCs w:val="28"/>
        </w:rPr>
      </w:pPr>
      <w:r w:rsidRPr="00707772">
        <w:rPr>
          <w:b w:val="0"/>
          <w:sz w:val="28"/>
          <w:szCs w:val="28"/>
        </w:rPr>
        <w:t xml:space="preserve">              în urma analizării documentelor transmise şi a verificării în baza Ordonanț</w:t>
      </w:r>
      <w:r>
        <w:rPr>
          <w:b w:val="0"/>
          <w:sz w:val="28"/>
          <w:szCs w:val="28"/>
        </w:rPr>
        <w:t>ei</w:t>
      </w:r>
      <w:r w:rsidRPr="00707772">
        <w:rPr>
          <w:b w:val="0"/>
          <w:sz w:val="28"/>
          <w:szCs w:val="28"/>
        </w:rPr>
        <w:t xml:space="preserve"> de </w:t>
      </w:r>
      <w:r>
        <w:rPr>
          <w:b w:val="0"/>
          <w:sz w:val="28"/>
          <w:szCs w:val="28"/>
        </w:rPr>
        <w:t>U</w:t>
      </w:r>
      <w:r w:rsidRPr="00707772">
        <w:rPr>
          <w:b w:val="0"/>
          <w:sz w:val="28"/>
          <w:szCs w:val="28"/>
        </w:rPr>
        <w:t>rgență</w:t>
      </w:r>
      <w:r>
        <w:rPr>
          <w:b w:val="0"/>
          <w:sz w:val="28"/>
          <w:szCs w:val="28"/>
        </w:rPr>
        <w:t xml:space="preserve"> a Guvernului</w:t>
      </w:r>
      <w:r w:rsidRPr="00707772">
        <w:rPr>
          <w:b w:val="0"/>
          <w:sz w:val="28"/>
          <w:szCs w:val="28"/>
        </w:rPr>
        <w:t xml:space="preserve"> nr. 68</w:t>
      </w:r>
      <w:r>
        <w:rPr>
          <w:b w:val="0"/>
          <w:sz w:val="28"/>
          <w:szCs w:val="28"/>
        </w:rPr>
        <w:t xml:space="preserve"> </w:t>
      </w:r>
      <w:r w:rsidRPr="00707772">
        <w:rPr>
          <w:b w:val="0"/>
          <w:sz w:val="28"/>
          <w:szCs w:val="28"/>
        </w:rPr>
        <w:t>/2019 privind stabilirea unor măsuri la nivelul administrației publice centrale și pentru modificarea și completarea unor acte normative</w:t>
      </w:r>
      <w:r>
        <w:rPr>
          <w:b w:val="0"/>
          <w:sz w:val="28"/>
          <w:szCs w:val="28"/>
        </w:rPr>
        <w:t>,</w:t>
      </w:r>
      <w:r w:rsidRPr="00B67525">
        <w:rPr>
          <w:sz w:val="28"/>
          <w:szCs w:val="28"/>
        </w:rPr>
        <w:t xml:space="preserve"> </w:t>
      </w:r>
      <w:r w:rsidRPr="00707772">
        <w:rPr>
          <w:b w:val="0"/>
          <w:sz w:val="28"/>
          <w:szCs w:val="28"/>
        </w:rPr>
        <w:t>a Ordonanţei de Urgenţă a Guvernului nr.</w:t>
      </w:r>
      <w:r>
        <w:rPr>
          <w:b w:val="0"/>
          <w:sz w:val="28"/>
          <w:szCs w:val="28"/>
        </w:rPr>
        <w:t xml:space="preserve"> </w:t>
      </w:r>
      <w:r w:rsidRPr="00707772">
        <w:rPr>
          <w:b w:val="0"/>
          <w:sz w:val="28"/>
          <w:szCs w:val="28"/>
        </w:rPr>
        <w:t>195</w:t>
      </w:r>
      <w:r>
        <w:rPr>
          <w:b w:val="0"/>
          <w:sz w:val="28"/>
          <w:szCs w:val="28"/>
        </w:rPr>
        <w:t xml:space="preserve"> </w:t>
      </w:r>
      <w:r w:rsidRPr="00707772">
        <w:rPr>
          <w:b w:val="0"/>
          <w:sz w:val="28"/>
          <w:szCs w:val="28"/>
        </w:rPr>
        <w:t xml:space="preserve">/2005 privind protecţia mediului, aprobată cu modificări şi completări prin Legea nr.265 /2006, cu modificările şi completările ulterioare şi ale Ordinului M.M.D.D. nr.1798 /2007, </w:t>
      </w:r>
      <w:r w:rsidRPr="00707772">
        <w:rPr>
          <w:b w:val="0"/>
          <w:sz w:val="28"/>
          <w:szCs w:val="28"/>
          <w:lang w:val="ro-RO"/>
        </w:rPr>
        <w:t>cu modificările și completările din Ordinul M.M. nr. 1171 /2018,</w:t>
      </w:r>
      <w:r w:rsidRPr="00707772">
        <w:rPr>
          <w:b w:val="0"/>
          <w:sz w:val="28"/>
          <w:szCs w:val="28"/>
        </w:rPr>
        <w:t xml:space="preserve"> se emite</w:t>
      </w:r>
      <w:r w:rsidRPr="00B67525">
        <w:rPr>
          <w:sz w:val="28"/>
          <w:szCs w:val="28"/>
        </w:rPr>
        <w:t xml:space="preserve">                                  </w:t>
      </w:r>
    </w:p>
    <w:p w:rsidR="000D14CA" w:rsidRDefault="000D14CA"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                                         AUTORIZAŢIA DE MEDIU</w:t>
      </w:r>
    </w:p>
    <w:p w:rsidR="007C3C4A" w:rsidRDefault="007C3C4A" w:rsidP="007C3C4A">
      <w:pPr>
        <w:spacing w:after="0" w:line="240" w:lineRule="auto"/>
        <w:jc w:val="both"/>
        <w:rPr>
          <w:rFonts w:ascii="Times New Roman" w:hAnsi="Times New Roman"/>
          <w:sz w:val="28"/>
          <w:szCs w:val="28"/>
        </w:rPr>
      </w:pPr>
    </w:p>
    <w:p w:rsidR="007C3C4A" w:rsidRDefault="000D14CA" w:rsidP="007C3C4A">
      <w:pPr>
        <w:spacing w:after="0" w:line="240" w:lineRule="auto"/>
        <w:jc w:val="both"/>
        <w:rPr>
          <w:rFonts w:ascii="Times New Roman" w:hAnsi="Times New Roman"/>
          <w:b/>
          <w:sz w:val="28"/>
          <w:szCs w:val="28"/>
        </w:rPr>
      </w:pPr>
      <w:r>
        <w:rPr>
          <w:rFonts w:ascii="Times New Roman" w:hAnsi="Times New Roman"/>
          <w:sz w:val="28"/>
          <w:szCs w:val="28"/>
        </w:rPr>
        <w:t>p</w:t>
      </w:r>
      <w:r w:rsidR="007C3C4A">
        <w:rPr>
          <w:rFonts w:ascii="Times New Roman" w:hAnsi="Times New Roman"/>
          <w:sz w:val="28"/>
          <w:szCs w:val="28"/>
        </w:rPr>
        <w:t>entru</w:t>
      </w:r>
      <w:r>
        <w:rPr>
          <w:rFonts w:ascii="Times New Roman" w:hAnsi="Times New Roman"/>
          <w:sz w:val="28"/>
          <w:szCs w:val="28"/>
        </w:rPr>
        <w:t xml:space="preserve"> </w:t>
      </w:r>
      <w:r w:rsidR="007D74BB">
        <w:rPr>
          <w:rFonts w:ascii="Times New Roman" w:hAnsi="Times New Roman"/>
          <w:b/>
          <w:sz w:val="28"/>
          <w:szCs w:val="28"/>
        </w:rPr>
        <w:t xml:space="preserve">SC </w:t>
      </w:r>
      <w:r w:rsidR="005B5DF9">
        <w:rPr>
          <w:rFonts w:ascii="Times New Roman" w:hAnsi="Times New Roman"/>
          <w:b/>
          <w:sz w:val="28"/>
          <w:szCs w:val="28"/>
        </w:rPr>
        <w:t>A</w:t>
      </w:r>
      <w:r w:rsidR="00346A10">
        <w:rPr>
          <w:rFonts w:ascii="Times New Roman" w:hAnsi="Times New Roman"/>
          <w:b/>
          <w:sz w:val="28"/>
          <w:szCs w:val="28"/>
        </w:rPr>
        <w:t>LFA - BERKUT</w:t>
      </w:r>
      <w:r w:rsidR="007D74BB">
        <w:rPr>
          <w:rFonts w:ascii="Times New Roman" w:hAnsi="Times New Roman"/>
          <w:b/>
          <w:sz w:val="28"/>
          <w:szCs w:val="28"/>
        </w:rPr>
        <w:t xml:space="preserve"> SRL</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cu punct de lucru în </w:t>
      </w:r>
      <w:r w:rsidR="0003362A">
        <w:rPr>
          <w:rFonts w:ascii="Times New Roman" w:hAnsi="Times New Roman"/>
          <w:sz w:val="28"/>
          <w:szCs w:val="28"/>
        </w:rPr>
        <w:t xml:space="preserve">comuna </w:t>
      </w:r>
      <w:r w:rsidR="00346A10">
        <w:rPr>
          <w:rFonts w:ascii="Times New Roman" w:hAnsi="Times New Roman"/>
          <w:sz w:val="28"/>
          <w:szCs w:val="28"/>
        </w:rPr>
        <w:t>Tarcău</w:t>
      </w:r>
      <w:r w:rsidR="0003362A">
        <w:rPr>
          <w:rFonts w:ascii="Times New Roman" w:hAnsi="Times New Roman"/>
          <w:sz w:val="28"/>
          <w:szCs w:val="28"/>
        </w:rPr>
        <w:t xml:space="preserve">, sat </w:t>
      </w:r>
      <w:r w:rsidR="00346A10">
        <w:rPr>
          <w:rFonts w:ascii="Times New Roman" w:hAnsi="Times New Roman"/>
          <w:sz w:val="28"/>
          <w:szCs w:val="28"/>
        </w:rPr>
        <w:t>Tarcău</w:t>
      </w:r>
      <w:r w:rsidR="0003362A">
        <w:rPr>
          <w:rFonts w:ascii="Times New Roman" w:hAnsi="Times New Roman"/>
          <w:sz w:val="28"/>
          <w:szCs w:val="28"/>
        </w:rPr>
        <w:t xml:space="preserve">, str. </w:t>
      </w:r>
      <w:r w:rsidR="00346A10">
        <w:rPr>
          <w:rFonts w:ascii="Times New Roman" w:hAnsi="Times New Roman"/>
          <w:sz w:val="28"/>
          <w:szCs w:val="28"/>
        </w:rPr>
        <w:t>Principală (DN 15)</w:t>
      </w:r>
    </w:p>
    <w:p w:rsidR="007C3C4A" w:rsidRPr="00B67525" w:rsidRDefault="007C3C4A" w:rsidP="007C3C4A">
      <w:pPr>
        <w:spacing w:after="0" w:line="240" w:lineRule="auto"/>
        <w:jc w:val="both"/>
        <w:rPr>
          <w:rFonts w:ascii="Times New Roman" w:hAnsi="Times New Roman"/>
          <w:b/>
          <w:sz w:val="28"/>
          <w:szCs w:val="28"/>
        </w:rPr>
      </w:pPr>
      <w:proofErr w:type="gramStart"/>
      <w:r>
        <w:rPr>
          <w:rFonts w:ascii="Times New Roman" w:hAnsi="Times New Roman"/>
          <w:sz w:val="28"/>
          <w:szCs w:val="28"/>
        </w:rPr>
        <w:t>care</w:t>
      </w:r>
      <w:proofErr w:type="gramEnd"/>
      <w:r>
        <w:rPr>
          <w:rFonts w:ascii="Times New Roman" w:hAnsi="Times New Roman"/>
          <w:sz w:val="28"/>
          <w:szCs w:val="28"/>
        </w:rPr>
        <w:t xml:space="preserve"> prevede : </w:t>
      </w:r>
      <w:r w:rsidRPr="00B67525">
        <w:rPr>
          <w:rFonts w:ascii="Times New Roman" w:hAnsi="Times New Roman"/>
          <w:b/>
          <w:sz w:val="28"/>
          <w:szCs w:val="28"/>
        </w:rPr>
        <w:t>desfăşurarea activităţi</w:t>
      </w:r>
      <w:r w:rsidR="000D14CA">
        <w:rPr>
          <w:rFonts w:ascii="Times New Roman" w:hAnsi="Times New Roman"/>
          <w:b/>
          <w:sz w:val="28"/>
          <w:szCs w:val="28"/>
        </w:rPr>
        <w:t>i</w:t>
      </w:r>
      <w:r>
        <w:rPr>
          <w:rFonts w:ascii="Times New Roman" w:hAnsi="Times New Roman"/>
          <w:b/>
          <w:sz w:val="28"/>
          <w:szCs w:val="28"/>
        </w:rPr>
        <w:t xml:space="preserve"> </w:t>
      </w:r>
      <w:r w:rsidR="00346A10">
        <w:rPr>
          <w:rFonts w:ascii="Times New Roman" w:hAnsi="Times New Roman"/>
          <w:b/>
          <w:sz w:val="28"/>
          <w:szCs w:val="28"/>
        </w:rPr>
        <w:t>“fabricarea hârtiei și cartonului ondulat și a ambalajelor din hârtie și carton” (cod CAEN 1721)</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Documentaţia </w:t>
      </w:r>
      <w:proofErr w:type="gramStart"/>
      <w:r>
        <w:rPr>
          <w:rFonts w:ascii="Times New Roman" w:hAnsi="Times New Roman"/>
          <w:sz w:val="28"/>
          <w:szCs w:val="28"/>
        </w:rPr>
        <w:t>conţine :</w:t>
      </w:r>
      <w:proofErr w:type="gramEnd"/>
      <w:r>
        <w:rPr>
          <w:rFonts w:ascii="Times New Roman" w:hAnsi="Times New Roman"/>
          <w:sz w:val="28"/>
          <w:szCs w:val="28"/>
        </w:rPr>
        <w:t xml:space="preserve"> fişa de prezentare şi declaraţie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elaborată de: </w:t>
      </w:r>
      <w:r w:rsidR="00346A10">
        <w:rPr>
          <w:rFonts w:ascii="Times New Roman" w:hAnsi="Times New Roman"/>
          <w:sz w:val="28"/>
          <w:szCs w:val="28"/>
        </w:rPr>
        <w:t>OPREA DANIEL</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lang w:val="fr-FR"/>
        </w:rPr>
        <w:t>Proces ver</w:t>
      </w:r>
      <w:r>
        <w:rPr>
          <w:rFonts w:ascii="Times New Roman" w:hAnsi="Times New Roman"/>
          <w:sz w:val="28"/>
          <w:szCs w:val="28"/>
        </w:rPr>
        <w:t>bal de verificare</w:t>
      </w:r>
      <w:r w:rsidR="0003362A">
        <w:rPr>
          <w:rFonts w:ascii="Times New Roman" w:hAnsi="Times New Roman"/>
          <w:sz w:val="28"/>
          <w:szCs w:val="28"/>
        </w:rPr>
        <w:t xml:space="preserve"> </w:t>
      </w:r>
      <w:r>
        <w:rPr>
          <w:rFonts w:ascii="Times New Roman" w:hAnsi="Times New Roman"/>
          <w:sz w:val="28"/>
          <w:szCs w:val="28"/>
        </w:rPr>
        <w:t xml:space="preserve">amplasament nr. </w:t>
      </w:r>
      <w:r w:rsidR="00346A10">
        <w:rPr>
          <w:rFonts w:ascii="Times New Roman" w:hAnsi="Times New Roman"/>
          <w:sz w:val="28"/>
          <w:szCs w:val="28"/>
        </w:rPr>
        <w:t xml:space="preserve">8394 </w:t>
      </w:r>
      <w:r>
        <w:rPr>
          <w:rFonts w:ascii="Times New Roman" w:hAnsi="Times New Roman"/>
          <w:sz w:val="28"/>
          <w:szCs w:val="28"/>
        </w:rPr>
        <w:t>/</w:t>
      </w:r>
      <w:r w:rsidR="00346A10">
        <w:rPr>
          <w:rFonts w:ascii="Times New Roman" w:hAnsi="Times New Roman"/>
          <w:sz w:val="28"/>
          <w:szCs w:val="28"/>
        </w:rPr>
        <w:t>12</w:t>
      </w:r>
      <w:r>
        <w:rPr>
          <w:rFonts w:ascii="Times New Roman" w:hAnsi="Times New Roman"/>
          <w:sz w:val="28"/>
          <w:szCs w:val="28"/>
        </w:rPr>
        <w:t>.</w:t>
      </w:r>
      <w:r w:rsidR="007D74BB">
        <w:rPr>
          <w:rFonts w:ascii="Times New Roman" w:hAnsi="Times New Roman"/>
          <w:sz w:val="28"/>
          <w:szCs w:val="28"/>
        </w:rPr>
        <w:t>1</w:t>
      </w:r>
      <w:r w:rsidR="00346A10">
        <w:rPr>
          <w:rFonts w:ascii="Times New Roman" w:hAnsi="Times New Roman"/>
          <w:sz w:val="28"/>
          <w:szCs w:val="28"/>
        </w:rPr>
        <w:t>1</w:t>
      </w:r>
      <w:r>
        <w:rPr>
          <w:rFonts w:ascii="Times New Roman" w:hAnsi="Times New Roman"/>
          <w:sz w:val="28"/>
          <w:szCs w:val="28"/>
        </w:rPr>
        <w:t>.20</w:t>
      </w:r>
      <w:r w:rsidR="007D74BB">
        <w:rPr>
          <w:rFonts w:ascii="Times New Roman" w:hAnsi="Times New Roman"/>
          <w:sz w:val="28"/>
          <w:szCs w:val="28"/>
        </w:rPr>
        <w:t>20</w:t>
      </w:r>
      <w:r>
        <w:rPr>
          <w:rFonts w:ascii="Times New Roman" w:hAnsi="Times New Roman"/>
          <w:sz w:val="28"/>
          <w:szCs w:val="28"/>
        </w:rPr>
        <w:t xml:space="preserve">; Ziarul „Realitatea” din </w:t>
      </w:r>
      <w:r w:rsidR="00346A10">
        <w:rPr>
          <w:rFonts w:ascii="Times New Roman" w:hAnsi="Times New Roman"/>
          <w:sz w:val="28"/>
          <w:szCs w:val="28"/>
        </w:rPr>
        <w:t>29</w:t>
      </w:r>
      <w:r>
        <w:rPr>
          <w:rFonts w:ascii="Times New Roman" w:hAnsi="Times New Roman"/>
          <w:sz w:val="28"/>
          <w:szCs w:val="28"/>
        </w:rPr>
        <w:t>.</w:t>
      </w:r>
      <w:r w:rsidR="00346A10">
        <w:rPr>
          <w:rFonts w:ascii="Times New Roman" w:hAnsi="Times New Roman"/>
          <w:sz w:val="28"/>
          <w:szCs w:val="28"/>
        </w:rPr>
        <w:t>10</w:t>
      </w:r>
      <w:r>
        <w:rPr>
          <w:rFonts w:ascii="Times New Roman" w:hAnsi="Times New Roman"/>
          <w:sz w:val="28"/>
          <w:szCs w:val="28"/>
        </w:rPr>
        <w:t>.20</w:t>
      </w:r>
      <w:r w:rsidR="007D74BB">
        <w:rPr>
          <w:rFonts w:ascii="Times New Roman" w:hAnsi="Times New Roman"/>
          <w:sz w:val="28"/>
          <w:szCs w:val="28"/>
        </w:rPr>
        <w:t>20</w:t>
      </w:r>
      <w:r>
        <w:rPr>
          <w:rFonts w:ascii="Times New Roman" w:hAnsi="Times New Roman"/>
          <w:sz w:val="28"/>
          <w:szCs w:val="28"/>
        </w:rPr>
        <w:t xml:space="preserve">; Decizie emitere autorizaţie de mediu A.P.M. Neamţ nr. </w:t>
      </w:r>
      <w:r w:rsidR="007D74BB">
        <w:rPr>
          <w:rFonts w:ascii="Times New Roman" w:hAnsi="Times New Roman"/>
          <w:sz w:val="28"/>
          <w:szCs w:val="28"/>
        </w:rPr>
        <w:t>8</w:t>
      </w:r>
      <w:r w:rsidR="002A08FA">
        <w:rPr>
          <w:rFonts w:ascii="Times New Roman" w:hAnsi="Times New Roman"/>
          <w:sz w:val="28"/>
          <w:szCs w:val="28"/>
        </w:rPr>
        <w:t>801</w:t>
      </w:r>
      <w:r>
        <w:rPr>
          <w:rFonts w:ascii="Times New Roman" w:hAnsi="Times New Roman"/>
          <w:sz w:val="28"/>
          <w:szCs w:val="28"/>
        </w:rPr>
        <w:t xml:space="preserve"> din </w:t>
      </w:r>
      <w:r w:rsidR="002A08FA">
        <w:rPr>
          <w:rFonts w:ascii="Times New Roman" w:hAnsi="Times New Roman"/>
          <w:sz w:val="28"/>
          <w:szCs w:val="28"/>
        </w:rPr>
        <w:t>1</w:t>
      </w:r>
      <w:r w:rsidR="008C5F7E">
        <w:rPr>
          <w:rFonts w:ascii="Times New Roman" w:hAnsi="Times New Roman"/>
          <w:sz w:val="28"/>
          <w:szCs w:val="28"/>
        </w:rPr>
        <w:t>3</w:t>
      </w:r>
      <w:r>
        <w:rPr>
          <w:rFonts w:ascii="Times New Roman" w:hAnsi="Times New Roman"/>
          <w:sz w:val="28"/>
          <w:szCs w:val="28"/>
        </w:rPr>
        <w:t>.</w:t>
      </w:r>
      <w:r w:rsidR="007D74BB">
        <w:rPr>
          <w:rFonts w:ascii="Times New Roman" w:hAnsi="Times New Roman"/>
          <w:sz w:val="28"/>
          <w:szCs w:val="28"/>
        </w:rPr>
        <w:t>11</w:t>
      </w:r>
      <w:r>
        <w:rPr>
          <w:rFonts w:ascii="Times New Roman" w:hAnsi="Times New Roman"/>
          <w:sz w:val="28"/>
          <w:szCs w:val="28"/>
        </w:rPr>
        <w:t>.20</w:t>
      </w:r>
      <w:r w:rsidR="00AC2648">
        <w:rPr>
          <w:rFonts w:ascii="Times New Roman" w:hAnsi="Times New Roman"/>
          <w:sz w:val="28"/>
          <w:szCs w:val="28"/>
        </w:rPr>
        <w:t>20</w:t>
      </w:r>
      <w:r>
        <w:rPr>
          <w:rFonts w:ascii="Times New Roman" w:hAnsi="Times New Roman"/>
          <w:sz w:val="28"/>
          <w:szCs w:val="28"/>
        </w:rPr>
        <w:t xml:space="preserve"> şi postare pe pagina de internet a A.P.M. Neamţ; Chitanţa nr.18</w:t>
      </w:r>
      <w:r w:rsidR="008C5F7E">
        <w:rPr>
          <w:rFonts w:ascii="Times New Roman" w:hAnsi="Times New Roman"/>
          <w:sz w:val="28"/>
          <w:szCs w:val="28"/>
        </w:rPr>
        <w:t>9</w:t>
      </w:r>
      <w:r w:rsidR="002A08FA">
        <w:rPr>
          <w:rFonts w:ascii="Times New Roman" w:hAnsi="Times New Roman"/>
          <w:sz w:val="28"/>
          <w:szCs w:val="28"/>
        </w:rPr>
        <w:t>836</w:t>
      </w:r>
      <w:r>
        <w:rPr>
          <w:rFonts w:ascii="Times New Roman" w:hAnsi="Times New Roman"/>
          <w:sz w:val="28"/>
          <w:szCs w:val="28"/>
        </w:rPr>
        <w:t xml:space="preserve"> /</w:t>
      </w:r>
      <w:r w:rsidR="002A08FA">
        <w:rPr>
          <w:rFonts w:ascii="Times New Roman" w:hAnsi="Times New Roman"/>
          <w:sz w:val="28"/>
          <w:szCs w:val="28"/>
        </w:rPr>
        <w:t>27</w:t>
      </w:r>
      <w:r>
        <w:rPr>
          <w:rFonts w:ascii="Times New Roman" w:hAnsi="Times New Roman"/>
          <w:sz w:val="28"/>
          <w:szCs w:val="28"/>
        </w:rPr>
        <w:t>.</w:t>
      </w:r>
      <w:r w:rsidR="002A08FA">
        <w:rPr>
          <w:rFonts w:ascii="Times New Roman" w:hAnsi="Times New Roman"/>
          <w:sz w:val="28"/>
          <w:szCs w:val="28"/>
        </w:rPr>
        <w:t>10</w:t>
      </w:r>
      <w:r>
        <w:rPr>
          <w:rFonts w:ascii="Times New Roman" w:hAnsi="Times New Roman"/>
          <w:sz w:val="28"/>
          <w:szCs w:val="28"/>
        </w:rPr>
        <w:t>.20</w:t>
      </w:r>
      <w:r w:rsidR="007D74BB">
        <w:rPr>
          <w:rFonts w:ascii="Times New Roman" w:hAnsi="Times New Roman"/>
          <w:sz w:val="28"/>
          <w:szCs w:val="28"/>
        </w:rPr>
        <w:t>20</w:t>
      </w:r>
      <w:r>
        <w:rPr>
          <w:rFonts w:ascii="Times New Roman" w:hAnsi="Times New Roman"/>
          <w:sz w:val="28"/>
          <w:szCs w:val="28"/>
        </w:rPr>
        <w:t>; Plan de situaţie şi plan de încadrare în zonă</w:t>
      </w:r>
    </w:p>
    <w:p w:rsidR="002A08FA" w:rsidRDefault="007C3C4A" w:rsidP="007C3C4A">
      <w:pPr>
        <w:spacing w:after="0" w:line="240" w:lineRule="auto"/>
        <w:jc w:val="both"/>
        <w:rPr>
          <w:rFonts w:ascii="Times New Roman" w:hAnsi="Times New Roman"/>
          <w:sz w:val="28"/>
          <w:szCs w:val="28"/>
          <w:lang w:val="ro-RO"/>
        </w:rPr>
      </w:pPr>
      <w:proofErr w:type="gramStart"/>
      <w:r>
        <w:rPr>
          <w:rFonts w:ascii="Times New Roman" w:hAnsi="Times New Roman"/>
          <w:sz w:val="28"/>
          <w:szCs w:val="28"/>
          <w:lang w:val="fr-FR"/>
        </w:rPr>
        <w:t>şi</w:t>
      </w:r>
      <w:proofErr w:type="gramEnd"/>
      <w:r>
        <w:rPr>
          <w:rFonts w:ascii="Times New Roman" w:hAnsi="Times New Roman"/>
          <w:sz w:val="28"/>
          <w:szCs w:val="28"/>
          <w:lang w:val="fr-FR"/>
        </w:rPr>
        <w:t xml:space="preserve"> următoarele acte de reglementare emise de alte autorităţi: Certificat de înregistrare nr. </w:t>
      </w:r>
      <w:r w:rsidR="007D74BB">
        <w:rPr>
          <w:rFonts w:ascii="Times New Roman" w:hAnsi="Times New Roman"/>
          <w:sz w:val="28"/>
          <w:szCs w:val="28"/>
          <w:lang w:val="fr-FR"/>
        </w:rPr>
        <w:t>J</w:t>
      </w:r>
      <w:r>
        <w:rPr>
          <w:rFonts w:ascii="Times New Roman" w:hAnsi="Times New Roman"/>
          <w:sz w:val="28"/>
          <w:szCs w:val="28"/>
          <w:lang w:val="fr-FR"/>
        </w:rPr>
        <w:t>27 /</w:t>
      </w:r>
      <w:r w:rsidR="002A08FA">
        <w:rPr>
          <w:rFonts w:ascii="Times New Roman" w:hAnsi="Times New Roman"/>
          <w:sz w:val="28"/>
          <w:szCs w:val="28"/>
          <w:lang w:val="fr-FR"/>
        </w:rPr>
        <w:t>730</w:t>
      </w:r>
      <w:r>
        <w:rPr>
          <w:rFonts w:ascii="Times New Roman" w:hAnsi="Times New Roman"/>
          <w:sz w:val="28"/>
          <w:szCs w:val="28"/>
          <w:lang w:val="fr-FR"/>
        </w:rPr>
        <w:t xml:space="preserve"> /</w:t>
      </w:r>
      <w:r w:rsidR="002A08FA">
        <w:rPr>
          <w:rFonts w:ascii="Times New Roman" w:hAnsi="Times New Roman"/>
          <w:sz w:val="28"/>
          <w:szCs w:val="28"/>
          <w:lang w:val="fr-FR"/>
        </w:rPr>
        <w:t>12</w:t>
      </w:r>
      <w:r>
        <w:rPr>
          <w:rFonts w:ascii="Times New Roman" w:hAnsi="Times New Roman"/>
          <w:sz w:val="28"/>
          <w:szCs w:val="28"/>
          <w:lang w:val="fr-FR"/>
        </w:rPr>
        <w:t>.</w:t>
      </w:r>
      <w:r w:rsidR="00AC2648">
        <w:rPr>
          <w:rFonts w:ascii="Times New Roman" w:hAnsi="Times New Roman"/>
          <w:sz w:val="28"/>
          <w:szCs w:val="28"/>
          <w:lang w:val="fr-FR"/>
        </w:rPr>
        <w:t>0</w:t>
      </w:r>
      <w:r w:rsidR="002A08FA">
        <w:rPr>
          <w:rFonts w:ascii="Times New Roman" w:hAnsi="Times New Roman"/>
          <w:sz w:val="28"/>
          <w:szCs w:val="28"/>
          <w:lang w:val="fr-FR"/>
        </w:rPr>
        <w:t>8</w:t>
      </w:r>
      <w:r>
        <w:rPr>
          <w:rFonts w:ascii="Times New Roman" w:hAnsi="Times New Roman"/>
          <w:sz w:val="28"/>
          <w:szCs w:val="28"/>
          <w:lang w:val="fr-FR"/>
        </w:rPr>
        <w:t>.</w:t>
      </w:r>
      <w:r w:rsidR="007D74BB">
        <w:rPr>
          <w:rFonts w:ascii="Times New Roman" w:hAnsi="Times New Roman"/>
          <w:sz w:val="28"/>
          <w:szCs w:val="28"/>
          <w:lang w:val="fr-FR"/>
        </w:rPr>
        <w:t>201</w:t>
      </w:r>
      <w:r w:rsidR="002A08FA">
        <w:rPr>
          <w:rFonts w:ascii="Times New Roman" w:hAnsi="Times New Roman"/>
          <w:sz w:val="28"/>
          <w:szCs w:val="28"/>
          <w:lang w:val="fr-FR"/>
        </w:rPr>
        <w:t>6</w:t>
      </w:r>
      <w:r>
        <w:rPr>
          <w:rFonts w:ascii="Times New Roman" w:hAnsi="Times New Roman"/>
          <w:sz w:val="28"/>
          <w:szCs w:val="28"/>
          <w:lang w:val="fr-FR"/>
        </w:rPr>
        <w:t xml:space="preserve"> (cod unic de</w:t>
      </w:r>
      <w:r w:rsidR="000D14CA">
        <w:rPr>
          <w:rFonts w:ascii="Times New Roman" w:hAnsi="Times New Roman"/>
          <w:sz w:val="28"/>
          <w:szCs w:val="28"/>
          <w:lang w:val="fr-FR"/>
        </w:rPr>
        <w:t xml:space="preserve"> </w:t>
      </w:r>
      <w:r>
        <w:rPr>
          <w:rFonts w:ascii="Times New Roman" w:hAnsi="Times New Roman"/>
          <w:sz w:val="28"/>
          <w:szCs w:val="28"/>
          <w:lang w:val="fr-FR"/>
        </w:rPr>
        <w:t xml:space="preserve">înregistrare </w:t>
      </w:r>
      <w:r w:rsidR="007D74BB">
        <w:rPr>
          <w:rFonts w:ascii="Times New Roman" w:hAnsi="Times New Roman"/>
          <w:sz w:val="28"/>
          <w:szCs w:val="28"/>
          <w:lang w:val="fr-FR"/>
        </w:rPr>
        <w:t>3</w:t>
      </w:r>
      <w:r w:rsidR="002A08FA">
        <w:rPr>
          <w:rFonts w:ascii="Times New Roman" w:hAnsi="Times New Roman"/>
          <w:sz w:val="28"/>
          <w:szCs w:val="28"/>
          <w:lang w:val="fr-FR"/>
        </w:rPr>
        <w:t>6421701</w:t>
      </w:r>
      <w:r>
        <w:rPr>
          <w:rFonts w:ascii="Times New Roman" w:hAnsi="Times New Roman"/>
          <w:sz w:val="28"/>
          <w:szCs w:val="28"/>
          <w:lang w:val="fr-FR"/>
        </w:rPr>
        <w:t xml:space="preserve">); Certificat constatator nr. </w:t>
      </w:r>
      <w:r w:rsidR="002A08FA">
        <w:rPr>
          <w:rFonts w:ascii="Times New Roman" w:hAnsi="Times New Roman"/>
          <w:sz w:val="28"/>
          <w:szCs w:val="28"/>
          <w:lang w:val="fr-FR"/>
        </w:rPr>
        <w:t>559116</w:t>
      </w:r>
      <w:r>
        <w:rPr>
          <w:rFonts w:ascii="Times New Roman" w:hAnsi="Times New Roman"/>
          <w:sz w:val="28"/>
          <w:szCs w:val="28"/>
          <w:lang w:val="fr-FR"/>
        </w:rPr>
        <w:t xml:space="preserve"> /</w:t>
      </w:r>
      <w:r w:rsidR="0072545E">
        <w:rPr>
          <w:rFonts w:ascii="Times New Roman" w:hAnsi="Times New Roman"/>
          <w:sz w:val="28"/>
          <w:szCs w:val="28"/>
          <w:lang w:val="fr-FR"/>
        </w:rPr>
        <w:t>1</w:t>
      </w:r>
      <w:r w:rsidR="00BE64A2">
        <w:rPr>
          <w:rFonts w:ascii="Times New Roman" w:hAnsi="Times New Roman"/>
          <w:sz w:val="28"/>
          <w:szCs w:val="28"/>
          <w:lang w:val="fr-FR"/>
        </w:rPr>
        <w:t>8</w:t>
      </w:r>
      <w:r>
        <w:rPr>
          <w:rFonts w:ascii="Times New Roman" w:hAnsi="Times New Roman"/>
          <w:sz w:val="28"/>
          <w:szCs w:val="28"/>
          <w:lang w:val="fr-FR"/>
        </w:rPr>
        <w:t>.</w:t>
      </w:r>
      <w:r w:rsidR="0072545E">
        <w:rPr>
          <w:rFonts w:ascii="Times New Roman" w:hAnsi="Times New Roman"/>
          <w:sz w:val="28"/>
          <w:szCs w:val="28"/>
          <w:lang w:val="fr-FR"/>
        </w:rPr>
        <w:t>0</w:t>
      </w:r>
      <w:r w:rsidR="002A08FA">
        <w:rPr>
          <w:rFonts w:ascii="Times New Roman" w:hAnsi="Times New Roman"/>
          <w:sz w:val="28"/>
          <w:szCs w:val="28"/>
          <w:lang w:val="fr-FR"/>
        </w:rPr>
        <w:t>9</w:t>
      </w:r>
      <w:r>
        <w:rPr>
          <w:rFonts w:ascii="Times New Roman" w:hAnsi="Times New Roman"/>
          <w:sz w:val="28"/>
          <w:szCs w:val="28"/>
          <w:lang w:val="fr-FR"/>
        </w:rPr>
        <w:t>.20</w:t>
      </w:r>
      <w:r w:rsidR="002A08FA">
        <w:rPr>
          <w:rFonts w:ascii="Times New Roman" w:hAnsi="Times New Roman"/>
          <w:sz w:val="28"/>
          <w:szCs w:val="28"/>
          <w:lang w:val="fr-FR"/>
        </w:rPr>
        <w:t>20</w:t>
      </w:r>
      <w:r>
        <w:rPr>
          <w:rFonts w:ascii="Times New Roman" w:hAnsi="Times New Roman"/>
          <w:sz w:val="28"/>
          <w:szCs w:val="28"/>
          <w:lang w:val="fr-FR"/>
        </w:rPr>
        <w:t>;</w:t>
      </w:r>
      <w:r w:rsidR="00AC2648">
        <w:rPr>
          <w:rFonts w:ascii="Times New Roman" w:hAnsi="Times New Roman"/>
          <w:sz w:val="28"/>
          <w:szCs w:val="28"/>
          <w:lang w:val="fr-FR"/>
        </w:rPr>
        <w:t xml:space="preserve"> </w:t>
      </w:r>
      <w:r w:rsidR="002A08FA">
        <w:rPr>
          <w:rFonts w:ascii="Times New Roman" w:hAnsi="Times New Roman"/>
          <w:sz w:val="28"/>
          <w:szCs w:val="28"/>
          <w:lang w:val="fr-FR"/>
        </w:rPr>
        <w:t>Statutul societății</w:t>
      </w:r>
      <w:r w:rsidR="005722E4">
        <w:rPr>
          <w:rFonts w:ascii="Times New Roman" w:hAnsi="Times New Roman"/>
          <w:sz w:val="28"/>
          <w:szCs w:val="28"/>
          <w:lang w:val="fr-FR"/>
        </w:rPr>
        <w:t xml:space="preserve"> </w:t>
      </w:r>
      <w:r w:rsidR="00B86436">
        <w:rPr>
          <w:rFonts w:ascii="Times New Roman" w:hAnsi="Times New Roman"/>
          <w:sz w:val="28"/>
          <w:szCs w:val="28"/>
          <w:lang w:val="fr-FR"/>
        </w:rPr>
        <w:t>actualizat</w:t>
      </w:r>
      <w:r w:rsidR="005722E4">
        <w:rPr>
          <w:rFonts w:ascii="Times New Roman" w:hAnsi="Times New Roman"/>
          <w:sz w:val="28"/>
          <w:szCs w:val="28"/>
          <w:lang w:val="fr-FR"/>
        </w:rPr>
        <w:t xml:space="preserve"> </w:t>
      </w:r>
      <w:r w:rsidR="002A08FA">
        <w:rPr>
          <w:rFonts w:ascii="Times New Roman" w:hAnsi="Times New Roman"/>
          <w:sz w:val="28"/>
          <w:szCs w:val="28"/>
          <w:lang w:val="fr-FR"/>
        </w:rPr>
        <w:t>conform deciziei nr. 1489 /0</w:t>
      </w:r>
      <w:r w:rsidR="00B86436">
        <w:rPr>
          <w:rFonts w:ascii="Times New Roman" w:hAnsi="Times New Roman"/>
          <w:sz w:val="28"/>
          <w:szCs w:val="28"/>
          <w:lang w:val="fr-FR"/>
        </w:rPr>
        <w:t>5</w:t>
      </w:r>
      <w:r w:rsidR="0072545E">
        <w:rPr>
          <w:rFonts w:ascii="Times New Roman" w:hAnsi="Times New Roman"/>
          <w:sz w:val="28"/>
          <w:szCs w:val="28"/>
          <w:lang w:val="fr-FR"/>
        </w:rPr>
        <w:t>.</w:t>
      </w:r>
      <w:r w:rsidR="002A08FA">
        <w:rPr>
          <w:rFonts w:ascii="Times New Roman" w:hAnsi="Times New Roman"/>
          <w:sz w:val="28"/>
          <w:szCs w:val="28"/>
          <w:lang w:val="fr-FR"/>
        </w:rPr>
        <w:t>06</w:t>
      </w:r>
      <w:r w:rsidR="0072545E">
        <w:rPr>
          <w:rFonts w:ascii="Times New Roman" w:hAnsi="Times New Roman"/>
          <w:sz w:val="28"/>
          <w:szCs w:val="28"/>
          <w:lang w:val="fr-FR"/>
        </w:rPr>
        <w:t>.201</w:t>
      </w:r>
      <w:r w:rsidR="002A08FA">
        <w:rPr>
          <w:rFonts w:ascii="Times New Roman" w:hAnsi="Times New Roman"/>
          <w:sz w:val="28"/>
          <w:szCs w:val="28"/>
          <w:lang w:val="fr-FR"/>
        </w:rPr>
        <w:t>9</w:t>
      </w:r>
      <w:r w:rsidR="006D776E">
        <w:rPr>
          <w:rFonts w:ascii="Times New Roman" w:hAnsi="Times New Roman"/>
          <w:sz w:val="28"/>
          <w:szCs w:val="28"/>
          <w:lang w:val="fr-FR"/>
        </w:rPr>
        <w:t>;</w:t>
      </w:r>
      <w:r w:rsidR="00B86436">
        <w:rPr>
          <w:rFonts w:ascii="Times New Roman" w:hAnsi="Times New Roman"/>
          <w:sz w:val="28"/>
          <w:szCs w:val="28"/>
          <w:lang w:val="fr-FR"/>
        </w:rPr>
        <w:t xml:space="preserve"> </w:t>
      </w:r>
      <w:r w:rsidR="002A08FA">
        <w:rPr>
          <w:rFonts w:ascii="Times New Roman" w:hAnsi="Times New Roman"/>
          <w:sz w:val="28"/>
          <w:szCs w:val="28"/>
          <w:lang w:val="fr-FR"/>
        </w:rPr>
        <w:t>C</w:t>
      </w:r>
      <w:r w:rsidR="00B86436">
        <w:rPr>
          <w:rFonts w:ascii="Times New Roman" w:hAnsi="Times New Roman"/>
          <w:sz w:val="28"/>
          <w:szCs w:val="28"/>
          <w:lang w:val="ro-RO"/>
        </w:rPr>
        <w:t>ontract de comodat nr. 1 /</w:t>
      </w:r>
      <w:r w:rsidR="002A08FA">
        <w:rPr>
          <w:rFonts w:ascii="Times New Roman" w:hAnsi="Times New Roman"/>
          <w:sz w:val="28"/>
          <w:szCs w:val="28"/>
          <w:lang w:val="ro-RO"/>
        </w:rPr>
        <w:t>05</w:t>
      </w:r>
      <w:r w:rsidR="00B86436">
        <w:rPr>
          <w:rFonts w:ascii="Times New Roman" w:hAnsi="Times New Roman"/>
          <w:sz w:val="28"/>
          <w:szCs w:val="28"/>
          <w:lang w:val="ro-RO"/>
        </w:rPr>
        <w:t>.05.20</w:t>
      </w:r>
      <w:r w:rsidR="002A08FA">
        <w:rPr>
          <w:rFonts w:ascii="Times New Roman" w:hAnsi="Times New Roman"/>
          <w:sz w:val="28"/>
          <w:szCs w:val="28"/>
          <w:lang w:val="ro-RO"/>
        </w:rPr>
        <w:t>20</w:t>
      </w:r>
      <w:r w:rsidR="00B86436">
        <w:rPr>
          <w:rFonts w:ascii="Times New Roman" w:hAnsi="Times New Roman"/>
          <w:sz w:val="28"/>
          <w:szCs w:val="28"/>
          <w:lang w:val="ro-RO"/>
        </w:rPr>
        <w:t>;</w:t>
      </w:r>
      <w:r w:rsidR="002A08FA">
        <w:rPr>
          <w:rFonts w:ascii="Times New Roman" w:hAnsi="Times New Roman"/>
          <w:sz w:val="28"/>
          <w:szCs w:val="28"/>
          <w:lang w:val="ro-RO"/>
        </w:rPr>
        <w:t xml:space="preserve"> Contract de vânzare – cumppărare nr. 386 /26.10.2020 încheiat cu SC EXPRESS RECYCLING NEAMȚ SRL.</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Prezenta autorizaţie se emite cu următoarele condiţii </w:t>
      </w:r>
      <w:proofErr w:type="gramStart"/>
      <w:r>
        <w:rPr>
          <w:rFonts w:ascii="Times New Roman" w:hAnsi="Times New Roman"/>
          <w:sz w:val="28"/>
          <w:szCs w:val="28"/>
        </w:rPr>
        <w:t>impuse :</w:t>
      </w:r>
      <w:proofErr w:type="gramEnd"/>
    </w:p>
    <w:p w:rsidR="007C3C4A" w:rsidRDefault="007C3C4A" w:rsidP="007C3C4A">
      <w:pPr>
        <w:suppressAutoHyphens/>
        <w:spacing w:after="0" w:line="240" w:lineRule="auto"/>
        <w:jc w:val="both"/>
        <w:rPr>
          <w:rFonts w:ascii="Times New Roman" w:hAnsi="Times New Roman"/>
          <w:sz w:val="28"/>
          <w:szCs w:val="28"/>
          <w:lang w:val="es-PE"/>
        </w:rPr>
      </w:pPr>
    </w:p>
    <w:p w:rsidR="007C3C4A" w:rsidRPr="00F707B9" w:rsidRDefault="007C3C4A" w:rsidP="007C3C4A">
      <w:pPr>
        <w:suppressAutoHyphens/>
        <w:spacing w:after="0" w:line="240" w:lineRule="auto"/>
        <w:jc w:val="both"/>
        <w:rPr>
          <w:rFonts w:ascii="Times New Roman" w:hAnsi="Times New Roman"/>
          <w:sz w:val="28"/>
          <w:szCs w:val="28"/>
          <w:lang w:val="es-PE"/>
        </w:rPr>
      </w:pPr>
      <w:r w:rsidRPr="00F707B9">
        <w:rPr>
          <w:rFonts w:ascii="Times New Roman" w:hAnsi="Times New Roman"/>
          <w:sz w:val="28"/>
          <w:szCs w:val="28"/>
          <w:lang w:val="es-PE"/>
        </w:rPr>
        <w:t xml:space="preserve">1. Orice modificare a condiţiilor în baza cărora s-a emis prezenta autorizaţie impune revizuirea sau solicitarea unei noi autorizaţii, după caz. </w:t>
      </w:r>
    </w:p>
    <w:p w:rsidR="007C3C4A" w:rsidRDefault="007C3C4A" w:rsidP="007C3C4A">
      <w:pPr>
        <w:suppressAutoHyphens/>
        <w:spacing w:after="0" w:line="240" w:lineRule="auto"/>
        <w:jc w:val="both"/>
        <w:rPr>
          <w:rFonts w:ascii="Times New Roman" w:hAnsi="Times New Roman"/>
          <w:sz w:val="28"/>
          <w:szCs w:val="28"/>
          <w:lang w:val="ro-RO"/>
        </w:rPr>
      </w:pPr>
      <w:r w:rsidRPr="00F707B9">
        <w:rPr>
          <w:rFonts w:ascii="Times New Roman" w:hAnsi="Times New Roman"/>
          <w:sz w:val="28"/>
          <w:szCs w:val="28"/>
          <w:lang w:val="ro-RO"/>
        </w:rPr>
        <w:t>2. Solicitarea revizuirii autorizaţiei de mediu se realizează ori de câte ori există o schimbare de fond a datelor care au stat la baza emiterii ei.</w:t>
      </w:r>
    </w:p>
    <w:p w:rsidR="00BE64A2" w:rsidRDefault="00BE64A2" w:rsidP="00BE64A2">
      <w:pPr>
        <w:spacing w:after="0" w:line="240" w:lineRule="auto"/>
        <w:jc w:val="both"/>
        <w:rPr>
          <w:rFonts w:ascii="Times New Roman" w:hAnsi="Times New Roman"/>
          <w:sz w:val="28"/>
          <w:szCs w:val="28"/>
        </w:rPr>
      </w:pPr>
      <w:r w:rsidRPr="00B67525">
        <w:rPr>
          <w:rFonts w:ascii="Times New Roman" w:hAnsi="Times New Roman"/>
          <w:sz w:val="28"/>
          <w:szCs w:val="28"/>
        </w:rPr>
        <w:t xml:space="preserve">3. </w:t>
      </w:r>
      <w:r w:rsidRPr="00C71178">
        <w:rPr>
          <w:rFonts w:ascii="Times New Roman" w:hAnsi="Times New Roman"/>
          <w:b/>
          <w:sz w:val="28"/>
          <w:szCs w:val="28"/>
        </w:rPr>
        <w:t xml:space="preserve">Verificarea conformării cu prevederile prezentului act se face de către Garda Naţională de Mediu – </w:t>
      </w:r>
      <w:r w:rsidR="007F0165">
        <w:rPr>
          <w:rFonts w:ascii="Times New Roman" w:hAnsi="Times New Roman"/>
          <w:b/>
          <w:sz w:val="28"/>
          <w:szCs w:val="28"/>
        </w:rPr>
        <w:t xml:space="preserve">Serviciul </w:t>
      </w:r>
      <w:r w:rsidRPr="00C71178">
        <w:rPr>
          <w:rFonts w:ascii="Times New Roman" w:hAnsi="Times New Roman"/>
          <w:b/>
          <w:sz w:val="28"/>
          <w:szCs w:val="28"/>
        </w:rPr>
        <w:t>Comisariatul Judeţean Neamţ şi Agenţia pentru Protecţia Mediului Neamţ.</w:t>
      </w:r>
      <w:r w:rsidRPr="00B67525">
        <w:rPr>
          <w:rFonts w:ascii="Times New Roman" w:hAnsi="Times New Roman"/>
          <w:sz w:val="28"/>
          <w:szCs w:val="28"/>
        </w:rPr>
        <w:t xml:space="preserve">  </w:t>
      </w:r>
    </w:p>
    <w:p w:rsidR="00BE64A2" w:rsidRDefault="00BE64A2" w:rsidP="00BE64A2">
      <w:pPr>
        <w:spacing w:after="0" w:line="240" w:lineRule="auto"/>
        <w:jc w:val="both"/>
        <w:rPr>
          <w:rFonts w:ascii="Times New Roman" w:hAnsi="Times New Roman"/>
          <w:b/>
          <w:sz w:val="28"/>
          <w:szCs w:val="28"/>
        </w:rPr>
      </w:pPr>
      <w:r>
        <w:rPr>
          <w:rFonts w:ascii="Times New Roman" w:hAnsi="Times New Roman"/>
          <w:sz w:val="28"/>
          <w:szCs w:val="28"/>
        </w:rPr>
        <w:t>4.</w:t>
      </w:r>
      <w:r>
        <w:rPr>
          <w:rFonts w:ascii="Times New Roman" w:hAnsi="Times New Roman"/>
          <w:b/>
          <w:sz w:val="28"/>
          <w:szCs w:val="28"/>
        </w:rPr>
        <w:t xml:space="preserve"> Contractele </w:t>
      </w:r>
      <w:proofErr w:type="gramStart"/>
      <w:r>
        <w:rPr>
          <w:rFonts w:ascii="Times New Roman" w:hAnsi="Times New Roman"/>
          <w:b/>
          <w:sz w:val="28"/>
          <w:szCs w:val="28"/>
        </w:rPr>
        <w:t>ce</w:t>
      </w:r>
      <w:proofErr w:type="gramEnd"/>
      <w:r>
        <w:rPr>
          <w:rFonts w:ascii="Times New Roman" w:hAnsi="Times New Roman"/>
          <w:b/>
          <w:sz w:val="28"/>
          <w:szCs w:val="28"/>
        </w:rPr>
        <w:t xml:space="preserve"> au stat la baza emiterii prezentei autorizaţii se vor reînnoi în c</w:t>
      </w:r>
      <w:r w:rsidR="00F36652">
        <w:rPr>
          <w:rFonts w:ascii="Times New Roman" w:hAnsi="Times New Roman"/>
          <w:b/>
          <w:sz w:val="28"/>
          <w:szCs w:val="28"/>
        </w:rPr>
        <w:t>a</w:t>
      </w:r>
      <w:r>
        <w:rPr>
          <w:rFonts w:ascii="Times New Roman" w:hAnsi="Times New Roman"/>
          <w:b/>
          <w:sz w:val="28"/>
          <w:szCs w:val="28"/>
        </w:rPr>
        <w:t>zul expirării termenelor de valabilitate ale acestora.</w:t>
      </w:r>
    </w:p>
    <w:p w:rsidR="0098245F" w:rsidRPr="00AF322F" w:rsidRDefault="0098245F" w:rsidP="0098245F">
      <w:pPr>
        <w:spacing w:after="0" w:line="240"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5</w:t>
      </w:r>
      <w:r w:rsidRPr="00AF322F">
        <w:rPr>
          <w:rFonts w:ascii="Times New Roman" w:eastAsia="Calibri" w:hAnsi="Times New Roman" w:cs="Times New Roman"/>
          <w:sz w:val="28"/>
          <w:szCs w:val="28"/>
          <w:lang w:val="en-US" w:eastAsia="en-US"/>
        </w:rPr>
        <w:t>. Achitarea anual a taxei datorate la Fondul de mediu conform O.U.G.</w:t>
      </w:r>
      <w:r>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nr.196 /2005</w:t>
      </w:r>
      <w:r>
        <w:rPr>
          <w:rFonts w:ascii="Times New Roman" w:eastAsia="Calibri" w:hAnsi="Times New Roman" w:cs="Times New Roman"/>
          <w:sz w:val="28"/>
          <w:szCs w:val="28"/>
          <w:lang w:val="en-US" w:eastAsia="en-US"/>
        </w:rPr>
        <w:t xml:space="preserve"> aprobată prin</w:t>
      </w:r>
      <w:r w:rsidRPr="000B5F23">
        <w:rPr>
          <w:rFonts w:ascii="Times New Roman" w:hAnsi="Times New Roman"/>
          <w:sz w:val="28"/>
          <w:szCs w:val="28"/>
        </w:rPr>
        <w:t xml:space="preserve"> </w:t>
      </w:r>
      <w:r>
        <w:rPr>
          <w:rFonts w:ascii="Times New Roman" w:hAnsi="Times New Roman"/>
          <w:sz w:val="28"/>
          <w:szCs w:val="28"/>
        </w:rPr>
        <w:t>Legea nr. 105 /2006.</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lastRenderedPageBreak/>
        <w:t>6. În desfășurarea activității se vor lua măsuri de limitare a nivelului de zgomot echivalent exterior la limita zonei funcționale la valorile impuse prin</w:t>
      </w:r>
      <w:r w:rsidRPr="00AD040C">
        <w:rPr>
          <w:rFonts w:ascii="Times New Roman" w:hAnsi="Times New Roman"/>
          <w:sz w:val="28"/>
          <w:szCs w:val="28"/>
        </w:rPr>
        <w:t xml:space="preserve"> Ordinul </w:t>
      </w:r>
      <w:r>
        <w:rPr>
          <w:rFonts w:ascii="Times New Roman" w:hAnsi="Times New Roman"/>
          <w:sz w:val="28"/>
          <w:szCs w:val="28"/>
        </w:rPr>
        <w:t>MS</w:t>
      </w:r>
      <w:r w:rsidRPr="00AD040C">
        <w:rPr>
          <w:rFonts w:ascii="Times New Roman" w:hAnsi="Times New Roman"/>
          <w:sz w:val="28"/>
          <w:szCs w:val="28"/>
        </w:rPr>
        <w:t xml:space="preserve"> nr.</w:t>
      </w:r>
      <w:r>
        <w:rPr>
          <w:rFonts w:ascii="Times New Roman" w:hAnsi="Times New Roman"/>
          <w:sz w:val="28"/>
          <w:szCs w:val="28"/>
        </w:rPr>
        <w:t xml:space="preserve">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7. Se vor asigura în permanență mijloacele necesare de intervenție în caz de incendiu și poluări accidentale cu respectarea normelor PSI specifice activității. Orice poluare se va anunța prin fax la A.P.M. Neamț (0233 /215049) și la G.N.M. – Comisariatul Județean Neamț (0233 /218964) în termen de 2 ore de la constatarea incidentului. Se vor lua măsuri operative pentru înlăturarea cauzelor și limitarea efectelor asupra factorilor de mediu.</w:t>
      </w:r>
    </w:p>
    <w:p w:rsidR="00D407C9" w:rsidRPr="00D407C9" w:rsidRDefault="00D407C9" w:rsidP="00D407C9">
      <w:pPr>
        <w:spacing w:after="0" w:line="240" w:lineRule="auto"/>
        <w:jc w:val="both"/>
        <w:rPr>
          <w:rFonts w:ascii="Times New Roman" w:eastAsia="Calibri" w:hAnsi="Times New Roman" w:cs="Times New Roman"/>
          <w:sz w:val="28"/>
          <w:szCs w:val="28"/>
          <w:lang w:val="it-IT" w:eastAsia="en-US"/>
        </w:rPr>
      </w:pPr>
      <w:r>
        <w:rPr>
          <w:rFonts w:ascii="Times New Roman" w:eastAsia="Calibri" w:hAnsi="Times New Roman" w:cs="Times New Roman"/>
          <w:sz w:val="28"/>
          <w:szCs w:val="28"/>
          <w:lang w:val="it-IT" w:eastAsia="en-US"/>
        </w:rPr>
        <w:t>8</w:t>
      </w:r>
      <w:r w:rsidRPr="00D407C9">
        <w:rPr>
          <w:rFonts w:ascii="Times New Roman" w:eastAsia="Calibri" w:hAnsi="Times New Roman" w:cs="Times New Roman"/>
          <w:sz w:val="28"/>
          <w:szCs w:val="28"/>
          <w:lang w:val="it-IT" w:eastAsia="en-US"/>
        </w:rPr>
        <w:t xml:space="preserve">. Deşeurile reciclabile se vor colecta separat şi se vor valorifica prin unităţi specializate, periodic urmând a fi valorificate, conform contractului, cu o firmă autorizată. </w:t>
      </w:r>
    </w:p>
    <w:p w:rsidR="007C3C4A" w:rsidRDefault="00D407C9" w:rsidP="007C3C4A">
      <w:pPr>
        <w:spacing w:after="0" w:line="240" w:lineRule="auto"/>
        <w:jc w:val="both"/>
        <w:rPr>
          <w:rFonts w:ascii="Times New Roman" w:hAnsi="Times New Roman"/>
          <w:sz w:val="28"/>
          <w:szCs w:val="28"/>
        </w:rPr>
      </w:pPr>
      <w:r>
        <w:rPr>
          <w:rFonts w:ascii="Times New Roman" w:hAnsi="Times New Roman"/>
          <w:sz w:val="28"/>
          <w:szCs w:val="28"/>
        </w:rPr>
        <w:t>9</w:t>
      </w:r>
      <w:r w:rsidR="007C3C4A">
        <w:rPr>
          <w:rFonts w:ascii="Times New Roman" w:hAnsi="Times New Roman"/>
          <w:sz w:val="28"/>
          <w:szCs w:val="28"/>
        </w:rPr>
        <w:t>. Titularul activităţii are obligațiile:</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să solicite și să obțină acordul de mediu pentru proiecte noi sau pentru modificarea ori extinderea activităților existente care pot avea impact semnificativ asupra mediului;</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să reînnoiască </w:t>
      </w:r>
      <w:r w:rsidRPr="00AD040C">
        <w:rPr>
          <w:rFonts w:ascii="Times New Roman" w:hAnsi="Times New Roman"/>
          <w:sz w:val="28"/>
          <w:szCs w:val="28"/>
        </w:rPr>
        <w:t xml:space="preserve">actele de reglementare emise de alte autorităţi, ce au stat la baza emiterii prezentei autorizaţii, </w:t>
      </w:r>
      <w:r>
        <w:rPr>
          <w:rFonts w:ascii="Times New Roman" w:hAnsi="Times New Roman"/>
          <w:sz w:val="28"/>
          <w:szCs w:val="28"/>
        </w:rPr>
        <w:t xml:space="preserve">care și-au </w:t>
      </w:r>
      <w:r w:rsidRPr="00AD040C">
        <w:rPr>
          <w:rFonts w:ascii="Times New Roman" w:hAnsi="Times New Roman"/>
          <w:sz w:val="28"/>
          <w:szCs w:val="28"/>
        </w:rPr>
        <w:t>pierd</w:t>
      </w:r>
      <w:r>
        <w:rPr>
          <w:rFonts w:ascii="Times New Roman" w:hAnsi="Times New Roman"/>
          <w:sz w:val="28"/>
          <w:szCs w:val="28"/>
        </w:rPr>
        <w:t>ut valabilitatea;</w:t>
      </w:r>
    </w:p>
    <w:p w:rsidR="007C3C4A" w:rsidRDefault="007C3C4A" w:rsidP="007C3C4A">
      <w:pPr>
        <w:pStyle w:val="Default"/>
        <w:jc w:val="both"/>
        <w:rPr>
          <w:rFonts w:ascii="Times New Roman" w:hAnsi="Times New Roman" w:cs="Times New Roman"/>
          <w:sz w:val="28"/>
          <w:szCs w:val="28"/>
        </w:rPr>
      </w:pPr>
      <w:r w:rsidRPr="00977492">
        <w:rPr>
          <w:rFonts w:ascii="Times New Roman" w:hAnsi="Times New Roman" w:cs="Times New Roman"/>
          <w:sz w:val="28"/>
          <w:szCs w:val="28"/>
        </w:rPr>
        <w:t xml:space="preserve">- să ia măsuri privind menținerea stării de salubritate şi a ordinii în incintă şi </w:t>
      </w:r>
      <w:r w:rsidR="008C5CBE">
        <w:rPr>
          <w:rFonts w:ascii="Times New Roman" w:hAnsi="Times New Roman" w:cs="Times New Roman"/>
          <w:sz w:val="28"/>
          <w:szCs w:val="28"/>
        </w:rPr>
        <w:t>în zona limi</w:t>
      </w:r>
      <w:r w:rsidRPr="00977492">
        <w:rPr>
          <w:rFonts w:ascii="Times New Roman" w:hAnsi="Times New Roman" w:cs="Times New Roman"/>
          <w:sz w:val="28"/>
          <w:szCs w:val="28"/>
        </w:rPr>
        <w:t>trofă obiectivului;</w:t>
      </w:r>
    </w:p>
    <w:p w:rsidR="008C5CBE" w:rsidRPr="00AF27C7" w:rsidRDefault="008C5CBE" w:rsidP="008C5CBE">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27C7">
        <w:rPr>
          <w:rFonts w:ascii="Times New Roman" w:hAnsi="Times New Roman" w:cs="Times New Roman"/>
          <w:sz w:val="28"/>
          <w:szCs w:val="28"/>
        </w:rPr>
        <w:t>să se asigure că transportul deşeurilor se realizează numai cu mijloace de transport autorizate în acest sens, cu respectarea H</w:t>
      </w:r>
      <w:r>
        <w:rPr>
          <w:rFonts w:ascii="Times New Roman" w:hAnsi="Times New Roman" w:cs="Times New Roman"/>
          <w:sz w:val="28"/>
          <w:szCs w:val="28"/>
        </w:rPr>
        <w:t>.</w:t>
      </w:r>
      <w:r w:rsidRPr="00AF27C7">
        <w:rPr>
          <w:rFonts w:ascii="Times New Roman" w:hAnsi="Times New Roman" w:cs="Times New Roman"/>
          <w:sz w:val="28"/>
          <w:szCs w:val="28"/>
        </w:rPr>
        <w:t>G</w:t>
      </w:r>
      <w:r>
        <w:rPr>
          <w:rFonts w:ascii="Times New Roman" w:hAnsi="Times New Roman" w:cs="Times New Roman"/>
          <w:sz w:val="28"/>
          <w:szCs w:val="28"/>
        </w:rPr>
        <w:t>.</w:t>
      </w:r>
      <w:r w:rsidRPr="00AF27C7">
        <w:rPr>
          <w:rFonts w:ascii="Times New Roman" w:hAnsi="Times New Roman" w:cs="Times New Roman"/>
          <w:sz w:val="28"/>
          <w:szCs w:val="28"/>
        </w:rPr>
        <w:t xml:space="preserve"> 1061</w:t>
      </w:r>
      <w:r>
        <w:rPr>
          <w:rFonts w:ascii="Times New Roman" w:hAnsi="Times New Roman" w:cs="Times New Roman"/>
          <w:sz w:val="28"/>
          <w:szCs w:val="28"/>
        </w:rPr>
        <w:t xml:space="preserve"> </w:t>
      </w:r>
      <w:r w:rsidRPr="00AF27C7">
        <w:rPr>
          <w:rFonts w:ascii="Times New Roman" w:hAnsi="Times New Roman" w:cs="Times New Roman"/>
          <w:sz w:val="28"/>
          <w:szCs w:val="28"/>
        </w:rPr>
        <w:t>/2008 privind transportul deşeurilor periculoase şi nepericuloase pe teritoriul României;</w:t>
      </w:r>
    </w:p>
    <w:p w:rsidR="008C5CBE" w:rsidRDefault="008C5CBE" w:rsidP="008C5CBE">
      <w:pPr>
        <w:suppressAutoHyphen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rPr>
        <w:t>- să</w:t>
      </w:r>
      <w:r w:rsidRPr="00AF27C7">
        <w:rPr>
          <w:rFonts w:ascii="Times New Roman" w:hAnsi="Times New Roman" w:cs="Times New Roman"/>
          <w:sz w:val="28"/>
          <w:szCs w:val="28"/>
        </w:rPr>
        <w:t xml:space="preserve"> p</w:t>
      </w:r>
      <w:r w:rsidRPr="00AF27C7">
        <w:rPr>
          <w:rFonts w:ascii="Times New Roman" w:hAnsi="Times New Roman" w:cs="Times New Roman"/>
          <w:sz w:val="28"/>
          <w:szCs w:val="28"/>
          <w:lang w:val="ro-RO"/>
        </w:rPr>
        <w:t>ăstr</w:t>
      </w:r>
      <w:r>
        <w:rPr>
          <w:rFonts w:ascii="Times New Roman" w:hAnsi="Times New Roman" w:cs="Times New Roman"/>
          <w:sz w:val="28"/>
          <w:szCs w:val="28"/>
          <w:lang w:val="ro-RO"/>
        </w:rPr>
        <w:t>eze</w:t>
      </w:r>
      <w:r w:rsidRPr="00AF27C7">
        <w:rPr>
          <w:rFonts w:ascii="Times New Roman" w:hAnsi="Times New Roman" w:cs="Times New Roman"/>
          <w:sz w:val="28"/>
          <w:szCs w:val="28"/>
          <w:lang w:val="ro-RO"/>
        </w:rPr>
        <w:t xml:space="preserve"> obligatoriu la punctul de lucru un exemplar al autorizaţiei de mediu şi al proceselor verbale de control pe linie de mediu;</w:t>
      </w:r>
    </w:p>
    <w:p w:rsidR="008C5CBE" w:rsidRDefault="008C5CBE" w:rsidP="008C5CBE">
      <w:pPr>
        <w:suppressAutoHyphens/>
        <w:spacing w:after="0" w:line="240" w:lineRule="auto"/>
        <w:jc w:val="both"/>
        <w:rPr>
          <w:rFonts w:ascii="Times New Roman" w:hAnsi="Times New Roman" w:cs="Times New Roman"/>
          <w:sz w:val="28"/>
          <w:szCs w:val="28"/>
          <w:lang w:val="ro-RO"/>
        </w:rPr>
      </w:pPr>
      <w:r>
        <w:rPr>
          <w:rFonts w:ascii="Times New Roman" w:hAnsi="Times New Roman"/>
          <w:sz w:val="28"/>
          <w:szCs w:val="28"/>
        </w:rPr>
        <w:t>- s</w:t>
      </w:r>
      <w:r w:rsidRPr="00DC7AF2">
        <w:rPr>
          <w:rFonts w:ascii="Times New Roman" w:hAnsi="Times New Roman"/>
          <w:sz w:val="28"/>
          <w:szCs w:val="28"/>
        </w:rPr>
        <w:t>ă ia</w:t>
      </w:r>
      <w:r w:rsidRPr="00DC7AF2">
        <w:rPr>
          <w:rFonts w:ascii="Times New Roman" w:hAnsi="Times New Roman"/>
          <w:spacing w:val="46"/>
          <w:sz w:val="28"/>
          <w:szCs w:val="28"/>
        </w:rPr>
        <w:t xml:space="preserve"> </w:t>
      </w:r>
      <w:r w:rsidRPr="00DC7AF2">
        <w:rPr>
          <w:rFonts w:ascii="Times New Roman" w:hAnsi="Times New Roman"/>
          <w:sz w:val="28"/>
          <w:szCs w:val="28"/>
        </w:rPr>
        <w:t>măsurile corespunzătoare potrivit cu</w:t>
      </w:r>
      <w:r w:rsidRPr="00DC7AF2">
        <w:rPr>
          <w:rFonts w:ascii="Times New Roman" w:hAnsi="Times New Roman"/>
          <w:spacing w:val="49"/>
          <w:sz w:val="28"/>
          <w:szCs w:val="28"/>
        </w:rPr>
        <w:t xml:space="preserve"> </w:t>
      </w:r>
      <w:r w:rsidRPr="00DC7AF2">
        <w:rPr>
          <w:rFonts w:ascii="Times New Roman" w:hAnsi="Times New Roman"/>
          <w:sz w:val="28"/>
          <w:szCs w:val="28"/>
        </w:rPr>
        <w:t xml:space="preserve">natura </w:t>
      </w:r>
      <w:r>
        <w:rPr>
          <w:rFonts w:ascii="Times New Roman" w:hAnsi="Times New Roman"/>
          <w:sz w:val="28"/>
          <w:szCs w:val="28"/>
        </w:rPr>
        <w:t>ș</w:t>
      </w:r>
      <w:r w:rsidRPr="00DC7AF2">
        <w:rPr>
          <w:rFonts w:ascii="Times New Roman" w:hAnsi="Times New Roman"/>
          <w:sz w:val="28"/>
          <w:szCs w:val="28"/>
        </w:rPr>
        <w:t>i</w:t>
      </w:r>
      <w:r w:rsidRPr="00DC7AF2">
        <w:rPr>
          <w:rFonts w:ascii="Times New Roman" w:hAnsi="Times New Roman"/>
          <w:spacing w:val="39"/>
          <w:sz w:val="28"/>
          <w:szCs w:val="28"/>
        </w:rPr>
        <w:t xml:space="preserve"> </w:t>
      </w:r>
      <w:r w:rsidRPr="00DC7AF2">
        <w:rPr>
          <w:rFonts w:ascii="Times New Roman" w:hAnsi="Times New Roman"/>
          <w:sz w:val="28"/>
          <w:szCs w:val="28"/>
        </w:rPr>
        <w:t>amploarea pericolelor</w:t>
      </w:r>
      <w:r>
        <w:rPr>
          <w:rFonts w:ascii="Times New Roman" w:hAnsi="Times New Roman"/>
          <w:sz w:val="28"/>
          <w:szCs w:val="28"/>
        </w:rPr>
        <w:t xml:space="preserve"> previzibile, </w:t>
      </w:r>
      <w:r w:rsidRPr="00DC7AF2">
        <w:rPr>
          <w:rFonts w:ascii="Times New Roman" w:hAnsi="Times New Roman"/>
          <w:sz w:val="28"/>
          <w:szCs w:val="28"/>
        </w:rPr>
        <w:t>în</w:t>
      </w:r>
      <w:r w:rsidRPr="00DC7AF2">
        <w:rPr>
          <w:rFonts w:ascii="Times New Roman" w:hAnsi="Times New Roman"/>
          <w:spacing w:val="40"/>
          <w:sz w:val="28"/>
          <w:szCs w:val="28"/>
        </w:rPr>
        <w:t xml:space="preserve"> </w:t>
      </w:r>
      <w:r w:rsidRPr="00DC7AF2">
        <w:rPr>
          <w:rFonts w:ascii="Times New Roman" w:hAnsi="Times New Roman"/>
          <w:sz w:val="28"/>
          <w:szCs w:val="28"/>
        </w:rPr>
        <w:t>scopul evitării pagubelor şi</w:t>
      </w:r>
      <w:r w:rsidRPr="00DC7AF2">
        <w:rPr>
          <w:rFonts w:ascii="Times New Roman" w:hAnsi="Times New Roman"/>
          <w:spacing w:val="27"/>
          <w:sz w:val="28"/>
          <w:szCs w:val="28"/>
        </w:rPr>
        <w:t xml:space="preserve"> </w:t>
      </w:r>
      <w:r w:rsidRPr="00DC7AF2">
        <w:rPr>
          <w:rFonts w:ascii="Times New Roman" w:hAnsi="Times New Roman"/>
          <w:sz w:val="28"/>
          <w:szCs w:val="28"/>
        </w:rPr>
        <w:t>al</w:t>
      </w:r>
      <w:r w:rsidRPr="00DC7AF2">
        <w:rPr>
          <w:rFonts w:ascii="Times New Roman" w:hAnsi="Times New Roman"/>
          <w:spacing w:val="40"/>
          <w:sz w:val="28"/>
          <w:szCs w:val="28"/>
        </w:rPr>
        <w:t xml:space="preserve"> </w:t>
      </w:r>
      <w:r w:rsidRPr="00DC7AF2">
        <w:rPr>
          <w:rFonts w:ascii="Times New Roman" w:hAnsi="Times New Roman"/>
          <w:sz w:val="28"/>
          <w:szCs w:val="28"/>
        </w:rPr>
        <w:t>reducerii la</w:t>
      </w:r>
      <w:r w:rsidRPr="00DC7AF2">
        <w:rPr>
          <w:rFonts w:ascii="Times New Roman" w:hAnsi="Times New Roman"/>
          <w:spacing w:val="28"/>
          <w:sz w:val="28"/>
          <w:szCs w:val="28"/>
        </w:rPr>
        <w:t xml:space="preserve"> </w:t>
      </w:r>
      <w:r w:rsidRPr="00DC7AF2">
        <w:rPr>
          <w:rFonts w:ascii="Times New Roman" w:hAnsi="Times New Roman"/>
          <w:sz w:val="28"/>
          <w:szCs w:val="28"/>
        </w:rPr>
        <w:t>minim a</w:t>
      </w:r>
      <w:r w:rsidRPr="00DC7AF2">
        <w:rPr>
          <w:rFonts w:ascii="Times New Roman" w:hAnsi="Times New Roman"/>
          <w:spacing w:val="23"/>
          <w:sz w:val="28"/>
          <w:szCs w:val="28"/>
        </w:rPr>
        <w:t xml:space="preserve"> </w:t>
      </w:r>
      <w:r w:rsidRPr="00DC7AF2">
        <w:rPr>
          <w:rFonts w:ascii="Times New Roman" w:hAnsi="Times New Roman"/>
          <w:sz w:val="28"/>
          <w:szCs w:val="28"/>
        </w:rPr>
        <w:t xml:space="preserve">efectelor </w:t>
      </w:r>
      <w:r>
        <w:rPr>
          <w:rFonts w:ascii="Times New Roman" w:hAnsi="Times New Roman"/>
          <w:sz w:val="28"/>
          <w:szCs w:val="28"/>
        </w:rPr>
        <w:t>lor;</w:t>
      </w:r>
      <w:r w:rsidRPr="00DC7AF2">
        <w:rPr>
          <w:rFonts w:ascii="Times New Roman" w:hAnsi="Times New Roman"/>
          <w:sz w:val="28"/>
          <w:szCs w:val="28"/>
        </w:rPr>
        <w:t xml:space="preserve"> </w:t>
      </w:r>
      <w:r w:rsidRPr="00DC7AF2">
        <w:rPr>
          <w:rFonts w:ascii="Times New Roman" w:hAnsi="Times New Roman"/>
          <w:spacing w:val="42"/>
          <w:sz w:val="28"/>
          <w:szCs w:val="28"/>
        </w:rPr>
        <w:t xml:space="preserve"> </w:t>
      </w:r>
    </w:p>
    <w:p w:rsidR="008C5CBE" w:rsidRDefault="008C5CBE" w:rsidP="008C5CBE">
      <w:pPr>
        <w:pStyle w:val="No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w:t>
      </w:r>
      <w:r w:rsidRPr="00DC7AF2">
        <w:rPr>
          <w:rFonts w:ascii="Times New Roman" w:hAnsi="Times New Roman"/>
          <w:sz w:val="28"/>
          <w:szCs w:val="28"/>
        </w:rPr>
        <w:t>ă</w:t>
      </w:r>
      <w:proofErr w:type="gramEnd"/>
      <w:r w:rsidRPr="00DC7AF2">
        <w:rPr>
          <w:rFonts w:ascii="Times New Roman" w:hAnsi="Times New Roman"/>
          <w:sz w:val="28"/>
          <w:szCs w:val="28"/>
        </w:rPr>
        <w:t xml:space="preserve"> asigure condiţiile </w:t>
      </w:r>
      <w:r>
        <w:rPr>
          <w:rFonts w:ascii="Times New Roman" w:hAnsi="Times New Roman"/>
          <w:sz w:val="28"/>
          <w:szCs w:val="28"/>
        </w:rPr>
        <w:t>t</w:t>
      </w:r>
      <w:r w:rsidRPr="00DC7AF2">
        <w:rPr>
          <w:rFonts w:ascii="Times New Roman" w:hAnsi="Times New Roman"/>
          <w:sz w:val="28"/>
          <w:szCs w:val="28"/>
        </w:rPr>
        <w:t>ehnice şi</w:t>
      </w:r>
      <w:r w:rsidRPr="00DC7AF2">
        <w:rPr>
          <w:rFonts w:ascii="Times New Roman" w:hAnsi="Times New Roman"/>
          <w:spacing w:val="33"/>
          <w:sz w:val="28"/>
          <w:szCs w:val="28"/>
        </w:rPr>
        <w:t xml:space="preserve"> </w:t>
      </w:r>
      <w:r w:rsidRPr="00DC7AF2">
        <w:rPr>
          <w:rFonts w:ascii="Times New Roman" w:hAnsi="Times New Roman"/>
          <w:sz w:val="28"/>
          <w:szCs w:val="28"/>
        </w:rPr>
        <w:t>organizatorice pentru activităţile efectuate, astfel încât să</w:t>
      </w:r>
      <w:r w:rsidRPr="00DC7AF2">
        <w:rPr>
          <w:rFonts w:ascii="Times New Roman" w:hAnsi="Times New Roman"/>
          <w:spacing w:val="35"/>
          <w:sz w:val="28"/>
          <w:szCs w:val="28"/>
        </w:rPr>
        <w:t xml:space="preserve"> </w:t>
      </w:r>
      <w:r w:rsidRPr="00DC7AF2">
        <w:rPr>
          <w:rFonts w:ascii="Times New Roman" w:hAnsi="Times New Roman"/>
          <w:sz w:val="28"/>
          <w:szCs w:val="28"/>
        </w:rPr>
        <w:t>se</w:t>
      </w:r>
      <w:r w:rsidRPr="00DC7AF2">
        <w:rPr>
          <w:rFonts w:ascii="Times New Roman" w:hAnsi="Times New Roman"/>
          <w:spacing w:val="41"/>
          <w:sz w:val="28"/>
          <w:szCs w:val="28"/>
        </w:rPr>
        <w:t xml:space="preserve"> </w:t>
      </w:r>
      <w:r w:rsidRPr="00DC7AF2">
        <w:rPr>
          <w:rFonts w:ascii="Times New Roman" w:hAnsi="Times New Roman"/>
          <w:sz w:val="28"/>
          <w:szCs w:val="28"/>
        </w:rPr>
        <w:t xml:space="preserve">prevină riscurile privind persoanele, bunurile sau mediul </w:t>
      </w:r>
      <w:r w:rsidRPr="00DC7AF2">
        <w:rPr>
          <w:rFonts w:ascii="Times New Roman" w:hAnsi="Times New Roman"/>
          <w:spacing w:val="34"/>
          <w:sz w:val="28"/>
          <w:szCs w:val="28"/>
        </w:rPr>
        <w:t xml:space="preserve"> </w:t>
      </w:r>
      <w:r w:rsidRPr="00DC7AF2">
        <w:rPr>
          <w:rFonts w:ascii="Times New Roman" w:hAnsi="Times New Roman"/>
          <w:sz w:val="28"/>
          <w:szCs w:val="28"/>
        </w:rPr>
        <w:t>înconjurător;</w:t>
      </w:r>
    </w:p>
    <w:p w:rsidR="008C5CBE" w:rsidRPr="00DC7AF2" w:rsidRDefault="008C5CBE" w:rsidP="008C5CBE">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w:t>
      </w:r>
      <w:r w:rsidRPr="00DC7AF2">
        <w:rPr>
          <w:rFonts w:ascii="Times New Roman" w:hAnsi="Times New Roman"/>
          <w:spacing w:val="3"/>
          <w:sz w:val="28"/>
          <w:szCs w:val="28"/>
        </w:rPr>
        <w:t xml:space="preserve"> </w:t>
      </w:r>
      <w:r w:rsidRPr="00DC7AF2">
        <w:rPr>
          <w:rFonts w:ascii="Times New Roman" w:hAnsi="Times New Roman"/>
          <w:sz w:val="28"/>
          <w:szCs w:val="28"/>
        </w:rPr>
        <w:t>întreţină şi să</w:t>
      </w:r>
      <w:r w:rsidRPr="00DC7AF2">
        <w:rPr>
          <w:rFonts w:ascii="Times New Roman" w:hAnsi="Times New Roman"/>
          <w:spacing w:val="47"/>
          <w:sz w:val="28"/>
          <w:szCs w:val="28"/>
        </w:rPr>
        <w:t xml:space="preserve"> </w:t>
      </w:r>
      <w:r w:rsidRPr="00DC7AF2">
        <w:rPr>
          <w:rFonts w:ascii="Times New Roman" w:hAnsi="Times New Roman"/>
          <w:sz w:val="28"/>
          <w:szCs w:val="28"/>
        </w:rPr>
        <w:t>exploateze corespunzător instalaţiile şi</w:t>
      </w:r>
      <w:r w:rsidRPr="00DC7AF2">
        <w:rPr>
          <w:rFonts w:ascii="Times New Roman" w:hAnsi="Times New Roman"/>
          <w:spacing w:val="19"/>
          <w:sz w:val="28"/>
          <w:szCs w:val="28"/>
        </w:rPr>
        <w:t xml:space="preserve"> </w:t>
      </w:r>
      <w:r w:rsidRPr="00DC7AF2">
        <w:rPr>
          <w:rFonts w:ascii="Times New Roman" w:hAnsi="Times New Roman"/>
          <w:sz w:val="28"/>
          <w:szCs w:val="28"/>
        </w:rPr>
        <w:t xml:space="preserve">amenajările pentru  </w:t>
      </w:r>
      <w:r w:rsidRPr="00DC7AF2">
        <w:rPr>
          <w:rFonts w:ascii="Times New Roman" w:hAnsi="Times New Roman"/>
          <w:spacing w:val="15"/>
          <w:sz w:val="28"/>
          <w:szCs w:val="28"/>
        </w:rPr>
        <w:t xml:space="preserve"> </w:t>
      </w:r>
      <w:r w:rsidRPr="00DC7AF2">
        <w:rPr>
          <w:rFonts w:ascii="Times New Roman" w:hAnsi="Times New Roman"/>
          <w:sz w:val="28"/>
          <w:szCs w:val="28"/>
        </w:rPr>
        <w:t>protectia mediului;</w:t>
      </w:r>
    </w:p>
    <w:p w:rsidR="008C5CBE" w:rsidRPr="00DC7AF2" w:rsidRDefault="008C5CBE" w:rsidP="008C5CBE">
      <w:pPr>
        <w:pStyle w:val="NoSpacing"/>
        <w:jc w:val="both"/>
        <w:rPr>
          <w:rFonts w:ascii="Times New Roman" w:hAnsi="Times New Roman"/>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exploatare va</w:t>
      </w:r>
      <w:r w:rsidRPr="00DC7AF2">
        <w:rPr>
          <w:rFonts w:ascii="Times New Roman" w:hAnsi="Times New Roman"/>
          <w:color w:val="000000"/>
          <w:spacing w:val="28"/>
          <w:sz w:val="28"/>
          <w:szCs w:val="28"/>
        </w:rPr>
        <w:t xml:space="preserve"> </w:t>
      </w:r>
      <w:r w:rsidRPr="00DC7AF2">
        <w:rPr>
          <w:rFonts w:ascii="Times New Roman" w:hAnsi="Times New Roman"/>
          <w:color w:val="000000"/>
          <w:sz w:val="28"/>
          <w:szCs w:val="28"/>
        </w:rPr>
        <w:t>fi</w:t>
      </w:r>
      <w:r w:rsidRPr="00DC7AF2">
        <w:rPr>
          <w:rFonts w:ascii="Times New Roman" w:hAnsi="Times New Roman"/>
          <w:color w:val="000000"/>
          <w:spacing w:val="41"/>
          <w:sz w:val="28"/>
          <w:szCs w:val="28"/>
        </w:rPr>
        <w:t xml:space="preserve"> </w:t>
      </w:r>
      <w:r w:rsidRPr="00DC7AF2">
        <w:rPr>
          <w:rFonts w:ascii="Times New Roman" w:hAnsi="Times New Roman"/>
          <w:color w:val="000000"/>
          <w:sz w:val="28"/>
          <w:szCs w:val="28"/>
        </w:rPr>
        <w:t>instruit</w:t>
      </w:r>
      <w:r w:rsidRPr="00DC7AF2">
        <w:rPr>
          <w:rFonts w:ascii="Times New Roman" w:hAnsi="Times New Roman"/>
          <w:color w:val="000000"/>
          <w:spacing w:val="42"/>
          <w:sz w:val="28"/>
          <w:szCs w:val="28"/>
        </w:rPr>
        <w:t xml:space="preserve"> </w:t>
      </w:r>
      <w:r w:rsidRPr="00DC7AF2">
        <w:rPr>
          <w:rFonts w:ascii="Times New Roman" w:hAnsi="Times New Roman"/>
          <w:color w:val="000000"/>
          <w:sz w:val="28"/>
          <w:szCs w:val="28"/>
        </w:rPr>
        <w:t>asupra</w:t>
      </w:r>
      <w:r w:rsidRPr="00DC7AF2">
        <w:rPr>
          <w:rFonts w:ascii="Times New Roman" w:hAnsi="Times New Roman"/>
          <w:color w:val="000000"/>
          <w:spacing w:val="43"/>
          <w:sz w:val="28"/>
          <w:szCs w:val="28"/>
        </w:rPr>
        <w:t xml:space="preserve"> </w:t>
      </w:r>
      <w:r w:rsidRPr="00DC7AF2">
        <w:rPr>
          <w:rFonts w:ascii="Times New Roman" w:hAnsi="Times New Roman"/>
          <w:color w:val="000000"/>
          <w:sz w:val="28"/>
          <w:szCs w:val="28"/>
        </w:rPr>
        <w:t>măsurilor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protecţie a</w:t>
      </w:r>
      <w:r w:rsidRPr="00DC7AF2">
        <w:rPr>
          <w:rFonts w:ascii="Times New Roman" w:hAnsi="Times New Roman"/>
          <w:color w:val="000000"/>
          <w:spacing w:val="17"/>
          <w:sz w:val="28"/>
          <w:szCs w:val="28"/>
        </w:rPr>
        <w:t xml:space="preserve"> </w:t>
      </w:r>
      <w:r w:rsidRPr="00DC7AF2">
        <w:rPr>
          <w:rFonts w:ascii="Times New Roman" w:hAnsi="Times New Roman"/>
          <w:color w:val="000000"/>
          <w:sz w:val="28"/>
          <w:szCs w:val="28"/>
        </w:rPr>
        <w:t>mediului, a</w:t>
      </w:r>
      <w:r w:rsidRPr="00DC7AF2">
        <w:rPr>
          <w:rFonts w:ascii="Times New Roman" w:hAnsi="Times New Roman"/>
          <w:sz w:val="28"/>
          <w:szCs w:val="28"/>
        </w:rPr>
        <w:t xml:space="preserve"> </w:t>
      </w:r>
      <w:r w:rsidRPr="00DC7AF2">
        <w:rPr>
          <w:rFonts w:ascii="Times New Roman" w:hAnsi="Times New Roman"/>
          <w:color w:val="000000"/>
          <w:sz w:val="28"/>
          <w:szCs w:val="28"/>
        </w:rPr>
        <w:t>obligaţiilor şi responsabilităţilor ce le</w:t>
      </w:r>
      <w:r w:rsidRPr="00DC7AF2">
        <w:rPr>
          <w:rFonts w:ascii="Times New Roman" w:hAnsi="Times New Roman"/>
          <w:color w:val="000000"/>
          <w:spacing w:val="44"/>
          <w:sz w:val="28"/>
          <w:szCs w:val="28"/>
        </w:rPr>
        <w:t xml:space="preserve"> </w:t>
      </w:r>
      <w:r w:rsidRPr="00DC7AF2">
        <w:rPr>
          <w:rFonts w:ascii="Times New Roman" w:hAnsi="Times New Roman"/>
          <w:color w:val="000000"/>
          <w:sz w:val="28"/>
          <w:szCs w:val="28"/>
        </w:rPr>
        <w:t>revin, precum şi</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a condiţilor   din actele de reglementare, în</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vederea respectării legislaţiei</w:t>
      </w:r>
      <w:r w:rsidRPr="00DC7AF2">
        <w:rPr>
          <w:rFonts w:ascii="Times New Roman" w:hAnsi="Times New Roman"/>
          <w:color w:val="000000"/>
          <w:spacing w:val="53"/>
          <w:sz w:val="28"/>
          <w:szCs w:val="28"/>
        </w:rPr>
        <w:t xml:space="preserve"> </w:t>
      </w:r>
      <w:r w:rsidRPr="00DC7AF2">
        <w:rPr>
          <w:rFonts w:ascii="Times New Roman" w:hAnsi="Times New Roman"/>
          <w:color w:val="000000"/>
          <w:sz w:val="28"/>
          <w:szCs w:val="28"/>
        </w:rPr>
        <w:t>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mediu</w:t>
      </w:r>
      <w:r w:rsidRPr="00DC7AF2">
        <w:rPr>
          <w:rFonts w:ascii="Times New Roman" w:hAnsi="Times New Roman"/>
          <w:color w:val="000000"/>
          <w:spacing w:val="37"/>
          <w:sz w:val="28"/>
          <w:szCs w:val="28"/>
        </w:rPr>
        <w:t xml:space="preserve"> </w:t>
      </w:r>
      <w:r w:rsidRPr="00DC7AF2">
        <w:rPr>
          <w:rFonts w:ascii="Times New Roman" w:hAnsi="Times New Roman"/>
          <w:color w:val="000000"/>
          <w:sz w:val="28"/>
          <w:szCs w:val="28"/>
        </w:rPr>
        <w:t>în</w:t>
      </w:r>
      <w:r w:rsidRPr="00DC7AF2">
        <w:rPr>
          <w:rFonts w:ascii="Times New Roman" w:hAnsi="Times New Roman"/>
          <w:color w:val="000000"/>
          <w:spacing w:val="4"/>
          <w:sz w:val="28"/>
          <w:szCs w:val="28"/>
        </w:rPr>
        <w:t xml:space="preserve"> </w:t>
      </w:r>
      <w:r w:rsidRPr="00DC7AF2">
        <w:rPr>
          <w:rFonts w:ascii="Times New Roman" w:hAnsi="Times New Roman"/>
          <w:color w:val="000000"/>
          <w:sz w:val="28"/>
          <w:szCs w:val="28"/>
        </w:rPr>
        <w:t>vigoare;</w:t>
      </w:r>
    </w:p>
    <w:p w:rsidR="008C5CBE" w:rsidRPr="00CF039B" w:rsidRDefault="008C5CBE" w:rsidP="008C5CBE">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dotările speciale, ce apar ca necesare pe parcursul desfăşurării activităţii, în vederea respectării prevederilor legale în domeniul protecţiei mediului;</w:t>
      </w:r>
    </w:p>
    <w:p w:rsidR="008C5CBE" w:rsidRDefault="008C5CBE" w:rsidP="008C5CB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lang w:val="ro-RO"/>
        </w:rPr>
        <w:t>- să</w:t>
      </w:r>
      <w:r>
        <w:rPr>
          <w:rFonts w:ascii="Times New Roman" w:hAnsi="Times New Roman" w:cs="Times New Roman"/>
          <w:sz w:val="28"/>
          <w:szCs w:val="28"/>
        </w:rPr>
        <w:t xml:space="preserve"> se conformeze</w:t>
      </w:r>
      <w:r w:rsidRPr="00AF27C7">
        <w:rPr>
          <w:rFonts w:ascii="Times New Roman" w:hAnsi="Times New Roman" w:cs="Times New Roman"/>
          <w:sz w:val="28"/>
          <w:szCs w:val="28"/>
        </w:rPr>
        <w:t xml:space="preserve"> modificărilor survenite în legislaţia de mediu, pe peri</w:t>
      </w:r>
      <w:r w:rsidR="002C664D">
        <w:rPr>
          <w:rFonts w:ascii="Times New Roman" w:hAnsi="Times New Roman" w:cs="Times New Roman"/>
          <w:sz w:val="28"/>
          <w:szCs w:val="28"/>
        </w:rPr>
        <w:t>oada valabilităţii autorizaţiei.</w:t>
      </w:r>
    </w:p>
    <w:p w:rsidR="008C5CBE" w:rsidRPr="00CF039B" w:rsidRDefault="00D407C9" w:rsidP="008C5CBE">
      <w:pPr>
        <w:pStyle w:val="NoSpacing"/>
        <w:jc w:val="both"/>
        <w:rPr>
          <w:rFonts w:ascii="Times New Roman" w:hAnsi="Times New Roman"/>
          <w:sz w:val="28"/>
          <w:szCs w:val="28"/>
        </w:rPr>
      </w:pPr>
      <w:r>
        <w:rPr>
          <w:rFonts w:ascii="Times New Roman" w:hAnsi="Times New Roman" w:cs="Times New Roman"/>
          <w:sz w:val="28"/>
          <w:szCs w:val="28"/>
        </w:rPr>
        <w:t>10</w:t>
      </w:r>
      <w:r w:rsidR="008C5CBE">
        <w:rPr>
          <w:rFonts w:ascii="Times New Roman" w:hAnsi="Times New Roman" w:cs="Times New Roman"/>
          <w:sz w:val="28"/>
          <w:szCs w:val="28"/>
        </w:rPr>
        <w:t xml:space="preserve">. </w:t>
      </w:r>
      <w:r w:rsidR="008C5CBE" w:rsidRPr="00CF039B">
        <w:rPr>
          <w:rFonts w:ascii="Times New Roman" w:hAnsi="Times New Roman"/>
          <w:color w:val="000000"/>
          <w:sz w:val="28"/>
          <w:szCs w:val="28"/>
        </w:rPr>
        <w:t>Este interzisă abandonarea deşeurilor şi</w:t>
      </w:r>
      <w:r w:rsidR="008C5CBE" w:rsidRPr="00CF039B">
        <w:rPr>
          <w:rFonts w:ascii="Times New Roman" w:hAnsi="Times New Roman"/>
          <w:color w:val="000000"/>
          <w:spacing w:val="1"/>
          <w:sz w:val="28"/>
          <w:szCs w:val="28"/>
        </w:rPr>
        <w:t xml:space="preserve"> </w:t>
      </w:r>
      <w:r w:rsidR="008C5CBE" w:rsidRPr="00CF039B">
        <w:rPr>
          <w:rFonts w:ascii="Times New Roman" w:hAnsi="Times New Roman"/>
          <w:color w:val="000000"/>
          <w:sz w:val="28"/>
          <w:szCs w:val="28"/>
        </w:rPr>
        <w:t>depozitarea deşeurilor generate</w:t>
      </w:r>
      <w:r w:rsidR="008C5CBE">
        <w:rPr>
          <w:rFonts w:ascii="Times New Roman" w:hAnsi="Times New Roman"/>
          <w:color w:val="000000"/>
          <w:sz w:val="28"/>
          <w:szCs w:val="28"/>
        </w:rPr>
        <w:t xml:space="preserve"> direct </w:t>
      </w:r>
      <w:r w:rsidR="008C5CBE" w:rsidRPr="00CF039B">
        <w:rPr>
          <w:rFonts w:ascii="Times New Roman" w:hAnsi="Times New Roman"/>
          <w:color w:val="000000"/>
          <w:sz w:val="28"/>
          <w:szCs w:val="28"/>
        </w:rPr>
        <w:t>pe sol</w:t>
      </w:r>
      <w:r w:rsidR="008C5CBE">
        <w:rPr>
          <w:rFonts w:ascii="Times New Roman" w:hAnsi="Times New Roman"/>
          <w:color w:val="000000"/>
          <w:sz w:val="28"/>
          <w:szCs w:val="28"/>
        </w:rPr>
        <w:t>;</w:t>
      </w:r>
      <w:r w:rsidR="008C5CBE" w:rsidRPr="00CF039B">
        <w:rPr>
          <w:rFonts w:ascii="Times New Roman" w:hAnsi="Times New Roman"/>
          <w:color w:val="000000"/>
          <w:sz w:val="28"/>
          <w:szCs w:val="28"/>
        </w:rPr>
        <w:t xml:space="preserve"> deşeurile se</w:t>
      </w:r>
      <w:r w:rsidR="008C5CBE" w:rsidRPr="00CF039B">
        <w:rPr>
          <w:rFonts w:ascii="Times New Roman" w:hAnsi="Times New Roman"/>
          <w:color w:val="000000"/>
          <w:spacing w:val="21"/>
          <w:sz w:val="28"/>
          <w:szCs w:val="28"/>
        </w:rPr>
        <w:t xml:space="preserve"> </w:t>
      </w:r>
      <w:r w:rsidR="008C5CBE" w:rsidRPr="00CF039B">
        <w:rPr>
          <w:rFonts w:ascii="Times New Roman" w:hAnsi="Times New Roman"/>
          <w:color w:val="000000"/>
          <w:sz w:val="28"/>
          <w:szCs w:val="28"/>
        </w:rPr>
        <w:t>vor</w:t>
      </w:r>
      <w:r w:rsidR="008C5CBE" w:rsidRPr="00CF039B">
        <w:rPr>
          <w:rFonts w:ascii="Times New Roman" w:hAnsi="Times New Roman"/>
          <w:color w:val="000000"/>
          <w:spacing w:val="28"/>
          <w:sz w:val="28"/>
          <w:szCs w:val="28"/>
        </w:rPr>
        <w:t xml:space="preserve"> </w:t>
      </w:r>
      <w:r w:rsidR="008C5CBE" w:rsidRPr="00CF039B">
        <w:rPr>
          <w:rFonts w:ascii="Times New Roman" w:hAnsi="Times New Roman"/>
          <w:color w:val="000000"/>
          <w:sz w:val="28"/>
          <w:szCs w:val="28"/>
        </w:rPr>
        <w:t>colecta</w:t>
      </w:r>
      <w:r w:rsidR="008C5CBE" w:rsidRPr="00CF039B">
        <w:rPr>
          <w:rFonts w:ascii="Times New Roman" w:hAnsi="Times New Roman"/>
          <w:color w:val="000000"/>
          <w:spacing w:val="38"/>
          <w:sz w:val="28"/>
          <w:szCs w:val="28"/>
        </w:rPr>
        <w:t xml:space="preserve"> </w:t>
      </w:r>
      <w:r w:rsidR="008C5CBE" w:rsidRPr="00CF039B">
        <w:rPr>
          <w:rFonts w:ascii="Times New Roman" w:hAnsi="Times New Roman"/>
          <w:color w:val="000000"/>
          <w:sz w:val="28"/>
          <w:szCs w:val="28"/>
        </w:rPr>
        <w:t>selectiv şi</w:t>
      </w:r>
      <w:r w:rsidR="008C5CBE" w:rsidRPr="00CF039B">
        <w:rPr>
          <w:rFonts w:ascii="Times New Roman" w:hAnsi="Times New Roman"/>
          <w:color w:val="000000"/>
          <w:spacing w:val="13"/>
          <w:sz w:val="28"/>
          <w:szCs w:val="28"/>
        </w:rPr>
        <w:t xml:space="preserve"> </w:t>
      </w:r>
      <w:r w:rsidR="008C5CBE" w:rsidRPr="00CF039B">
        <w:rPr>
          <w:rFonts w:ascii="Times New Roman" w:hAnsi="Times New Roman"/>
          <w:color w:val="000000"/>
          <w:sz w:val="28"/>
          <w:szCs w:val="28"/>
        </w:rPr>
        <w:t>se</w:t>
      </w:r>
      <w:r w:rsidR="008C5CBE" w:rsidRPr="00CF039B">
        <w:rPr>
          <w:rFonts w:ascii="Times New Roman" w:hAnsi="Times New Roman"/>
          <w:color w:val="000000"/>
          <w:spacing w:val="47"/>
          <w:sz w:val="28"/>
          <w:szCs w:val="28"/>
        </w:rPr>
        <w:t xml:space="preserve"> </w:t>
      </w:r>
      <w:r w:rsidR="008C5CBE" w:rsidRPr="00CF039B">
        <w:rPr>
          <w:rFonts w:ascii="Times New Roman" w:hAnsi="Times New Roman"/>
          <w:color w:val="000000"/>
          <w:sz w:val="28"/>
          <w:szCs w:val="28"/>
        </w:rPr>
        <w:t xml:space="preserve">vor preda </w:t>
      </w:r>
      <w:proofErr w:type="gramStart"/>
      <w:r w:rsidR="008C5CBE" w:rsidRPr="00CF039B">
        <w:rPr>
          <w:rFonts w:ascii="Times New Roman" w:hAnsi="Times New Roman"/>
          <w:color w:val="000000"/>
          <w:sz w:val="28"/>
          <w:szCs w:val="28"/>
        </w:rPr>
        <w:t>operatorilor  autorizaţi</w:t>
      </w:r>
      <w:proofErr w:type="gramEnd"/>
      <w:r w:rsidR="008C5CBE" w:rsidRPr="00CF039B">
        <w:rPr>
          <w:rFonts w:ascii="Times New Roman" w:hAnsi="Times New Roman"/>
          <w:color w:val="000000"/>
          <w:sz w:val="28"/>
          <w:szCs w:val="28"/>
        </w:rPr>
        <w:t xml:space="preserve"> în</w:t>
      </w:r>
      <w:r w:rsidR="008C5CBE" w:rsidRPr="00CF039B">
        <w:rPr>
          <w:rFonts w:ascii="Times New Roman" w:hAnsi="Times New Roman"/>
          <w:color w:val="000000"/>
          <w:spacing w:val="16"/>
          <w:sz w:val="28"/>
          <w:szCs w:val="28"/>
        </w:rPr>
        <w:t xml:space="preserve"> </w:t>
      </w:r>
      <w:r w:rsidR="008C5CBE" w:rsidRPr="00CF039B">
        <w:rPr>
          <w:rFonts w:ascii="Times New Roman" w:hAnsi="Times New Roman"/>
          <w:color w:val="000000"/>
          <w:sz w:val="28"/>
          <w:szCs w:val="28"/>
        </w:rPr>
        <w:t>vederea recicl</w:t>
      </w:r>
      <w:r w:rsidR="008C5CBE">
        <w:rPr>
          <w:rFonts w:ascii="Times New Roman" w:hAnsi="Times New Roman"/>
          <w:color w:val="000000"/>
          <w:sz w:val="28"/>
          <w:szCs w:val="28"/>
        </w:rPr>
        <w:t>ă</w:t>
      </w:r>
      <w:r w:rsidR="008C5CBE" w:rsidRPr="00CF039B">
        <w:rPr>
          <w:rFonts w:ascii="Times New Roman" w:hAnsi="Times New Roman"/>
          <w:color w:val="000000"/>
          <w:sz w:val="28"/>
          <w:szCs w:val="28"/>
        </w:rPr>
        <w:t>rii</w:t>
      </w:r>
      <w:r w:rsidR="008C5CBE">
        <w:rPr>
          <w:rFonts w:ascii="Times New Roman" w:hAnsi="Times New Roman"/>
          <w:color w:val="000000"/>
          <w:sz w:val="28"/>
          <w:szCs w:val="28"/>
        </w:rPr>
        <w:t xml:space="preserve"> </w:t>
      </w:r>
      <w:r w:rsidR="008C5CBE" w:rsidRPr="00CF039B">
        <w:rPr>
          <w:rFonts w:ascii="Times New Roman" w:hAnsi="Times New Roman"/>
          <w:color w:val="000000"/>
          <w:sz w:val="28"/>
          <w:szCs w:val="28"/>
        </w:rPr>
        <w:t>/valo</w:t>
      </w:r>
      <w:r w:rsidR="008C5CBE">
        <w:rPr>
          <w:rFonts w:ascii="Times New Roman" w:hAnsi="Times New Roman"/>
          <w:color w:val="000000"/>
          <w:sz w:val="28"/>
          <w:szCs w:val="28"/>
        </w:rPr>
        <w:t>ri</w:t>
      </w:r>
      <w:r w:rsidR="008C5CBE" w:rsidRPr="00CF039B">
        <w:rPr>
          <w:rFonts w:ascii="Times New Roman" w:hAnsi="Times New Roman"/>
          <w:color w:val="000000"/>
          <w:sz w:val="28"/>
          <w:szCs w:val="28"/>
        </w:rPr>
        <w:t>fic</w:t>
      </w:r>
      <w:r w:rsidR="008C5CBE">
        <w:rPr>
          <w:rFonts w:ascii="Times New Roman" w:hAnsi="Times New Roman"/>
          <w:color w:val="000000"/>
          <w:sz w:val="28"/>
          <w:szCs w:val="28"/>
        </w:rPr>
        <w:t>ă</w:t>
      </w:r>
      <w:r w:rsidR="008C5CBE" w:rsidRPr="00CF039B">
        <w:rPr>
          <w:rFonts w:ascii="Times New Roman" w:hAnsi="Times New Roman"/>
          <w:color w:val="000000"/>
          <w:sz w:val="28"/>
          <w:szCs w:val="28"/>
        </w:rPr>
        <w:t>rii sau</w:t>
      </w:r>
      <w:r w:rsidR="008C5CBE" w:rsidRPr="00CF039B">
        <w:rPr>
          <w:rFonts w:ascii="Times New Roman" w:hAnsi="Times New Roman"/>
          <w:color w:val="000000"/>
          <w:spacing w:val="48"/>
          <w:sz w:val="28"/>
          <w:szCs w:val="28"/>
        </w:rPr>
        <w:t xml:space="preserve"> </w:t>
      </w:r>
      <w:r w:rsidR="008C5CBE" w:rsidRPr="00CF039B">
        <w:rPr>
          <w:rFonts w:ascii="Times New Roman" w:hAnsi="Times New Roman"/>
          <w:color w:val="000000"/>
          <w:sz w:val="28"/>
          <w:szCs w:val="28"/>
        </w:rPr>
        <w:t xml:space="preserve">eliminării </w:t>
      </w:r>
      <w:r w:rsidR="008C5CBE">
        <w:rPr>
          <w:rFonts w:ascii="Times New Roman" w:hAnsi="Times New Roman"/>
          <w:color w:val="000000"/>
          <w:sz w:val="28"/>
          <w:szCs w:val="28"/>
        </w:rPr>
        <w:t>acestora.</w:t>
      </w:r>
      <w:r w:rsidR="008C5CBE" w:rsidRPr="00CF039B">
        <w:rPr>
          <w:rFonts w:ascii="Times New Roman" w:hAnsi="Times New Roman"/>
          <w:color w:val="000000"/>
          <w:sz w:val="28"/>
          <w:szCs w:val="28"/>
        </w:rPr>
        <w:t xml:space="preserve"> </w:t>
      </w:r>
    </w:p>
    <w:p w:rsidR="008C5CBE" w:rsidRPr="00CF039B" w:rsidRDefault="008C5CBE" w:rsidP="008C5CBE">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1</w:t>
      </w:r>
      <w:r w:rsidR="00D407C9">
        <w:rPr>
          <w:rFonts w:ascii="Times New Roman" w:hAnsi="Times New Roman"/>
          <w:color w:val="000000"/>
          <w:sz w:val="28"/>
          <w:szCs w:val="28"/>
        </w:rPr>
        <w:t>1</w:t>
      </w:r>
      <w:r>
        <w:rPr>
          <w:rFonts w:ascii="Times New Roman" w:hAnsi="Times New Roman"/>
          <w:color w:val="000000"/>
          <w:sz w:val="28"/>
          <w:szCs w:val="28"/>
        </w:rPr>
        <w:t xml:space="preserve">. </w:t>
      </w:r>
      <w:r w:rsidRPr="00CF039B">
        <w:rPr>
          <w:rFonts w:ascii="Times New Roman" w:hAnsi="Times New Roman"/>
          <w:color w:val="000000"/>
          <w:sz w:val="28"/>
          <w:szCs w:val="28"/>
        </w:rPr>
        <w:t>Este</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interzisă</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poluarea solului, subsolului, 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apelor de</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 xml:space="preserve">suprafaţă </w:t>
      </w:r>
      <w:r>
        <w:rPr>
          <w:rFonts w:ascii="Times New Roman" w:hAnsi="Times New Roman"/>
          <w:color w:val="000000"/>
          <w:sz w:val="28"/>
          <w:szCs w:val="28"/>
        </w:rPr>
        <w:t>ș</w:t>
      </w:r>
      <w:proofErr w:type="gramStart"/>
      <w:r w:rsidRPr="00CF039B">
        <w:rPr>
          <w:rFonts w:ascii="Times New Roman" w:hAnsi="Times New Roman"/>
          <w:color w:val="000000"/>
          <w:sz w:val="28"/>
          <w:szCs w:val="28"/>
        </w:rPr>
        <w:t>i</w:t>
      </w:r>
      <w:r w:rsidRPr="00CF039B">
        <w:rPr>
          <w:rFonts w:ascii="Times New Roman" w:hAnsi="Times New Roman"/>
          <w:color w:val="000000"/>
          <w:spacing w:val="-11"/>
          <w:sz w:val="28"/>
          <w:szCs w:val="28"/>
        </w:rPr>
        <w:t xml:space="preserve">  s</w:t>
      </w:r>
      <w:r w:rsidRPr="00CF039B">
        <w:rPr>
          <w:rFonts w:ascii="Times New Roman" w:hAnsi="Times New Roman"/>
          <w:color w:val="000000"/>
          <w:sz w:val="28"/>
          <w:szCs w:val="28"/>
        </w:rPr>
        <w:t>ubterane</w:t>
      </w:r>
      <w:proofErr w:type="gramEnd"/>
      <w:r w:rsidRPr="00CF039B">
        <w:rPr>
          <w:rFonts w:ascii="Times New Roman" w:hAnsi="Times New Roman"/>
          <w:color w:val="000000"/>
          <w:sz w:val="28"/>
          <w:szCs w:val="28"/>
        </w:rPr>
        <w:t>, cât şi</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atmosferei cu</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reziduuri şi</w:t>
      </w:r>
      <w:r w:rsidRPr="00CF039B">
        <w:rPr>
          <w:rFonts w:ascii="Times New Roman" w:hAnsi="Times New Roman"/>
          <w:color w:val="000000"/>
          <w:spacing w:val="-17"/>
          <w:sz w:val="28"/>
          <w:szCs w:val="28"/>
        </w:rPr>
        <w:t xml:space="preserve"> </w:t>
      </w:r>
      <w:r w:rsidRPr="00CF039B">
        <w:rPr>
          <w:rFonts w:ascii="Times New Roman" w:hAnsi="Times New Roman"/>
          <w:color w:val="000000"/>
          <w:sz w:val="28"/>
          <w:szCs w:val="28"/>
        </w:rPr>
        <w:t>emisii</w:t>
      </w:r>
      <w:r w:rsidRPr="00CF039B">
        <w:rPr>
          <w:rFonts w:ascii="Times New Roman" w:hAnsi="Times New Roman"/>
          <w:color w:val="000000"/>
          <w:spacing w:val="50"/>
          <w:sz w:val="28"/>
          <w:szCs w:val="28"/>
        </w:rPr>
        <w:t xml:space="preserve"> </w:t>
      </w:r>
      <w:r w:rsidRPr="00CF039B">
        <w:rPr>
          <w:rFonts w:ascii="Times New Roman" w:hAnsi="Times New Roman"/>
          <w:color w:val="000000"/>
          <w:sz w:val="28"/>
          <w:szCs w:val="28"/>
        </w:rPr>
        <w:t>nocive şi</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 xml:space="preserve">alte substanţe </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 xml:space="preserve">dăunătoare </w:t>
      </w:r>
      <w:r w:rsidRPr="00CF039B">
        <w:rPr>
          <w:rFonts w:ascii="Times New Roman" w:hAnsi="Times New Roman"/>
          <w:color w:val="000000"/>
          <w:spacing w:val="15"/>
          <w:sz w:val="28"/>
          <w:szCs w:val="28"/>
        </w:rPr>
        <w:t xml:space="preserve"> </w:t>
      </w:r>
      <w:r w:rsidRPr="00CF039B">
        <w:rPr>
          <w:rFonts w:ascii="Times New Roman" w:hAnsi="Times New Roman"/>
          <w:color w:val="000000"/>
          <w:sz w:val="28"/>
          <w:szCs w:val="28"/>
        </w:rPr>
        <w:t>sau</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periculoase pentru</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sănătatea oamenilor şi</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Pr>
          <w:rFonts w:ascii="Times New Roman" w:hAnsi="Times New Roman"/>
          <w:color w:val="000000"/>
          <w:sz w:val="28"/>
          <w:szCs w:val="28"/>
        </w:rPr>
        <w:t>mediului.</w:t>
      </w:r>
    </w:p>
    <w:p w:rsidR="008C5CBE" w:rsidRPr="00CF039B" w:rsidRDefault="008C5CBE" w:rsidP="008C5CBE">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w:t>
      </w:r>
      <w:r w:rsidR="00D407C9">
        <w:rPr>
          <w:rFonts w:ascii="Times New Roman" w:hAnsi="Times New Roman"/>
          <w:color w:val="000000"/>
          <w:sz w:val="28"/>
          <w:szCs w:val="28"/>
        </w:rPr>
        <w:t>2</w:t>
      </w:r>
      <w:r>
        <w:rPr>
          <w:rFonts w:ascii="Times New Roman" w:hAnsi="Times New Roman"/>
          <w:color w:val="000000"/>
          <w:sz w:val="28"/>
          <w:szCs w:val="28"/>
        </w:rPr>
        <w:t>.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sidRPr="00CF039B">
        <w:rPr>
          <w:rFonts w:ascii="Times New Roman" w:hAnsi="Times New Roman"/>
          <w:color w:val="000000"/>
          <w:spacing w:val="32"/>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crea</w:t>
      </w:r>
      <w:r w:rsidRPr="00CF039B">
        <w:rPr>
          <w:rFonts w:ascii="Times New Roman" w:hAnsi="Times New Roman"/>
          <w:color w:val="000000"/>
          <w:spacing w:val="33"/>
          <w:sz w:val="28"/>
          <w:szCs w:val="28"/>
        </w:rPr>
        <w:t xml:space="preserve"> </w:t>
      </w:r>
      <w:r w:rsidRPr="00CF039B">
        <w:rPr>
          <w:rFonts w:ascii="Times New Roman" w:hAnsi="Times New Roman"/>
          <w:color w:val="000000"/>
          <w:sz w:val="28"/>
          <w:szCs w:val="28"/>
        </w:rPr>
        <w:t>disconfort din</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cauza</w:t>
      </w:r>
      <w:r w:rsidRPr="00CF039B">
        <w:rPr>
          <w:rFonts w:ascii="Times New Roman" w:hAnsi="Times New Roman"/>
          <w:color w:val="000000"/>
          <w:spacing w:val="44"/>
          <w:sz w:val="28"/>
          <w:szCs w:val="28"/>
        </w:rPr>
        <w:t xml:space="preserve"> </w:t>
      </w:r>
      <w:r w:rsidRPr="00CF039B">
        <w:rPr>
          <w:rFonts w:ascii="Times New Roman" w:hAnsi="Times New Roman"/>
          <w:color w:val="000000"/>
          <w:sz w:val="28"/>
          <w:szCs w:val="28"/>
        </w:rPr>
        <w:t>zgomotului sau</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 xml:space="preserve">mirosurilor; se va proceda de asemenea la informarea </w:t>
      </w:r>
      <w:r w:rsidRPr="00CF039B">
        <w:rPr>
          <w:rFonts w:ascii="Times New Roman" w:hAnsi="Times New Roman"/>
          <w:color w:val="000000"/>
          <w:spacing w:val="9"/>
          <w:sz w:val="28"/>
          <w:szCs w:val="28"/>
        </w:rPr>
        <w:t xml:space="preserve"> </w:t>
      </w:r>
      <w:r w:rsidRPr="00CF039B">
        <w:rPr>
          <w:rFonts w:ascii="Times New Roman" w:hAnsi="Times New Roman"/>
          <w:color w:val="000000"/>
          <w:sz w:val="28"/>
          <w:szCs w:val="28"/>
        </w:rPr>
        <w:t>de</w:t>
      </w:r>
      <w:r w:rsidRPr="00CF039B">
        <w:rPr>
          <w:rFonts w:ascii="Times New Roman" w:hAnsi="Times New Roman"/>
          <w:color w:val="000000"/>
          <w:spacing w:val="34"/>
          <w:sz w:val="28"/>
          <w:szCs w:val="28"/>
        </w:rPr>
        <w:t xml:space="preserve"> </w:t>
      </w:r>
      <w:r w:rsidRPr="00CF039B">
        <w:rPr>
          <w:rFonts w:ascii="Times New Roman" w:hAnsi="Times New Roman"/>
          <w:color w:val="000000"/>
          <w:sz w:val="28"/>
          <w:szCs w:val="28"/>
        </w:rPr>
        <w:t>urgenţă</w:t>
      </w:r>
      <w:r w:rsidRPr="00CF039B">
        <w:rPr>
          <w:rFonts w:ascii="Times New Roman" w:hAnsi="Times New Roman"/>
          <w:color w:val="000000"/>
          <w:spacing w:val="3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Neamţ şi</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 xml:space="preserve">populaţiei </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din</w:t>
      </w:r>
      <w:r w:rsidRPr="00CF039B">
        <w:rPr>
          <w:rFonts w:ascii="Times New Roman" w:hAnsi="Times New Roman"/>
          <w:color w:val="000000"/>
          <w:spacing w:val="27"/>
          <w:sz w:val="28"/>
          <w:szCs w:val="28"/>
        </w:rPr>
        <w:t xml:space="preserve"> </w:t>
      </w:r>
      <w:r>
        <w:rPr>
          <w:rFonts w:ascii="Times New Roman" w:hAnsi="Times New Roman"/>
          <w:color w:val="000000"/>
          <w:sz w:val="28"/>
          <w:szCs w:val="28"/>
        </w:rPr>
        <w:t>zonă.</w:t>
      </w:r>
    </w:p>
    <w:p w:rsidR="008C5CBE" w:rsidRPr="00CF039B" w:rsidRDefault="00D407C9" w:rsidP="008C5CBE">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13</w:t>
      </w:r>
      <w:r w:rsidR="008C5CBE">
        <w:rPr>
          <w:rFonts w:ascii="Times New Roman" w:hAnsi="Times New Roman"/>
          <w:color w:val="000000"/>
          <w:sz w:val="28"/>
          <w:szCs w:val="28"/>
        </w:rPr>
        <w:t>. Î</w:t>
      </w:r>
      <w:r w:rsidR="008C5CBE" w:rsidRPr="00CF039B">
        <w:rPr>
          <w:rFonts w:ascii="Times New Roman" w:hAnsi="Times New Roman"/>
          <w:color w:val="000000"/>
          <w:sz w:val="28"/>
          <w:szCs w:val="28"/>
        </w:rPr>
        <w:t xml:space="preserve">n cazul producerii unui prejudiciu, titularul </w:t>
      </w:r>
      <w:r w:rsidR="008C5CBE">
        <w:rPr>
          <w:rFonts w:ascii="Times New Roman" w:hAnsi="Times New Roman"/>
          <w:color w:val="000000"/>
          <w:sz w:val="28"/>
          <w:szCs w:val="28"/>
        </w:rPr>
        <w:t>a</w:t>
      </w:r>
      <w:r w:rsidR="008C5CBE" w:rsidRPr="00CF039B">
        <w:rPr>
          <w:rFonts w:ascii="Times New Roman" w:hAnsi="Times New Roman"/>
          <w:color w:val="000000"/>
          <w:sz w:val="28"/>
          <w:szCs w:val="28"/>
        </w:rPr>
        <w:t xml:space="preserve">ctivităţii </w:t>
      </w:r>
      <w:r w:rsidR="008C5CBE">
        <w:rPr>
          <w:rFonts w:ascii="Times New Roman" w:hAnsi="Times New Roman"/>
          <w:color w:val="000000"/>
          <w:sz w:val="28"/>
          <w:szCs w:val="28"/>
        </w:rPr>
        <w:t>s</w:t>
      </w:r>
      <w:r w:rsidR="008C5CBE" w:rsidRPr="00CF039B">
        <w:rPr>
          <w:rFonts w:ascii="Times New Roman" w:hAnsi="Times New Roman"/>
          <w:color w:val="000000"/>
          <w:sz w:val="28"/>
          <w:szCs w:val="28"/>
        </w:rPr>
        <w:t>uportă costul pentru repararea prejudiciului şi</w:t>
      </w:r>
      <w:r w:rsidR="008C5CBE" w:rsidRPr="00CF039B">
        <w:rPr>
          <w:rFonts w:ascii="Times New Roman" w:hAnsi="Times New Roman"/>
          <w:color w:val="000000"/>
          <w:spacing w:val="37"/>
          <w:sz w:val="28"/>
          <w:szCs w:val="28"/>
        </w:rPr>
        <w:t xml:space="preserve"> </w:t>
      </w:r>
      <w:r w:rsidR="008C5CBE" w:rsidRPr="00CF039B">
        <w:rPr>
          <w:rFonts w:ascii="Times New Roman" w:hAnsi="Times New Roman"/>
          <w:color w:val="000000"/>
          <w:sz w:val="28"/>
          <w:szCs w:val="28"/>
        </w:rPr>
        <w:t xml:space="preserve">înlătură urmările produse de acesta, </w:t>
      </w:r>
      <w:proofErr w:type="gramStart"/>
      <w:r w:rsidR="008C5CBE" w:rsidRPr="00CF039B">
        <w:rPr>
          <w:rFonts w:ascii="Times New Roman" w:hAnsi="Times New Roman"/>
          <w:color w:val="000000"/>
          <w:sz w:val="28"/>
          <w:szCs w:val="28"/>
        </w:rPr>
        <w:t xml:space="preserve">restabilind </w:t>
      </w:r>
      <w:r w:rsidR="008C5CBE" w:rsidRPr="00CF039B">
        <w:rPr>
          <w:rFonts w:ascii="Times New Roman" w:hAnsi="Times New Roman"/>
          <w:color w:val="000000"/>
          <w:spacing w:val="49"/>
          <w:sz w:val="28"/>
          <w:szCs w:val="28"/>
        </w:rPr>
        <w:t xml:space="preserve"> </w:t>
      </w:r>
      <w:r w:rsidR="008C5CBE" w:rsidRPr="00CF039B">
        <w:rPr>
          <w:rFonts w:ascii="Times New Roman" w:hAnsi="Times New Roman"/>
          <w:color w:val="000000"/>
          <w:sz w:val="28"/>
          <w:szCs w:val="28"/>
        </w:rPr>
        <w:t>condiţiile</w:t>
      </w:r>
      <w:proofErr w:type="gramEnd"/>
      <w:r w:rsidR="008C5CBE" w:rsidRPr="00CF039B">
        <w:rPr>
          <w:rFonts w:ascii="Times New Roman" w:hAnsi="Times New Roman"/>
          <w:color w:val="000000"/>
          <w:sz w:val="28"/>
          <w:szCs w:val="28"/>
        </w:rPr>
        <w:t xml:space="preserve"> anterioare producerii prejudiciului, potrivit</w:t>
      </w:r>
      <w:r w:rsidR="008C5CBE" w:rsidRPr="00CF039B">
        <w:rPr>
          <w:rFonts w:ascii="Times New Roman" w:hAnsi="Times New Roman"/>
          <w:color w:val="000000"/>
          <w:spacing w:val="42"/>
          <w:sz w:val="28"/>
          <w:szCs w:val="28"/>
        </w:rPr>
        <w:t xml:space="preserve"> </w:t>
      </w:r>
      <w:r w:rsidR="008C5CBE" w:rsidRPr="00CF039B">
        <w:rPr>
          <w:rFonts w:ascii="Times New Roman" w:hAnsi="Times New Roman"/>
          <w:color w:val="000000"/>
          <w:sz w:val="28"/>
          <w:szCs w:val="28"/>
        </w:rPr>
        <w:t xml:space="preserve">principiului </w:t>
      </w:r>
      <w:r w:rsidR="008C5CBE">
        <w:rPr>
          <w:rFonts w:ascii="Times New Roman" w:hAnsi="Times New Roman"/>
          <w:color w:val="000000"/>
          <w:sz w:val="28"/>
          <w:szCs w:val="28"/>
        </w:rPr>
        <w:t>”</w:t>
      </w:r>
      <w:r w:rsidR="008C5CBE" w:rsidRPr="00CF039B">
        <w:rPr>
          <w:rFonts w:ascii="Times New Roman" w:hAnsi="Times New Roman"/>
          <w:color w:val="000000"/>
          <w:sz w:val="28"/>
          <w:szCs w:val="28"/>
        </w:rPr>
        <w:t xml:space="preserve">poluatorul </w:t>
      </w:r>
      <w:r w:rsidR="008C5CBE" w:rsidRPr="00CF039B">
        <w:rPr>
          <w:rFonts w:ascii="Times New Roman" w:hAnsi="Times New Roman"/>
          <w:color w:val="000000"/>
          <w:spacing w:val="28"/>
          <w:sz w:val="28"/>
          <w:szCs w:val="28"/>
        </w:rPr>
        <w:t xml:space="preserve"> </w:t>
      </w:r>
      <w:r w:rsidR="008C5CBE" w:rsidRPr="00CF039B">
        <w:rPr>
          <w:rFonts w:ascii="Times New Roman" w:hAnsi="Times New Roman"/>
          <w:color w:val="000000"/>
          <w:sz w:val="28"/>
          <w:szCs w:val="28"/>
        </w:rPr>
        <w:t>pl</w:t>
      </w:r>
      <w:r w:rsidR="008C5CBE">
        <w:rPr>
          <w:rFonts w:ascii="Times New Roman" w:hAnsi="Times New Roman"/>
          <w:color w:val="000000"/>
          <w:sz w:val="28"/>
          <w:szCs w:val="28"/>
        </w:rPr>
        <w:t>ă</w:t>
      </w:r>
      <w:r w:rsidR="008C5CBE" w:rsidRPr="00CF039B">
        <w:rPr>
          <w:rFonts w:ascii="Times New Roman" w:hAnsi="Times New Roman"/>
          <w:color w:val="000000"/>
          <w:sz w:val="28"/>
          <w:szCs w:val="28"/>
        </w:rPr>
        <w:t>te</w:t>
      </w:r>
      <w:r w:rsidR="008C5CBE">
        <w:rPr>
          <w:rFonts w:ascii="Times New Roman" w:hAnsi="Times New Roman"/>
          <w:color w:val="000000"/>
          <w:sz w:val="28"/>
          <w:szCs w:val="28"/>
        </w:rPr>
        <w:t>ș</w:t>
      </w:r>
      <w:r w:rsidR="008C5CBE" w:rsidRPr="00CF039B">
        <w:rPr>
          <w:rFonts w:ascii="Times New Roman" w:hAnsi="Times New Roman"/>
          <w:color w:val="000000"/>
          <w:sz w:val="28"/>
          <w:szCs w:val="28"/>
        </w:rPr>
        <w:t>te</w:t>
      </w:r>
      <w:r w:rsidR="008C5CBE">
        <w:rPr>
          <w:rFonts w:ascii="Times New Roman" w:hAnsi="Times New Roman"/>
          <w:color w:val="000000"/>
          <w:sz w:val="28"/>
          <w:szCs w:val="28"/>
        </w:rPr>
        <w:t>”</w:t>
      </w:r>
      <w:r w:rsidR="008C5CBE" w:rsidRPr="00CF039B">
        <w:rPr>
          <w:rFonts w:ascii="Times New Roman" w:hAnsi="Times New Roman"/>
          <w:color w:val="000000"/>
          <w:sz w:val="28"/>
          <w:szCs w:val="28"/>
        </w:rPr>
        <w:t>.</w:t>
      </w:r>
    </w:p>
    <w:p w:rsidR="007C3C4A" w:rsidRDefault="00D407C9" w:rsidP="007C3C4A">
      <w:pPr>
        <w:spacing w:after="0" w:line="240" w:lineRule="auto"/>
        <w:jc w:val="both"/>
        <w:rPr>
          <w:rFonts w:ascii="Times New Roman" w:hAnsi="Times New Roman"/>
          <w:sz w:val="28"/>
          <w:szCs w:val="28"/>
        </w:rPr>
      </w:pPr>
      <w:r>
        <w:rPr>
          <w:rFonts w:ascii="Times New Roman" w:hAnsi="Times New Roman"/>
          <w:sz w:val="28"/>
          <w:szCs w:val="28"/>
        </w:rPr>
        <w:t>14</w:t>
      </w:r>
      <w:r w:rsidR="007C3C4A">
        <w:rPr>
          <w:rFonts w:ascii="Times New Roman" w:hAnsi="Times New Roman"/>
          <w:sz w:val="28"/>
          <w:szCs w:val="28"/>
        </w:rPr>
        <w:t>. Titularul activității este obligat să respecte în integralitate prevederile următoarelor acte normative:</w:t>
      </w:r>
    </w:p>
    <w:p w:rsidR="0051433A" w:rsidRDefault="0051433A" w:rsidP="0051433A">
      <w:pPr>
        <w:spacing w:after="0" w:line="240" w:lineRule="auto"/>
        <w:jc w:val="both"/>
        <w:rPr>
          <w:rFonts w:ascii="Times New Roman" w:eastAsia="Calibri" w:hAnsi="Times New Roman" w:cs="Times New Roman"/>
          <w:sz w:val="28"/>
          <w:szCs w:val="28"/>
          <w:lang w:val="en-US" w:eastAsia="en-US"/>
        </w:rPr>
      </w:pPr>
      <w:r w:rsidRPr="0051433A">
        <w:rPr>
          <w:rFonts w:ascii="Times New Roman" w:eastAsia="Calibri" w:hAnsi="Times New Roman" w:cs="Times New Roman"/>
          <w:sz w:val="28"/>
          <w:szCs w:val="28"/>
          <w:lang w:val="en-US" w:eastAsia="en-US"/>
        </w:rPr>
        <w:t>- Ordonanţa de Urgenţă a Guvernului nr. 195 /2005 privind protecţia mediului, aprobată cu modificări şi completări prin Legea nr. 265 /2006, cu modificările şi completările ulterioare din O.U.G. nr. 164 /2008 (aprobată cu modificări și completări prin Legea nr. 226 /2013) și din Legea nr. 219 /2019</w:t>
      </w:r>
      <w:r>
        <w:rPr>
          <w:rFonts w:ascii="Times New Roman" w:eastAsia="Calibri" w:hAnsi="Times New Roman" w:cs="Times New Roman"/>
          <w:sz w:val="28"/>
          <w:szCs w:val="28"/>
          <w:lang w:val="en-US" w:eastAsia="en-US"/>
        </w:rPr>
        <w:t xml:space="preserve"> și Ordinul MMAP nr. 1150 /2020</w:t>
      </w:r>
      <w:r w:rsidRPr="0051433A">
        <w:rPr>
          <w:rFonts w:ascii="Times New Roman" w:eastAsia="Calibri" w:hAnsi="Times New Roman" w:cs="Times New Roman"/>
          <w:sz w:val="28"/>
          <w:szCs w:val="28"/>
          <w:lang w:val="en-US" w:eastAsia="en-US"/>
        </w:rPr>
        <w:t>;</w:t>
      </w:r>
    </w:p>
    <w:p w:rsidR="0051433A" w:rsidRPr="0051433A" w:rsidRDefault="0051433A" w:rsidP="0051433A">
      <w:pPr>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51433A">
        <w:rPr>
          <w:rFonts w:ascii="Times New Roman" w:eastAsia="Times New Roman" w:hAnsi="Times New Roman" w:cs="Times New Roman"/>
          <w:bCs/>
          <w:sz w:val="28"/>
          <w:szCs w:val="28"/>
          <w:lang w:val="en-US" w:eastAsia="en-US"/>
        </w:rPr>
        <w:t xml:space="preserve">- Ordin </w:t>
      </w:r>
      <w:r w:rsidRPr="0051433A">
        <w:rPr>
          <w:rFonts w:ascii="Times New Roman" w:eastAsia="Calibri" w:hAnsi="Times New Roman" w:cs="Times New Roman"/>
          <w:sz w:val="28"/>
          <w:szCs w:val="28"/>
          <w:lang w:val="en-US" w:eastAsia="en-US"/>
        </w:rPr>
        <w:t>M.M.D.D. nr. 1798 /2007 p</w:t>
      </w:r>
      <w:r w:rsidRPr="0051433A">
        <w:rPr>
          <w:rFonts w:ascii="Times New Roman" w:eastAsia="Times New Roman" w:hAnsi="Times New Roman" w:cs="Times New Roman"/>
          <w:sz w:val="28"/>
          <w:szCs w:val="28"/>
          <w:lang w:val="en-US" w:eastAsia="en-US"/>
        </w:rPr>
        <w:t>entru aprobarea Procedurii de emitere a autorizaţiei de mediu</w:t>
      </w:r>
      <w:r w:rsidRPr="0051433A">
        <w:rPr>
          <w:rFonts w:ascii="Times New Roman" w:eastAsia="Calibri" w:hAnsi="Times New Roman" w:cs="Times New Roman"/>
          <w:sz w:val="28"/>
          <w:szCs w:val="28"/>
          <w:lang w:val="en-US" w:eastAsia="en-US"/>
        </w:rPr>
        <w:t xml:space="preserve">, </w:t>
      </w:r>
      <w:r w:rsidRPr="0051433A">
        <w:rPr>
          <w:rFonts w:ascii="Times New Roman" w:eastAsia="Calibri" w:hAnsi="Times New Roman" w:cs="Times New Roman"/>
          <w:sz w:val="28"/>
          <w:szCs w:val="28"/>
          <w:lang w:val="ro-RO" w:eastAsia="en-US"/>
        </w:rPr>
        <w:t>cu modificările și completările din Ordinul M.M. nr. 1171 /2018</w:t>
      </w:r>
      <w:r w:rsidRPr="0051433A">
        <w:rPr>
          <w:rFonts w:ascii="Times New Roman" w:eastAsia="Calibri" w:hAnsi="Times New Roman" w:cs="Times New Roman"/>
          <w:sz w:val="28"/>
          <w:szCs w:val="28"/>
          <w:lang w:val="en-US" w:eastAsia="en-US"/>
        </w:rPr>
        <w:t>;</w:t>
      </w:r>
    </w:p>
    <w:p w:rsidR="0051433A" w:rsidRDefault="008C5CBE" w:rsidP="0098245F">
      <w:pPr>
        <w:autoSpaceDE w:val="0"/>
        <w:autoSpaceDN w:val="0"/>
        <w:adjustRightInd w:val="0"/>
        <w:spacing w:after="0" w:line="240" w:lineRule="auto"/>
        <w:jc w:val="both"/>
        <w:rPr>
          <w:rFonts w:ascii="Times New Roman" w:hAnsi="Times New Roman"/>
          <w:sz w:val="28"/>
          <w:szCs w:val="28"/>
        </w:rPr>
      </w:pPr>
      <w:r w:rsidRPr="00F428C8">
        <w:rPr>
          <w:rFonts w:ascii="Times New Roman" w:hAnsi="Times New Roman"/>
          <w:sz w:val="28"/>
          <w:szCs w:val="28"/>
          <w:lang w:val="ro-RO"/>
        </w:rPr>
        <w:t xml:space="preserve">- Legea nr. 31 /2019 privind aprobarea </w:t>
      </w:r>
      <w:r w:rsidRPr="00F428C8">
        <w:rPr>
          <w:rFonts w:ascii="Times New Roman" w:hAnsi="Times New Roman"/>
          <w:vanish/>
          <w:sz w:val="28"/>
          <w:szCs w:val="28"/>
          <w:lang w:val="ro-RO"/>
        </w:rPr>
        <w:t>&lt;LLNK 12018    74180 301   0 46&gt;</w:t>
      </w:r>
      <w:r w:rsidRPr="00F428C8">
        <w:rPr>
          <w:rFonts w:ascii="Times New Roman" w:hAnsi="Times New Roman"/>
          <w:sz w:val="28"/>
          <w:szCs w:val="28"/>
          <w:lang w:val="ro-RO"/>
        </w:rPr>
        <w:t xml:space="preserve">Ordonanţei de </w:t>
      </w:r>
      <w:r>
        <w:rPr>
          <w:rFonts w:ascii="Times New Roman" w:hAnsi="Times New Roman"/>
          <w:sz w:val="28"/>
          <w:szCs w:val="28"/>
          <w:lang w:val="ro-RO"/>
        </w:rPr>
        <w:t>U</w:t>
      </w:r>
      <w:r w:rsidRPr="00F428C8">
        <w:rPr>
          <w:rFonts w:ascii="Times New Roman" w:hAnsi="Times New Roman"/>
          <w:sz w:val="28"/>
          <w:szCs w:val="28"/>
          <w:lang w:val="ro-RO"/>
        </w:rPr>
        <w:t xml:space="preserve">rgenţă a Guvernului nr. 74 /2018 pentru modificarea şi completarea </w:t>
      </w:r>
      <w:r w:rsidRPr="00F428C8">
        <w:rPr>
          <w:rFonts w:ascii="Times New Roman" w:hAnsi="Times New Roman"/>
          <w:vanish/>
          <w:sz w:val="28"/>
          <w:szCs w:val="28"/>
          <w:lang w:val="ro-RO"/>
        </w:rPr>
        <w:t>&lt;LLNK 12011   211 13 221   0 18&gt;</w:t>
      </w:r>
      <w:r w:rsidRPr="00F428C8">
        <w:rPr>
          <w:rFonts w:ascii="Times New Roman" w:hAnsi="Times New Roman"/>
          <w:sz w:val="28"/>
          <w:szCs w:val="28"/>
          <w:lang w:val="ro-RO"/>
        </w:rPr>
        <w:t>Legii nr. 211 /2011 privind regimul deşeurilor;</w:t>
      </w:r>
    </w:p>
    <w:p w:rsidR="0051433A" w:rsidRPr="0051433A" w:rsidRDefault="0051433A" w:rsidP="0051433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51433A">
        <w:rPr>
          <w:rFonts w:ascii="Times New Roman" w:eastAsia="Calibri" w:hAnsi="Times New Roman" w:cs="Times New Roman"/>
          <w:sz w:val="28"/>
          <w:szCs w:val="28"/>
          <w:lang w:val="en-US" w:eastAsia="en-US"/>
        </w:rPr>
        <w:t>- H.G. nr. 856 /2002 privind evidența gestiunii deșeurilor și pentru aprobarea listei cuprinzând deșeurile, inclusiv deșeurile periculoase,</w:t>
      </w:r>
      <w:r w:rsidRPr="0051433A">
        <w:rPr>
          <w:rFonts w:ascii="Times New Roman" w:eastAsia="Times New Roman" w:hAnsi="Times New Roman" w:cs="Times New Roman"/>
          <w:bCs/>
          <w:sz w:val="28"/>
          <w:szCs w:val="28"/>
          <w:lang w:val="ro-RO" w:eastAsia="en-US"/>
        </w:rPr>
        <w:t xml:space="preserve"> cu precizarea ca Anexa 2 referitoare la lista deșeurilor a fost înlocuită de </w:t>
      </w:r>
      <w:r w:rsidRPr="0051433A">
        <w:rPr>
          <w:rFonts w:ascii="Times New Roman" w:eastAsia="Calibri" w:hAnsi="Times New Roman" w:cs="Times New Roman"/>
          <w:sz w:val="28"/>
          <w:szCs w:val="28"/>
          <w:lang w:val="ro-RO" w:eastAsia="en-US"/>
        </w:rPr>
        <w:t xml:space="preserve">Decizia Comisiei </w:t>
      </w:r>
      <w:r w:rsidRPr="0051433A">
        <w:rPr>
          <w:rFonts w:ascii="Times New Roman" w:eastAsia="Calibri" w:hAnsi="Times New Roman" w:cs="Times New Roman"/>
          <w:bCs/>
          <w:sz w:val="28"/>
          <w:szCs w:val="28"/>
          <w:lang w:val="ro-RO" w:eastAsia="en-US"/>
        </w:rPr>
        <w:t>2014/955/UE din 18 decembrie 2014</w:t>
      </w:r>
      <w:r w:rsidRPr="0051433A">
        <w:rPr>
          <w:rFonts w:ascii="Times New Roman" w:eastAsia="Calibri" w:hAnsi="Times New Roman" w:cs="Times New Roman"/>
          <w:bCs/>
          <w:color w:val="000000"/>
          <w:sz w:val="28"/>
          <w:szCs w:val="28"/>
          <w:lang w:val="ro-RO" w:eastAsia="en-US"/>
        </w:rPr>
        <w:t xml:space="preserve">; </w:t>
      </w:r>
    </w:p>
    <w:p w:rsidR="0051433A" w:rsidRDefault="0051433A" w:rsidP="007C3C4A">
      <w:pPr>
        <w:spacing w:after="0" w:line="240" w:lineRule="auto"/>
        <w:jc w:val="both"/>
        <w:rPr>
          <w:rFonts w:ascii="Times New Roman" w:eastAsia="Calibri" w:hAnsi="Times New Roman" w:cs="Times New Roman"/>
          <w:sz w:val="28"/>
          <w:szCs w:val="28"/>
          <w:lang w:val="en-US" w:eastAsia="en-US"/>
        </w:rPr>
      </w:pPr>
      <w:r w:rsidRPr="0051433A">
        <w:rPr>
          <w:rFonts w:ascii="Times New Roman" w:eastAsia="Calibri" w:hAnsi="Times New Roman" w:cs="Times New Roman"/>
          <w:sz w:val="28"/>
          <w:szCs w:val="28"/>
          <w:lang w:val="en-US" w:eastAsia="en-US"/>
        </w:rPr>
        <w:t>- Legea nr. 105 /2006 pentru aprobarea O.U.G. nr. 196 /2005 privind Fondul pentru mediu</w:t>
      </w:r>
      <w:r>
        <w:rPr>
          <w:rFonts w:ascii="Times New Roman" w:eastAsia="Calibri" w:hAnsi="Times New Roman" w:cs="Times New Roman"/>
          <w:sz w:val="28"/>
          <w:szCs w:val="28"/>
          <w:lang w:val="en-US" w:eastAsia="en-US"/>
        </w:rPr>
        <w:t>;</w:t>
      </w:r>
    </w:p>
    <w:p w:rsidR="00D407C9" w:rsidRPr="00D407C9" w:rsidRDefault="00D407C9" w:rsidP="00D407C9">
      <w:pPr>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D407C9">
        <w:rPr>
          <w:rFonts w:ascii="Times New Roman" w:eastAsia="Calibri" w:hAnsi="Times New Roman" w:cs="Times New Roman"/>
          <w:bCs/>
          <w:sz w:val="28"/>
          <w:szCs w:val="28"/>
          <w:lang w:val="en-US" w:eastAsia="en-US"/>
        </w:rPr>
        <w:t>- Ordinul M.M.P. nr. 794 din 6 februarie 2012</w:t>
      </w:r>
      <w:r w:rsidRPr="00D407C9">
        <w:rPr>
          <w:rFonts w:ascii="Times New Roman" w:eastAsia="Calibri" w:hAnsi="Times New Roman" w:cs="Times New Roman"/>
          <w:bCs/>
          <w:color w:val="0000FF"/>
          <w:sz w:val="28"/>
          <w:szCs w:val="28"/>
          <w:lang w:val="en-US" w:eastAsia="en-US"/>
        </w:rPr>
        <w:t xml:space="preserve"> </w:t>
      </w:r>
      <w:r w:rsidRPr="00D407C9">
        <w:rPr>
          <w:rFonts w:ascii="Times New Roman" w:eastAsia="Calibri" w:hAnsi="Times New Roman" w:cs="Times New Roman"/>
          <w:sz w:val="28"/>
          <w:szCs w:val="28"/>
          <w:lang w:val="en-US" w:eastAsia="en-US"/>
        </w:rPr>
        <w:t>privind procedura de raportare a datelor referitoare la ambalaje şi deşeuri de ambalaje;</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O.U.G. nr. 68 /2007 privind răspunderea de mediu cu referire la prevenirea și repararea prejudiciului asupra mediului, aprobată prin Legea nr. 18 /2008;</w:t>
      </w:r>
    </w:p>
    <w:p w:rsidR="007C3C4A" w:rsidRDefault="007C3C4A" w:rsidP="007C3C4A">
      <w:pPr>
        <w:spacing w:after="0" w:line="240" w:lineRule="auto"/>
        <w:jc w:val="both"/>
        <w:rPr>
          <w:rFonts w:ascii="Times New Roman" w:hAnsi="Times New Roman"/>
          <w:sz w:val="28"/>
          <w:szCs w:val="28"/>
        </w:rPr>
      </w:pPr>
      <w:r w:rsidRPr="00AD040C">
        <w:rPr>
          <w:rFonts w:ascii="Times New Roman" w:hAnsi="Times New Roman"/>
          <w:sz w:val="28"/>
          <w:szCs w:val="28"/>
        </w:rPr>
        <w:t xml:space="preserve">- Ordinul </w:t>
      </w:r>
      <w:r>
        <w:rPr>
          <w:rFonts w:ascii="Times New Roman" w:hAnsi="Times New Roman"/>
          <w:sz w:val="28"/>
          <w:szCs w:val="28"/>
        </w:rPr>
        <w:t>M</w:t>
      </w:r>
      <w:r w:rsidRPr="00AD040C">
        <w:rPr>
          <w:rFonts w:ascii="Times New Roman" w:hAnsi="Times New Roman"/>
          <w:sz w:val="28"/>
          <w:szCs w:val="28"/>
        </w:rPr>
        <w:t>inist</w:t>
      </w:r>
      <w:r>
        <w:rPr>
          <w:rFonts w:ascii="Times New Roman" w:hAnsi="Times New Roman"/>
          <w:sz w:val="28"/>
          <w:szCs w:val="28"/>
        </w:rPr>
        <w:t>eru</w:t>
      </w:r>
      <w:r w:rsidRPr="00AD040C">
        <w:rPr>
          <w:rFonts w:ascii="Times New Roman" w:hAnsi="Times New Roman"/>
          <w:sz w:val="28"/>
          <w:szCs w:val="28"/>
        </w:rPr>
        <w:t xml:space="preserve">lui </w:t>
      </w:r>
      <w:r>
        <w:rPr>
          <w:rFonts w:ascii="Times New Roman" w:hAnsi="Times New Roman"/>
          <w:sz w:val="28"/>
          <w:szCs w:val="28"/>
        </w:rPr>
        <w:t>S</w:t>
      </w:r>
      <w:r w:rsidRPr="00AD040C">
        <w:rPr>
          <w:rFonts w:ascii="Times New Roman" w:hAnsi="Times New Roman"/>
          <w:sz w:val="28"/>
          <w:szCs w:val="28"/>
        </w:rPr>
        <w:t>ănătăţii nr.</w:t>
      </w:r>
      <w:r>
        <w:rPr>
          <w:rFonts w:ascii="Times New Roman" w:hAnsi="Times New Roman"/>
          <w:sz w:val="28"/>
          <w:szCs w:val="28"/>
        </w:rPr>
        <w:t xml:space="preserve"> 994 /2018 pentru modificarea și completarea Normelor de igienă și sănătate publică privind mediul de viață al populației, aprobate prin Ordinului Ministerului Sănătății nr. 119 /2014</w:t>
      </w:r>
      <w:r w:rsidRPr="00AD040C">
        <w:rPr>
          <w:rFonts w:ascii="Times New Roman" w:hAnsi="Times New Roman"/>
          <w:sz w:val="28"/>
          <w:szCs w:val="28"/>
        </w:rPr>
        <w:t>;</w:t>
      </w:r>
    </w:p>
    <w:p w:rsidR="007C3C4A" w:rsidRDefault="007C3C4A" w:rsidP="007C3C4A">
      <w:pPr>
        <w:pStyle w:val="BodyText"/>
        <w:spacing w:after="0" w:line="240" w:lineRule="auto"/>
        <w:jc w:val="both"/>
        <w:rPr>
          <w:rFonts w:ascii="Times New Roman" w:hAnsi="Times New Roman"/>
          <w:sz w:val="28"/>
          <w:szCs w:val="28"/>
          <w:lang w:val="es-PE"/>
        </w:rPr>
      </w:pPr>
      <w:r w:rsidRPr="007F7084">
        <w:rPr>
          <w:rFonts w:ascii="Times New Roman" w:hAnsi="Times New Roman"/>
          <w:sz w:val="28"/>
          <w:szCs w:val="28"/>
          <w:lang w:val="es-PE"/>
        </w:rPr>
        <w:t>- STAS 10009</w:t>
      </w:r>
      <w:r w:rsidR="008C5CBE">
        <w:rPr>
          <w:rFonts w:ascii="Times New Roman" w:hAnsi="Times New Roman"/>
          <w:sz w:val="28"/>
          <w:szCs w:val="28"/>
          <w:lang w:val="es-PE"/>
        </w:rPr>
        <w:t xml:space="preserve"> </w:t>
      </w:r>
      <w:r w:rsidRPr="007F7084">
        <w:rPr>
          <w:rFonts w:ascii="Times New Roman" w:hAnsi="Times New Roman"/>
          <w:sz w:val="28"/>
          <w:szCs w:val="28"/>
          <w:lang w:val="es-PE"/>
        </w:rPr>
        <w:t>/2017 privind nivelul de zgomot echivalent continuu la limita incintei obiectivului;</w:t>
      </w:r>
    </w:p>
    <w:p w:rsidR="007C3C4A" w:rsidRDefault="007C3C4A" w:rsidP="007C3C4A">
      <w:pPr>
        <w:autoSpaceDE w:val="0"/>
        <w:autoSpaceDN w:val="0"/>
        <w:adjustRightInd w:val="0"/>
        <w:spacing w:after="0" w:line="240" w:lineRule="auto"/>
        <w:rPr>
          <w:rFonts w:ascii="Times New Roman" w:hAnsi="Times New Roman"/>
          <w:sz w:val="28"/>
          <w:szCs w:val="28"/>
        </w:rPr>
      </w:pPr>
      <w:r w:rsidRPr="00AD040C">
        <w:rPr>
          <w:rFonts w:ascii="Times New Roman" w:hAnsi="Times New Roman"/>
          <w:sz w:val="28"/>
          <w:szCs w:val="28"/>
        </w:rPr>
        <w:t>- Ordinul</w:t>
      </w:r>
      <w:r w:rsidR="0082236C">
        <w:rPr>
          <w:rFonts w:ascii="Times New Roman" w:hAnsi="Times New Roman"/>
          <w:sz w:val="28"/>
          <w:szCs w:val="28"/>
        </w:rPr>
        <w:t xml:space="preserve"> </w:t>
      </w:r>
      <w:r w:rsidRPr="006D26C0">
        <w:rPr>
          <w:rFonts w:ascii="Times New Roman" w:hAnsi="Times New Roman"/>
          <w:sz w:val="28"/>
          <w:szCs w:val="28"/>
        </w:rPr>
        <w:t>M</w:t>
      </w:r>
      <w:r>
        <w:rPr>
          <w:rFonts w:ascii="Times New Roman" w:hAnsi="Times New Roman"/>
          <w:sz w:val="28"/>
          <w:szCs w:val="28"/>
        </w:rPr>
        <w:t xml:space="preserve">inisterului </w:t>
      </w:r>
      <w:r w:rsidRPr="006D26C0">
        <w:rPr>
          <w:rFonts w:ascii="Times New Roman" w:hAnsi="Times New Roman"/>
          <w:sz w:val="28"/>
          <w:szCs w:val="28"/>
        </w:rPr>
        <w:t>A</w:t>
      </w:r>
      <w:r>
        <w:rPr>
          <w:rFonts w:ascii="Times New Roman" w:hAnsi="Times New Roman"/>
          <w:sz w:val="28"/>
          <w:szCs w:val="28"/>
        </w:rPr>
        <w:t>pelor</w:t>
      </w:r>
      <w:r w:rsidRPr="006D26C0">
        <w:rPr>
          <w:rFonts w:ascii="Times New Roman" w:hAnsi="Times New Roman"/>
          <w:sz w:val="28"/>
          <w:szCs w:val="28"/>
        </w:rPr>
        <w:t>, P</w:t>
      </w:r>
      <w:r>
        <w:rPr>
          <w:rFonts w:ascii="Times New Roman" w:hAnsi="Times New Roman"/>
          <w:sz w:val="28"/>
          <w:szCs w:val="28"/>
        </w:rPr>
        <w:t>ădurilorși</w:t>
      </w:r>
      <w:r w:rsidRPr="006D26C0">
        <w:rPr>
          <w:rFonts w:ascii="Times New Roman" w:hAnsi="Times New Roman"/>
          <w:sz w:val="28"/>
          <w:szCs w:val="28"/>
        </w:rPr>
        <w:t xml:space="preserve"> P</w:t>
      </w:r>
      <w:r>
        <w:rPr>
          <w:rFonts w:ascii="Times New Roman" w:hAnsi="Times New Roman"/>
          <w:sz w:val="28"/>
          <w:szCs w:val="28"/>
        </w:rPr>
        <w:t>rotecției</w:t>
      </w:r>
      <w:r w:rsidRPr="006D26C0">
        <w:rPr>
          <w:rFonts w:ascii="Times New Roman" w:hAnsi="Times New Roman"/>
          <w:sz w:val="28"/>
          <w:szCs w:val="28"/>
        </w:rPr>
        <w:t xml:space="preserve"> M</w:t>
      </w:r>
      <w:r>
        <w:rPr>
          <w:rFonts w:ascii="Times New Roman" w:hAnsi="Times New Roman"/>
          <w:sz w:val="28"/>
          <w:szCs w:val="28"/>
        </w:rPr>
        <w:t>ediului nr. 756 /1997 pentru</w:t>
      </w:r>
      <w:r w:rsidR="0082236C">
        <w:rPr>
          <w:rFonts w:ascii="Times New Roman" w:hAnsi="Times New Roman"/>
          <w:sz w:val="28"/>
          <w:szCs w:val="28"/>
        </w:rPr>
        <w:t xml:space="preserve"> </w:t>
      </w:r>
      <w:r w:rsidRPr="006D26C0">
        <w:rPr>
          <w:rFonts w:ascii="Times New Roman" w:hAnsi="Times New Roman"/>
          <w:sz w:val="28"/>
          <w:szCs w:val="28"/>
        </w:rPr>
        <w:t>aprobarea Reglementării privind evaluarea poluării mediului</w:t>
      </w:r>
      <w:r w:rsidRPr="00AD040C">
        <w:rPr>
          <w:rFonts w:ascii="Times New Roman" w:hAnsi="Times New Roman"/>
          <w:sz w:val="28"/>
          <w:szCs w:val="28"/>
        </w:rPr>
        <w:t>;</w:t>
      </w:r>
    </w:p>
    <w:p w:rsidR="007C3C4A" w:rsidRPr="007F7084" w:rsidRDefault="007C3C4A" w:rsidP="007C3C4A">
      <w:pPr>
        <w:pStyle w:val="BodyText"/>
        <w:spacing w:after="0" w:line="240" w:lineRule="auto"/>
        <w:jc w:val="both"/>
        <w:rPr>
          <w:rFonts w:ascii="Times New Roman" w:hAnsi="Times New Roman"/>
          <w:sz w:val="28"/>
          <w:szCs w:val="28"/>
          <w:lang w:val="es-PE"/>
        </w:rPr>
      </w:pPr>
      <w:r w:rsidRPr="007F7084">
        <w:rPr>
          <w:rFonts w:ascii="Times New Roman" w:hAnsi="Times New Roman"/>
          <w:sz w:val="28"/>
          <w:szCs w:val="28"/>
          <w:lang w:val="es-PE"/>
        </w:rPr>
        <w:t>- H.G. nr. 1061 /2008 privind trasportul deşeurilor periculoase şi nepericuloase pe teritoriul României;</w:t>
      </w:r>
    </w:p>
    <w:p w:rsidR="0051433A" w:rsidRDefault="007C3C4A" w:rsidP="007C3C4A">
      <w:pPr>
        <w:spacing w:after="0" w:line="240" w:lineRule="auto"/>
        <w:jc w:val="both"/>
        <w:rPr>
          <w:rFonts w:ascii="Times New Roman" w:hAnsi="Times New Roman"/>
          <w:sz w:val="28"/>
          <w:szCs w:val="28"/>
        </w:rPr>
      </w:pPr>
      <w:r w:rsidRPr="00AD040C">
        <w:rPr>
          <w:rFonts w:ascii="Times New Roman" w:hAnsi="Times New Roman"/>
          <w:sz w:val="28"/>
          <w:szCs w:val="28"/>
        </w:rPr>
        <w:t>- Leg</w:t>
      </w:r>
      <w:r>
        <w:rPr>
          <w:rFonts w:ascii="Times New Roman" w:hAnsi="Times New Roman"/>
          <w:sz w:val="28"/>
          <w:szCs w:val="28"/>
        </w:rPr>
        <w:t>ea</w:t>
      </w:r>
      <w:r w:rsidRPr="00AD040C">
        <w:rPr>
          <w:rFonts w:ascii="Times New Roman" w:hAnsi="Times New Roman"/>
          <w:sz w:val="28"/>
          <w:szCs w:val="28"/>
        </w:rPr>
        <w:t xml:space="preserve"> nr. 104 /2011 privind calitatea aerului înconjurător</w:t>
      </w:r>
      <w:r>
        <w:rPr>
          <w:rFonts w:ascii="Times New Roman" w:hAnsi="Times New Roman"/>
          <w:sz w:val="28"/>
          <w:szCs w:val="28"/>
        </w:rPr>
        <w:t>.</w:t>
      </w:r>
    </w:p>
    <w:p w:rsidR="0051433A" w:rsidRDefault="0051433A" w:rsidP="0051433A">
      <w:pPr>
        <w:spacing w:after="0" w:line="240" w:lineRule="auto"/>
        <w:jc w:val="both"/>
        <w:rPr>
          <w:rFonts w:ascii="Times New Roman" w:eastAsia="Calibri" w:hAnsi="Times New Roman" w:cs="Times New Roman"/>
          <w:b/>
          <w:sz w:val="28"/>
          <w:szCs w:val="28"/>
          <w:lang w:val="en-US" w:eastAsia="en-US"/>
        </w:rPr>
      </w:pPr>
      <w:r w:rsidRPr="0051433A">
        <w:rPr>
          <w:rFonts w:ascii="Times New Roman" w:eastAsia="Calibri" w:hAnsi="Times New Roman" w:cs="Times New Roman"/>
          <w:b/>
          <w:sz w:val="28"/>
          <w:szCs w:val="28"/>
          <w:lang w:val="en-US" w:eastAsia="en-US"/>
        </w:rPr>
        <w:t>În cazul modificării actelor normative menționate în prezenta autorizație, titularul are obligația să se supună prevederilor noilor acte normative intrate în vigoare, ce modifică, completează sau abrogă actele normative vechi.</w:t>
      </w:r>
    </w:p>
    <w:p w:rsidR="009B2A73" w:rsidRPr="00510A01" w:rsidRDefault="009B2A73" w:rsidP="009B2A73">
      <w:pPr>
        <w:suppressAutoHyphens/>
        <w:spacing w:after="0" w:line="240" w:lineRule="auto"/>
        <w:jc w:val="both"/>
        <w:rPr>
          <w:rFonts w:ascii="Times New Roman" w:eastAsia="Calibri" w:hAnsi="Times New Roman" w:cs="Times New Roman"/>
          <w:sz w:val="28"/>
          <w:szCs w:val="28"/>
          <w:lang w:val="en-US" w:eastAsia="en-US"/>
        </w:rPr>
      </w:pPr>
      <w:r w:rsidRPr="00510A01">
        <w:rPr>
          <w:rFonts w:ascii="Times New Roman" w:eastAsia="Calibri" w:hAnsi="Times New Roman" w:cs="Times New Roman"/>
          <w:sz w:val="28"/>
          <w:szCs w:val="28"/>
          <w:lang w:val="en-US" w:eastAsia="en-US"/>
        </w:rPr>
        <w:t>1</w:t>
      </w:r>
      <w:r w:rsidR="00D407C9">
        <w:rPr>
          <w:rFonts w:ascii="Times New Roman" w:eastAsia="Calibri" w:hAnsi="Times New Roman" w:cs="Times New Roman"/>
          <w:sz w:val="28"/>
          <w:szCs w:val="28"/>
          <w:lang w:val="en-US" w:eastAsia="en-US"/>
        </w:rPr>
        <w:t>5</w:t>
      </w:r>
      <w:r w:rsidRPr="00510A01">
        <w:rPr>
          <w:rFonts w:ascii="Times New Roman" w:eastAsia="Calibri" w:hAnsi="Times New Roman" w:cs="Times New Roman"/>
          <w:sz w:val="28"/>
          <w:szCs w:val="28"/>
          <w:lang w:val="en-US" w:eastAsia="en-US"/>
        </w:rPr>
        <w:t>. Se va p</w:t>
      </w:r>
      <w:r w:rsidRPr="00510A01">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51433A" w:rsidRDefault="0051433A" w:rsidP="007C3C4A">
      <w:pPr>
        <w:spacing w:after="0" w:line="240" w:lineRule="auto"/>
        <w:jc w:val="both"/>
        <w:rPr>
          <w:rFonts w:ascii="Times New Roman" w:hAnsi="Times New Roman"/>
          <w:sz w:val="28"/>
          <w:szCs w:val="28"/>
        </w:rPr>
      </w:pPr>
    </w:p>
    <w:p w:rsidR="0082236C" w:rsidRDefault="0082236C" w:rsidP="0082236C">
      <w:pPr>
        <w:pStyle w:val="Default"/>
        <w:jc w:val="both"/>
        <w:rPr>
          <w:rFonts w:ascii="Times New Roman" w:hAnsi="Times New Roman" w:cs="Times New Roman"/>
          <w:b/>
          <w:iCs/>
          <w:sz w:val="28"/>
          <w:szCs w:val="28"/>
          <w:lang w:val="ro-RO"/>
        </w:rPr>
      </w:pPr>
      <w:r w:rsidRPr="00024723">
        <w:rPr>
          <w:rFonts w:ascii="Times New Roman" w:hAnsi="Times New Roman" w:cs="Times New Roman"/>
          <w:b/>
          <w:iCs/>
          <w:sz w:val="28"/>
          <w:szCs w:val="28"/>
          <w:lang w:val="ro-RO"/>
        </w:rPr>
        <w:t>Litigiile generate de emiterea, revizuirea, suspendarea sau anularea prezentei autorizații se soluționează de instanțele de contencios administrativ competente, potrivit Legii contenciosului administrativ nr.554</w:t>
      </w:r>
      <w:r>
        <w:rPr>
          <w:rFonts w:ascii="Times New Roman" w:hAnsi="Times New Roman" w:cs="Times New Roman"/>
          <w:b/>
          <w:iCs/>
          <w:sz w:val="28"/>
          <w:szCs w:val="28"/>
          <w:lang w:val="ro-RO"/>
        </w:rPr>
        <w:t xml:space="preserve"> </w:t>
      </w:r>
      <w:r w:rsidRPr="00024723">
        <w:rPr>
          <w:rFonts w:ascii="Times New Roman" w:hAnsi="Times New Roman" w:cs="Times New Roman"/>
          <w:b/>
          <w:iCs/>
          <w:sz w:val="28"/>
          <w:szCs w:val="28"/>
          <w:lang w:val="ro-RO"/>
        </w:rPr>
        <w:t>/2004, modificată și completată prin Legea nr.262</w:t>
      </w:r>
      <w:r>
        <w:rPr>
          <w:rFonts w:ascii="Times New Roman" w:hAnsi="Times New Roman" w:cs="Times New Roman"/>
          <w:b/>
          <w:iCs/>
          <w:sz w:val="28"/>
          <w:szCs w:val="28"/>
          <w:lang w:val="ro-RO"/>
        </w:rPr>
        <w:t xml:space="preserve"> </w:t>
      </w:r>
      <w:r w:rsidRPr="00024723">
        <w:rPr>
          <w:rFonts w:ascii="Times New Roman" w:hAnsi="Times New Roman" w:cs="Times New Roman"/>
          <w:b/>
          <w:iCs/>
          <w:sz w:val="28"/>
          <w:szCs w:val="28"/>
          <w:lang w:val="ro-RO"/>
        </w:rPr>
        <w:t>/2007.</w:t>
      </w:r>
    </w:p>
    <w:p w:rsidR="0082236C" w:rsidRDefault="0082236C" w:rsidP="0082236C">
      <w:pPr>
        <w:pStyle w:val="Default"/>
        <w:jc w:val="both"/>
        <w:rPr>
          <w:rFonts w:ascii="Times New Roman" w:hAnsi="Times New Roman" w:cs="Times New Roman"/>
          <w:b/>
          <w:sz w:val="28"/>
          <w:szCs w:val="28"/>
          <w:lang w:val="ro-RO" w:eastAsia="ro-RO"/>
        </w:rPr>
      </w:pPr>
      <w:r w:rsidRPr="00024723">
        <w:rPr>
          <w:rFonts w:ascii="Times New Roman" w:hAnsi="Times New Roman" w:cs="Times New Roman"/>
          <w:b/>
          <w:sz w:val="28"/>
          <w:szCs w:val="28"/>
          <w:lang w:val="ro-RO" w:eastAsia="ro-RO"/>
        </w:rPr>
        <w:t>Răspunderea pentru corectitudinea informațiilor puse la dispoziția</w:t>
      </w:r>
      <w:r>
        <w:rPr>
          <w:rFonts w:ascii="Times New Roman" w:hAnsi="Times New Roman" w:cs="Times New Roman"/>
          <w:b/>
          <w:sz w:val="28"/>
          <w:szCs w:val="28"/>
          <w:lang w:val="ro-RO" w:eastAsia="ro-RO"/>
        </w:rPr>
        <w:t xml:space="preserve"> autori</w:t>
      </w:r>
      <w:r w:rsidRPr="00024723">
        <w:rPr>
          <w:rFonts w:ascii="Times New Roman" w:hAnsi="Times New Roman" w:cs="Times New Roman"/>
          <w:b/>
          <w:sz w:val="28"/>
          <w:szCs w:val="28"/>
          <w:lang w:val="ro-RO" w:eastAsia="ro-RO"/>
        </w:rPr>
        <w:t>tății competente pentru protecția mediului și a publicului revine în întregime titularului activității.</w:t>
      </w:r>
    </w:p>
    <w:p w:rsidR="0082236C" w:rsidRPr="00024723" w:rsidRDefault="0082236C" w:rsidP="0082236C">
      <w:pPr>
        <w:pStyle w:val="Default"/>
        <w:jc w:val="both"/>
        <w:rPr>
          <w:rFonts w:ascii="Times New Roman" w:hAnsi="Times New Roman"/>
          <w:b/>
          <w:bCs/>
          <w:sz w:val="28"/>
          <w:szCs w:val="28"/>
        </w:rPr>
      </w:pPr>
      <w:r w:rsidRPr="00024723">
        <w:rPr>
          <w:rFonts w:ascii="Times New Roman" w:hAnsi="Times New Roman"/>
          <w:b/>
          <w:bCs/>
          <w:sz w:val="28"/>
          <w:szCs w:val="28"/>
        </w:rPr>
        <w:t>Nerespectarea prevederilor prezentei autorizaţii de mediu se sancţionează</w:t>
      </w:r>
      <w:r>
        <w:rPr>
          <w:rFonts w:ascii="Times New Roman" w:hAnsi="Times New Roman"/>
          <w:b/>
          <w:bCs/>
          <w:sz w:val="28"/>
          <w:szCs w:val="28"/>
        </w:rPr>
        <w:t xml:space="preserve"> conform </w:t>
      </w:r>
      <w:r w:rsidRPr="00024723">
        <w:rPr>
          <w:rFonts w:ascii="Times New Roman" w:hAnsi="Times New Roman"/>
          <w:b/>
          <w:bCs/>
          <w:sz w:val="28"/>
          <w:szCs w:val="28"/>
        </w:rPr>
        <w:t>prevederilor legale în vigoare.</w:t>
      </w:r>
    </w:p>
    <w:p w:rsidR="0082236C" w:rsidRPr="00C171B7" w:rsidRDefault="0082236C" w:rsidP="0082236C">
      <w:pPr>
        <w:spacing w:after="0" w:line="240" w:lineRule="auto"/>
        <w:jc w:val="both"/>
        <w:rPr>
          <w:rFonts w:ascii="Times New Roman" w:hAnsi="Times New Roman"/>
          <w:b/>
          <w:bCs/>
          <w:sz w:val="28"/>
          <w:szCs w:val="28"/>
        </w:rPr>
      </w:pPr>
      <w:r w:rsidRPr="00C171B7">
        <w:rPr>
          <w:rFonts w:ascii="Times New Roman" w:hAnsi="Times New Roman"/>
          <w:b/>
          <w:bCs/>
          <w:sz w:val="28"/>
          <w:szCs w:val="28"/>
        </w:rPr>
        <w:t xml:space="preserve">Prezenta autorizaţie de mediu își păstrează valabilitatea pe toată perioada în care beneficiarul acesteia obține viza anuală conform art. 16 alin. </w:t>
      </w:r>
      <w:r w:rsidRPr="00C171B7">
        <w:rPr>
          <w:rFonts w:ascii="Times New Roman" w:hAnsi="Times New Roman"/>
          <w:b/>
          <w:sz w:val="28"/>
          <w:szCs w:val="28"/>
        </w:rPr>
        <w:t xml:space="preserve">(2^1) din Legea </w:t>
      </w:r>
      <w:r>
        <w:rPr>
          <w:rFonts w:ascii="Times New Roman" w:hAnsi="Times New Roman"/>
          <w:b/>
          <w:sz w:val="28"/>
          <w:szCs w:val="28"/>
        </w:rPr>
        <w:t>nr.</w:t>
      </w:r>
      <w:r w:rsidRPr="00C171B7">
        <w:rPr>
          <w:rFonts w:ascii="Times New Roman" w:hAnsi="Times New Roman"/>
          <w:b/>
          <w:sz w:val="28"/>
          <w:szCs w:val="28"/>
        </w:rPr>
        <w:t>219</w:t>
      </w:r>
      <w:r>
        <w:rPr>
          <w:rFonts w:ascii="Times New Roman" w:hAnsi="Times New Roman"/>
          <w:b/>
          <w:sz w:val="28"/>
          <w:szCs w:val="28"/>
        </w:rPr>
        <w:t xml:space="preserve"> </w:t>
      </w:r>
      <w:r w:rsidRPr="00C171B7">
        <w:rPr>
          <w:rFonts w:ascii="Times New Roman" w:hAnsi="Times New Roman"/>
          <w:b/>
          <w:sz w:val="28"/>
          <w:szCs w:val="28"/>
        </w:rPr>
        <w:t>/2019</w:t>
      </w:r>
      <w:r>
        <w:rPr>
          <w:rFonts w:ascii="Times New Roman" w:hAnsi="Times New Roman"/>
          <w:b/>
          <w:sz w:val="28"/>
          <w:szCs w:val="28"/>
        </w:rPr>
        <w:t>.</w:t>
      </w:r>
      <w:r w:rsidRPr="00C171B7">
        <w:rPr>
          <w:rFonts w:ascii="Times New Roman" w:hAnsi="Times New Roman"/>
          <w:b/>
          <w:sz w:val="28"/>
          <w:szCs w:val="28"/>
        </w:rPr>
        <w:t xml:space="preserve"> </w:t>
      </w:r>
    </w:p>
    <w:p w:rsidR="0098245F" w:rsidRPr="00AF322F" w:rsidRDefault="0098245F" w:rsidP="0098245F">
      <w:pPr>
        <w:spacing w:after="0" w:line="240" w:lineRule="auto"/>
        <w:jc w:val="both"/>
        <w:rPr>
          <w:rFonts w:ascii="Times New Roman" w:eastAsia="Times New Roman" w:hAnsi="Times New Roman" w:cs="Times New Roman"/>
          <w:b/>
          <w:sz w:val="28"/>
          <w:szCs w:val="28"/>
          <w:lang w:val="en-US" w:eastAsia="en-US"/>
        </w:rPr>
      </w:pPr>
      <w:r w:rsidRPr="00AF322F">
        <w:rPr>
          <w:rFonts w:ascii="Times New Roman" w:eastAsia="Calibri" w:hAnsi="Times New Roman" w:cs="Times New Roman"/>
          <w:b/>
          <w:bCs/>
          <w:sz w:val="28"/>
          <w:szCs w:val="28"/>
          <w:lang w:val="en-US" w:eastAsia="en-US"/>
        </w:rPr>
        <w:t xml:space="preserve">Conform prevederilor </w:t>
      </w:r>
      <w:r w:rsidRPr="00AF322F">
        <w:rPr>
          <w:rFonts w:ascii="Times New Roman" w:eastAsia="Times New Roman" w:hAnsi="Times New Roman" w:cs="Times New Roman"/>
          <w:b/>
          <w:bCs/>
          <w:sz w:val="28"/>
          <w:szCs w:val="28"/>
          <w:bdr w:val="none" w:sz="0" w:space="0" w:color="auto" w:frame="1"/>
          <w:shd w:val="clear" w:color="auto" w:fill="FFFFFF"/>
          <w:lang w:val="en-US" w:eastAsia="en-US"/>
        </w:rPr>
        <w:t>Ordinului M.M.A.P. nr. 1.150 /2020, art. 5 d</w:t>
      </w:r>
      <w:proofErr w:type="gramStart"/>
      <w:r w:rsidRPr="00AF322F">
        <w:rPr>
          <w:rFonts w:ascii="Times New Roman" w:eastAsia="Times New Roman" w:hAnsi="Times New Roman" w:cs="Times New Roman"/>
          <w:b/>
          <w:bCs/>
          <w:sz w:val="28"/>
          <w:szCs w:val="28"/>
          <w:bdr w:val="none" w:sz="0" w:space="0" w:color="auto" w:frame="1"/>
          <w:shd w:val="clear" w:color="auto" w:fill="FFFFFF"/>
          <w:lang w:val="en-US" w:eastAsia="en-US"/>
        </w:rPr>
        <w:t>)(</w:t>
      </w:r>
      <w:proofErr w:type="gramEnd"/>
      <w:r w:rsidRPr="00AF322F">
        <w:rPr>
          <w:rFonts w:ascii="Times New Roman" w:eastAsia="Times New Roman" w:hAnsi="Times New Roman" w:cs="Times New Roman"/>
          <w:b/>
          <w:bCs/>
          <w:sz w:val="28"/>
          <w:szCs w:val="28"/>
          <w:bdr w:val="none" w:sz="0" w:space="0" w:color="auto" w:frame="1"/>
          <w:shd w:val="clear" w:color="auto" w:fill="FFFFFF"/>
          <w:lang w:val="en-US" w:eastAsia="en-US"/>
        </w:rPr>
        <w:t>4), t</w:t>
      </w:r>
      <w:r w:rsidRPr="00AF322F">
        <w:rPr>
          <w:rFonts w:ascii="Times New Roman" w:eastAsia="Calibri" w:hAnsi="Times New Roman" w:cs="Times New Roman"/>
          <w:b/>
          <w:color w:val="000000"/>
          <w:sz w:val="28"/>
          <w:szCs w:val="28"/>
          <w:shd w:val="clear" w:color="auto" w:fill="FFFFFF"/>
          <w:lang w:val="en-US" w:eastAsia="en-US"/>
        </w:rPr>
        <w:t>ermenul în care se va solicita aplicarea vizei anuale este de maximum 90 de zile și de minimum 60 de zile înainte de ziua și luna corespunzătoare zilei și lunii în care a fost emisă prezenta Autorizație de mediu.</w:t>
      </w:r>
    </w:p>
    <w:p w:rsidR="0082236C" w:rsidRDefault="0082236C"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bCs/>
          <w:sz w:val="28"/>
          <w:szCs w:val="28"/>
        </w:rPr>
      </w:pPr>
      <w:r>
        <w:rPr>
          <w:rFonts w:ascii="Times New Roman" w:hAnsi="Times New Roman"/>
          <w:b/>
          <w:bCs/>
          <w:sz w:val="28"/>
          <w:szCs w:val="28"/>
        </w:rPr>
        <w:t xml:space="preserve">I. </w:t>
      </w:r>
      <w:r>
        <w:rPr>
          <w:rFonts w:ascii="Times New Roman" w:hAnsi="Times New Roman"/>
          <w:b/>
          <w:bCs/>
          <w:sz w:val="28"/>
          <w:szCs w:val="28"/>
          <w:u w:val="single"/>
        </w:rPr>
        <w:t>Activitatea autorizată</w:t>
      </w:r>
    </w:p>
    <w:p w:rsidR="007C3C4A" w:rsidRDefault="007C3C4A" w:rsidP="007C3C4A">
      <w:pPr>
        <w:spacing w:after="0" w:line="240" w:lineRule="auto"/>
        <w:jc w:val="both"/>
        <w:rPr>
          <w:rStyle w:val="tsp1"/>
          <w:rFonts w:ascii="Times New Roman" w:hAnsi="Times New Roman"/>
          <w:b/>
          <w:sz w:val="28"/>
          <w:szCs w:val="28"/>
          <w:lang w:val="es-ES"/>
        </w:rPr>
      </w:pPr>
      <w:r>
        <w:rPr>
          <w:rFonts w:ascii="Times New Roman" w:hAnsi="Times New Roman"/>
          <w:b/>
          <w:sz w:val="28"/>
          <w:szCs w:val="28"/>
        </w:rPr>
        <w:t>1. Dotări</w:t>
      </w:r>
      <w:r>
        <w:rPr>
          <w:rFonts w:ascii="Times New Roman" w:hAnsi="Times New Roman"/>
          <w:sz w:val="28"/>
          <w:szCs w:val="28"/>
        </w:rPr>
        <w:t xml:space="preserve">: </w:t>
      </w:r>
      <w:r w:rsidRPr="00AD040C">
        <w:rPr>
          <w:rFonts w:ascii="Times New Roman" w:hAnsi="Times New Roman"/>
          <w:sz w:val="28"/>
          <w:szCs w:val="28"/>
        </w:rPr>
        <w:t xml:space="preserve">- </w:t>
      </w:r>
      <w:r w:rsidR="00F73538">
        <w:rPr>
          <w:rFonts w:ascii="Times New Roman" w:hAnsi="Times New Roman"/>
          <w:sz w:val="28"/>
          <w:szCs w:val="28"/>
        </w:rPr>
        <w:t>hală producție (S= 150 mp)</w:t>
      </w:r>
      <w:r w:rsidR="002C664D">
        <w:rPr>
          <w:rFonts w:ascii="Times New Roman" w:hAnsi="Times New Roman"/>
          <w:sz w:val="28"/>
          <w:szCs w:val="28"/>
        </w:rPr>
        <w:t xml:space="preserve"> compartimentată în: hol</w:t>
      </w:r>
      <w:r w:rsidR="00F73538">
        <w:rPr>
          <w:rFonts w:ascii="Times New Roman" w:hAnsi="Times New Roman"/>
          <w:sz w:val="28"/>
          <w:szCs w:val="28"/>
        </w:rPr>
        <w:t xml:space="preserve"> acces</w:t>
      </w:r>
      <w:r w:rsidR="002C664D">
        <w:rPr>
          <w:rFonts w:ascii="Times New Roman" w:hAnsi="Times New Roman"/>
          <w:sz w:val="28"/>
          <w:szCs w:val="28"/>
        </w:rPr>
        <w:t xml:space="preserve">, </w:t>
      </w:r>
      <w:r w:rsidR="00F73538">
        <w:rPr>
          <w:rFonts w:ascii="Times New Roman" w:hAnsi="Times New Roman"/>
          <w:sz w:val="28"/>
          <w:szCs w:val="28"/>
        </w:rPr>
        <w:t>birou, hol, spațiu producție</w:t>
      </w:r>
      <w:r>
        <w:rPr>
          <w:rFonts w:ascii="Times New Roman" w:hAnsi="Times New Roman"/>
          <w:sz w:val="28"/>
          <w:szCs w:val="28"/>
        </w:rPr>
        <w:t>.</w:t>
      </w:r>
      <w:r w:rsidR="0051433A">
        <w:rPr>
          <w:rFonts w:ascii="Times New Roman" w:hAnsi="Times New Roman"/>
          <w:sz w:val="28"/>
          <w:szCs w:val="28"/>
        </w:rPr>
        <w:t xml:space="preserve"> </w:t>
      </w:r>
    </w:p>
    <w:p w:rsidR="00F73538" w:rsidRPr="00F73538" w:rsidRDefault="007C3C4A" w:rsidP="00F73538">
      <w:pPr>
        <w:spacing w:after="0" w:line="240" w:lineRule="auto"/>
        <w:jc w:val="both"/>
        <w:rPr>
          <w:rFonts w:ascii="Times New Roman" w:hAnsi="Times New Roman" w:cs="Times New Roman"/>
          <w:sz w:val="28"/>
          <w:szCs w:val="28"/>
        </w:rPr>
      </w:pPr>
      <w:r w:rsidRPr="00F73538">
        <w:rPr>
          <w:rFonts w:ascii="Times New Roman" w:hAnsi="Times New Roman" w:cs="Times New Roman"/>
          <w:b/>
          <w:sz w:val="28"/>
          <w:szCs w:val="28"/>
        </w:rPr>
        <w:t>Utilaje</w:t>
      </w:r>
      <w:r w:rsidRPr="00F73538">
        <w:rPr>
          <w:rFonts w:ascii="Times New Roman" w:hAnsi="Times New Roman" w:cs="Times New Roman"/>
          <w:sz w:val="28"/>
          <w:szCs w:val="28"/>
        </w:rPr>
        <w:t xml:space="preserve">: </w:t>
      </w:r>
      <w:r w:rsidR="00F73538">
        <w:rPr>
          <w:rFonts w:ascii="Times New Roman" w:hAnsi="Times New Roman" w:cs="Times New Roman"/>
          <w:sz w:val="28"/>
          <w:szCs w:val="28"/>
        </w:rPr>
        <w:t xml:space="preserve">mașină de tăiat carton Albert Frankental, </w:t>
      </w:r>
      <w:r w:rsidR="006D0FAD">
        <w:rPr>
          <w:rFonts w:ascii="Times New Roman" w:hAnsi="Times New Roman" w:cs="Times New Roman"/>
          <w:sz w:val="28"/>
          <w:szCs w:val="28"/>
        </w:rPr>
        <w:t>mașină de tăiere a cartonului prin presare, mașină de laminare a cartonului, mașină de producere tăvițe prin termoformare, mașină de ambalare prin foliere, ștanță plană, acționate electric.</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2. Materii prime, auxiliare, combustibili şi ambalaje folosite – mod de ambalare, de depozitare, </w:t>
      </w:r>
      <w:proofErr w:type="gramStart"/>
      <w:r>
        <w:rPr>
          <w:rFonts w:ascii="Times New Roman" w:hAnsi="Times New Roman"/>
          <w:b/>
          <w:sz w:val="28"/>
          <w:szCs w:val="28"/>
        </w:rPr>
        <w:t xml:space="preserve">cantităţi </w:t>
      </w:r>
      <w:r>
        <w:rPr>
          <w:rFonts w:ascii="Times New Roman" w:hAnsi="Times New Roman"/>
          <w:sz w:val="28"/>
          <w:szCs w:val="28"/>
        </w:rPr>
        <w:t>:</w:t>
      </w:r>
      <w:proofErr w:type="gramEnd"/>
      <w:r>
        <w:rPr>
          <w:rFonts w:ascii="Times New Roman" w:hAnsi="Times New Roman"/>
          <w:sz w:val="28"/>
          <w:szCs w:val="28"/>
        </w:rPr>
        <w:t xml:space="preserve">  </w:t>
      </w:r>
      <w:r w:rsidR="006D0FAD">
        <w:rPr>
          <w:rFonts w:ascii="Times New Roman" w:hAnsi="Times New Roman"/>
          <w:sz w:val="28"/>
          <w:szCs w:val="28"/>
        </w:rPr>
        <w:t>carton duplex (6 t /lună); folie transparentă și aurie (80 kg /lună); folie stretch pentru ambalare (15 kg /lună); etichete diverse (3 kg /lună).</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 xml:space="preserve">3. Utilităţi – </w:t>
      </w:r>
      <w:proofErr w:type="gramStart"/>
      <w:r>
        <w:rPr>
          <w:rFonts w:ascii="Times New Roman" w:hAnsi="Times New Roman"/>
          <w:b/>
          <w:sz w:val="28"/>
          <w:szCs w:val="28"/>
        </w:rPr>
        <w:t>apă</w:t>
      </w:r>
      <w:proofErr w:type="gramEnd"/>
      <w:r>
        <w:rPr>
          <w:rFonts w:ascii="Times New Roman" w:hAnsi="Times New Roman"/>
          <w:b/>
          <w:sz w:val="28"/>
          <w:szCs w:val="28"/>
        </w:rPr>
        <w:t>, canalizare, energie (surse, cantităţi, volume)</w:t>
      </w:r>
      <w:r>
        <w:rPr>
          <w:rFonts w:ascii="Times New Roman" w:hAnsi="Times New Roman"/>
          <w:sz w:val="28"/>
          <w:szCs w:val="28"/>
        </w:rPr>
        <w:t xml:space="preserve">: </w:t>
      </w:r>
    </w:p>
    <w:p w:rsidR="007C3C4A" w:rsidRDefault="007C3C4A" w:rsidP="007C3C4A">
      <w:pPr>
        <w:pStyle w:val="CaracterCaracter1"/>
        <w:jc w:val="both"/>
        <w:rPr>
          <w:sz w:val="28"/>
          <w:szCs w:val="28"/>
        </w:rPr>
      </w:pPr>
      <w:r w:rsidRPr="00576563">
        <w:rPr>
          <w:sz w:val="28"/>
          <w:szCs w:val="28"/>
          <w:u w:val="single"/>
        </w:rPr>
        <w:t>Alimentare cu energie electrică</w:t>
      </w:r>
      <w:r>
        <w:rPr>
          <w:sz w:val="28"/>
          <w:szCs w:val="28"/>
        </w:rPr>
        <w:t xml:space="preserve"> :</w:t>
      </w:r>
    </w:p>
    <w:p w:rsidR="007C3C4A" w:rsidRDefault="007C3C4A" w:rsidP="007C3C4A">
      <w:pPr>
        <w:pStyle w:val="CaracterCaracter1"/>
        <w:jc w:val="both"/>
        <w:rPr>
          <w:sz w:val="28"/>
          <w:szCs w:val="28"/>
        </w:rPr>
      </w:pPr>
      <w:r>
        <w:rPr>
          <w:sz w:val="28"/>
          <w:szCs w:val="28"/>
        </w:rPr>
        <w:t>-</w:t>
      </w:r>
      <w:r w:rsidRPr="00AD040C">
        <w:rPr>
          <w:sz w:val="28"/>
          <w:szCs w:val="28"/>
        </w:rPr>
        <w:t xml:space="preserve"> de la rețeaua din zonă.</w:t>
      </w:r>
    </w:p>
    <w:p w:rsidR="00F81C1C" w:rsidRDefault="00F81C1C" w:rsidP="007C3C4A">
      <w:pPr>
        <w:pStyle w:val="CaracterCaracter1"/>
        <w:jc w:val="both"/>
        <w:rPr>
          <w:sz w:val="28"/>
          <w:szCs w:val="28"/>
        </w:rPr>
      </w:pPr>
      <w:r>
        <w:rPr>
          <w:sz w:val="28"/>
          <w:szCs w:val="28"/>
          <w:u w:val="single"/>
        </w:rPr>
        <w:t>Alimentare cu apă</w:t>
      </w:r>
      <w:r>
        <w:rPr>
          <w:sz w:val="28"/>
          <w:szCs w:val="28"/>
        </w:rPr>
        <w:t>:</w:t>
      </w:r>
    </w:p>
    <w:p w:rsidR="00F81C1C" w:rsidRDefault="00F81C1C" w:rsidP="007C3C4A">
      <w:pPr>
        <w:pStyle w:val="CaracterCaracter1"/>
        <w:jc w:val="both"/>
        <w:rPr>
          <w:sz w:val="28"/>
          <w:szCs w:val="28"/>
          <w:lang w:val="ro-RO"/>
        </w:rPr>
      </w:pPr>
      <w:r>
        <w:rPr>
          <w:sz w:val="28"/>
          <w:szCs w:val="28"/>
        </w:rPr>
        <w:t xml:space="preserve">- </w:t>
      </w:r>
      <w:r w:rsidR="006D0FAD">
        <w:rPr>
          <w:sz w:val="28"/>
          <w:szCs w:val="28"/>
        </w:rPr>
        <w:t>de la rețeaua comunală (pentru nevoi igienico – sanitare; în procesul de producție nu se folosește apa);</w:t>
      </w:r>
    </w:p>
    <w:p w:rsidR="00F81C1C" w:rsidRDefault="00F81C1C" w:rsidP="007C3C4A">
      <w:pPr>
        <w:pStyle w:val="CaracterCaracter1"/>
        <w:jc w:val="both"/>
        <w:rPr>
          <w:sz w:val="28"/>
          <w:szCs w:val="28"/>
          <w:lang w:val="ro-RO"/>
        </w:rPr>
      </w:pPr>
      <w:r>
        <w:rPr>
          <w:sz w:val="28"/>
          <w:szCs w:val="28"/>
          <w:u w:val="single"/>
          <w:lang w:val="ro-RO"/>
        </w:rPr>
        <w:t>Evacuare ape uzate</w:t>
      </w:r>
      <w:r>
        <w:rPr>
          <w:sz w:val="28"/>
          <w:szCs w:val="28"/>
          <w:lang w:val="ro-RO"/>
        </w:rPr>
        <w:t>:</w:t>
      </w:r>
    </w:p>
    <w:p w:rsidR="00F81C1C" w:rsidRPr="00F81C1C" w:rsidRDefault="00F81C1C" w:rsidP="00F81C1C">
      <w:pPr>
        <w:pStyle w:val="CaracterCaracter1"/>
        <w:jc w:val="both"/>
        <w:rPr>
          <w:sz w:val="28"/>
          <w:szCs w:val="28"/>
        </w:rPr>
      </w:pPr>
      <w:r>
        <w:rPr>
          <w:sz w:val="28"/>
          <w:szCs w:val="28"/>
          <w:lang w:val="ro-RO"/>
        </w:rPr>
        <w:t xml:space="preserve">- apele uzate cu caracter menajer sunt colectate printr-o rețea de canalizare </w:t>
      </w:r>
      <w:r w:rsidR="006D0FAD">
        <w:rPr>
          <w:sz w:val="28"/>
          <w:szCs w:val="28"/>
          <w:lang w:val="ro-RO"/>
        </w:rPr>
        <w:t>fiind evacuate în rețeaua comunală</w:t>
      </w:r>
      <w:r>
        <w:rPr>
          <w:sz w:val="28"/>
          <w:szCs w:val="28"/>
          <w:lang w:val="ro-RO"/>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4. Descrierea principalelor faze ale procesului tehnologic sau ale </w:t>
      </w:r>
      <w:proofErr w:type="gramStart"/>
      <w:r>
        <w:rPr>
          <w:rFonts w:ascii="Times New Roman" w:hAnsi="Times New Roman"/>
          <w:b/>
          <w:sz w:val="28"/>
          <w:szCs w:val="28"/>
        </w:rPr>
        <w:t>activităţii :</w:t>
      </w:r>
      <w:proofErr w:type="gramEnd"/>
    </w:p>
    <w:p w:rsidR="007C3C4A" w:rsidRDefault="007C3C4A" w:rsidP="007C3C4A">
      <w:pPr>
        <w:spacing w:after="0" w:line="240" w:lineRule="auto"/>
        <w:jc w:val="both"/>
        <w:rPr>
          <w:rStyle w:val="tal1"/>
          <w:rFonts w:ascii="Times New Roman" w:hAnsi="Times New Roman"/>
          <w:sz w:val="28"/>
          <w:szCs w:val="28"/>
          <w:lang w:val="es-ES"/>
        </w:rPr>
      </w:pPr>
      <w:r>
        <w:rPr>
          <w:rStyle w:val="tal1"/>
          <w:rFonts w:ascii="Times New Roman" w:hAnsi="Times New Roman"/>
          <w:sz w:val="28"/>
          <w:szCs w:val="28"/>
          <w:lang w:val="es-ES"/>
        </w:rPr>
        <w:t xml:space="preserve">- </w:t>
      </w:r>
      <w:r w:rsidR="00F81C1C">
        <w:rPr>
          <w:rStyle w:val="tal1"/>
          <w:rFonts w:ascii="Times New Roman" w:hAnsi="Times New Roman"/>
          <w:sz w:val="28"/>
          <w:szCs w:val="28"/>
          <w:lang w:val="es-ES"/>
        </w:rPr>
        <w:t>aprovizionare cu materii prime</w:t>
      </w:r>
      <w:r w:rsidR="008B07B7">
        <w:rPr>
          <w:rStyle w:val="tal1"/>
          <w:rFonts w:ascii="Times New Roman" w:hAnsi="Times New Roman"/>
          <w:sz w:val="28"/>
          <w:szCs w:val="28"/>
          <w:lang w:val="es-ES"/>
        </w:rPr>
        <w:t xml:space="preserve"> și depozitare; </w:t>
      </w:r>
      <w:r w:rsidR="00673412">
        <w:rPr>
          <w:rStyle w:val="tal1"/>
          <w:rFonts w:ascii="Times New Roman" w:hAnsi="Times New Roman"/>
          <w:sz w:val="28"/>
          <w:szCs w:val="28"/>
          <w:lang w:val="es-ES"/>
        </w:rPr>
        <w:t>trasare carton după forma ambalajului; decupare; îndoire la forma ambalajului; tăiere margini; lipire folie (aurie și transparentă) pe carton; expediere</w:t>
      </w:r>
      <w:r>
        <w:rPr>
          <w:rStyle w:val="tal1"/>
          <w:rFonts w:ascii="Times New Roman" w:hAnsi="Times New Roman"/>
          <w:sz w:val="28"/>
          <w:szCs w:val="28"/>
          <w:lang w:val="es-ES"/>
        </w:rPr>
        <w:t xml:space="preserve">. </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5. Produsele şi subprodusele obţinute – cantităţi, destinaţie /</w:t>
      </w:r>
      <w:proofErr w:type="gramStart"/>
      <w:r>
        <w:rPr>
          <w:rFonts w:ascii="Times New Roman" w:hAnsi="Times New Roman"/>
          <w:b/>
          <w:sz w:val="28"/>
          <w:szCs w:val="28"/>
        </w:rPr>
        <w:t>an :</w:t>
      </w:r>
      <w:proofErr w:type="gramEnd"/>
      <w:r>
        <w:rPr>
          <w:rFonts w:ascii="Times New Roman" w:hAnsi="Times New Roman"/>
          <w:b/>
          <w:sz w:val="28"/>
          <w:szCs w:val="28"/>
        </w:rPr>
        <w:t xml:space="preserve"> </w:t>
      </w:r>
    </w:p>
    <w:p w:rsidR="006E4FAC" w:rsidRPr="006E4FAC" w:rsidRDefault="006E4FAC" w:rsidP="006E4FAC">
      <w:pPr>
        <w:spacing w:after="0" w:line="240" w:lineRule="auto"/>
        <w:jc w:val="both"/>
        <w:rPr>
          <w:rFonts w:ascii="Times New Roman" w:eastAsia="Calibri" w:hAnsi="Times New Roman" w:cs="Times New Roman"/>
          <w:sz w:val="28"/>
          <w:szCs w:val="28"/>
          <w:lang w:val="en-US" w:eastAsia="en-US"/>
        </w:rPr>
      </w:pPr>
      <w:r w:rsidRPr="006E4FAC">
        <w:rPr>
          <w:rFonts w:ascii="Times New Roman" w:eastAsia="Calibri" w:hAnsi="Times New Roman" w:cs="Times New Roman"/>
          <w:b/>
          <w:sz w:val="28"/>
          <w:szCs w:val="28"/>
          <w:lang w:val="en-US" w:eastAsia="en-US"/>
        </w:rPr>
        <w:t xml:space="preserve">- </w:t>
      </w:r>
      <w:proofErr w:type="gramStart"/>
      <w:r w:rsidRPr="006E4FAC">
        <w:rPr>
          <w:rFonts w:ascii="Times New Roman" w:eastAsia="Calibri" w:hAnsi="Times New Roman" w:cs="Times New Roman"/>
          <w:sz w:val="28"/>
          <w:szCs w:val="28"/>
          <w:lang w:val="en-US" w:eastAsia="en-US"/>
        </w:rPr>
        <w:t>ambalaje</w:t>
      </w:r>
      <w:proofErr w:type="gramEnd"/>
      <w:r w:rsidRPr="006E4FAC">
        <w:rPr>
          <w:rFonts w:ascii="Times New Roman" w:eastAsia="Calibri" w:hAnsi="Times New Roman" w:cs="Times New Roman"/>
          <w:sz w:val="28"/>
          <w:szCs w:val="28"/>
          <w:lang w:val="en-US" w:eastAsia="en-US"/>
        </w:rPr>
        <w:t xml:space="preserve"> din carton ondulat (</w:t>
      </w:r>
      <w:r>
        <w:rPr>
          <w:rFonts w:ascii="Times New Roman" w:eastAsia="Calibri" w:hAnsi="Times New Roman" w:cs="Times New Roman"/>
          <w:sz w:val="28"/>
          <w:szCs w:val="28"/>
          <w:lang w:val="en-US" w:eastAsia="en-US"/>
        </w:rPr>
        <w:t>5.</w:t>
      </w:r>
      <w:r w:rsidRPr="006E4FAC">
        <w:rPr>
          <w:rFonts w:ascii="Times New Roman" w:eastAsia="Calibri" w:hAnsi="Times New Roman" w:cs="Times New Roman"/>
          <w:sz w:val="28"/>
          <w:szCs w:val="28"/>
          <w:lang w:val="en-US" w:eastAsia="en-US"/>
        </w:rPr>
        <w:t>5 t /lună).</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6. Date referitoare la centrala termică proprie – dotare, combustibili, </w:t>
      </w:r>
    </w:p>
    <w:p w:rsidR="007C3C4A" w:rsidRDefault="007C3C4A" w:rsidP="007C3C4A">
      <w:pPr>
        <w:spacing w:after="0" w:line="240" w:lineRule="auto"/>
        <w:jc w:val="both"/>
        <w:rPr>
          <w:rFonts w:ascii="Times New Roman" w:hAnsi="Times New Roman"/>
          <w:sz w:val="28"/>
          <w:szCs w:val="28"/>
        </w:rPr>
      </w:pPr>
      <w:proofErr w:type="gramStart"/>
      <w:r>
        <w:rPr>
          <w:rFonts w:ascii="Times New Roman" w:hAnsi="Times New Roman"/>
          <w:b/>
          <w:sz w:val="28"/>
          <w:szCs w:val="28"/>
        </w:rPr>
        <w:t>utilizaţi</w:t>
      </w:r>
      <w:proofErr w:type="gramEnd"/>
      <w:r>
        <w:rPr>
          <w:rFonts w:ascii="Times New Roman" w:hAnsi="Times New Roman"/>
          <w:b/>
          <w:sz w:val="28"/>
          <w:szCs w:val="28"/>
        </w:rPr>
        <w:t xml:space="preserve"> (compoziţie,cantităţi), producţie:</w:t>
      </w:r>
      <w:r>
        <w:rPr>
          <w:rFonts w:ascii="Times New Roman" w:hAnsi="Times New Roman"/>
          <w:sz w:val="28"/>
          <w:szCs w:val="28"/>
        </w:rPr>
        <w:t xml:space="preserve"> </w:t>
      </w:r>
      <w:r w:rsidR="006E4FAC">
        <w:rPr>
          <w:rFonts w:ascii="Times New Roman" w:hAnsi="Times New Roman"/>
          <w:sz w:val="28"/>
          <w:szCs w:val="28"/>
        </w:rPr>
        <w:t>central termică alimentată cu energie electrică</w:t>
      </w:r>
      <w:r>
        <w:rPr>
          <w:rFonts w:ascii="Times New Roman" w:hAnsi="Times New Roman"/>
          <w:sz w:val="28"/>
          <w:szCs w:val="28"/>
        </w:rPr>
        <w:t xml:space="preserve">.  </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7. Alte date specifice activităţii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Alte activităţi desfăşurate, nesupuse autorizării conform prevederilor Ordinului</w:t>
      </w:r>
      <w:r w:rsidR="008B07B7">
        <w:rPr>
          <w:rFonts w:ascii="Times New Roman" w:hAnsi="Times New Roman"/>
          <w:sz w:val="28"/>
          <w:szCs w:val="28"/>
        </w:rPr>
        <w:t xml:space="preserve"> M.M.D.D. </w:t>
      </w:r>
      <w:r>
        <w:rPr>
          <w:rFonts w:ascii="Times New Roman" w:hAnsi="Times New Roman"/>
          <w:sz w:val="28"/>
          <w:szCs w:val="28"/>
        </w:rPr>
        <w:t xml:space="preserve">nr.1798 /2007: nu sunt. </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8. Programul de funcţionare – ore /zi, zile /săptămână, zile /</w:t>
      </w:r>
      <w:proofErr w:type="gramStart"/>
      <w:r>
        <w:rPr>
          <w:rFonts w:ascii="Times New Roman" w:hAnsi="Times New Roman"/>
          <w:b/>
          <w:sz w:val="28"/>
          <w:szCs w:val="28"/>
        </w:rPr>
        <w:t>an :</w:t>
      </w:r>
      <w:proofErr w:type="gramEnd"/>
      <w:r>
        <w:rPr>
          <w:rFonts w:ascii="Times New Roman" w:hAnsi="Times New Roman"/>
          <w:sz w:val="28"/>
          <w:szCs w:val="28"/>
        </w:rPr>
        <w:t xml:space="preserve"> 8 /</w:t>
      </w:r>
      <w:r w:rsidR="00EB7C46">
        <w:rPr>
          <w:rFonts w:ascii="Times New Roman" w:hAnsi="Times New Roman"/>
          <w:sz w:val="28"/>
          <w:szCs w:val="28"/>
        </w:rPr>
        <w:t>5</w:t>
      </w:r>
      <w:r>
        <w:rPr>
          <w:rFonts w:ascii="Times New Roman" w:hAnsi="Times New Roman"/>
          <w:sz w:val="28"/>
          <w:szCs w:val="28"/>
        </w:rPr>
        <w:t xml:space="preserve"> /</w:t>
      </w:r>
      <w:r w:rsidR="006E4FAC">
        <w:rPr>
          <w:rFonts w:ascii="Times New Roman" w:hAnsi="Times New Roman"/>
          <w:sz w:val="28"/>
          <w:szCs w:val="28"/>
        </w:rPr>
        <w:t>25</w:t>
      </w:r>
      <w:r w:rsidR="008B07B7">
        <w:rPr>
          <w:rFonts w:ascii="Times New Roman" w:hAnsi="Times New Roman"/>
          <w:sz w:val="28"/>
          <w:szCs w:val="28"/>
        </w:rPr>
        <w:t>0</w:t>
      </w:r>
      <w:r>
        <w:rPr>
          <w:rFonts w:ascii="Times New Roman" w:hAnsi="Times New Roman"/>
          <w:sz w:val="28"/>
          <w:szCs w:val="28"/>
        </w:rPr>
        <w:t xml:space="preserve"> (schimbul I).</w:t>
      </w:r>
    </w:p>
    <w:p w:rsidR="007C3C4A" w:rsidRDefault="007C3C4A" w:rsidP="007C3C4A">
      <w:pPr>
        <w:spacing w:after="0" w:line="240" w:lineRule="auto"/>
        <w:jc w:val="both"/>
        <w:rPr>
          <w:rFonts w:ascii="Times New Roman" w:hAnsi="Times New Roman"/>
          <w:sz w:val="28"/>
          <w:szCs w:val="28"/>
        </w:rPr>
      </w:pPr>
    </w:p>
    <w:p w:rsidR="007C3C4A" w:rsidRDefault="007C3C4A" w:rsidP="007C3C4A">
      <w:pPr>
        <w:spacing w:after="0" w:line="240" w:lineRule="auto"/>
        <w:jc w:val="both"/>
        <w:rPr>
          <w:rFonts w:ascii="Times New Roman" w:hAnsi="Times New Roman"/>
          <w:b/>
          <w:bCs/>
          <w:sz w:val="28"/>
          <w:szCs w:val="28"/>
          <w:u w:val="single"/>
        </w:rPr>
      </w:pPr>
      <w:r>
        <w:rPr>
          <w:rFonts w:ascii="Times New Roman" w:hAnsi="Times New Roman"/>
          <w:b/>
          <w:bCs/>
          <w:sz w:val="28"/>
          <w:szCs w:val="28"/>
        </w:rPr>
        <w:t xml:space="preserve">II. </w:t>
      </w:r>
      <w:r>
        <w:rPr>
          <w:rFonts w:ascii="Times New Roman" w:hAnsi="Times New Roman"/>
          <w:b/>
          <w:bCs/>
          <w:sz w:val="28"/>
          <w:szCs w:val="28"/>
          <w:u w:val="single"/>
        </w:rPr>
        <w:t>Instalaţiile, măsurile şi condiţiile de protecţie a mediului</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1. Staţiile şi instalaţiile pentru reţinerea, evacuarea şi dispersia poluanţilor</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în mediu din dotare (pe factori de mediu) : </w:t>
      </w:r>
    </w:p>
    <w:p w:rsidR="007C3C4A" w:rsidRDefault="007C3C4A" w:rsidP="007C3C4A">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t>protecţia</w:t>
      </w:r>
      <w:proofErr w:type="gramEnd"/>
      <w:r w:rsidRPr="00590076">
        <w:rPr>
          <w:rFonts w:ascii="Times New Roman" w:hAnsi="Times New Roman"/>
          <w:sz w:val="28"/>
          <w:szCs w:val="28"/>
          <w:u w:val="single"/>
        </w:rPr>
        <w:t xml:space="preserve"> calităţii apelor</w:t>
      </w:r>
      <w:r w:rsidRPr="00590076">
        <w:rPr>
          <w:rFonts w:ascii="Times New Roman" w:hAnsi="Times New Roman"/>
          <w:sz w:val="28"/>
          <w:szCs w:val="28"/>
        </w:rPr>
        <w:t>:</w:t>
      </w:r>
      <w:r w:rsidR="001D3CFC">
        <w:rPr>
          <w:rFonts w:ascii="Times New Roman" w:hAnsi="Times New Roman"/>
          <w:sz w:val="28"/>
          <w:szCs w:val="28"/>
        </w:rPr>
        <w:t xml:space="preserve"> </w:t>
      </w:r>
      <w:r w:rsidR="008B07B7">
        <w:rPr>
          <w:rFonts w:ascii="Times New Roman" w:hAnsi="Times New Roman"/>
          <w:sz w:val="28"/>
          <w:szCs w:val="28"/>
        </w:rPr>
        <w:t xml:space="preserve">apele uzate menajere sunt evacuate prin rețeaua de canalizare în </w:t>
      </w:r>
      <w:r w:rsidR="006E4FAC">
        <w:rPr>
          <w:rFonts w:ascii="Times New Roman" w:hAnsi="Times New Roman"/>
          <w:sz w:val="28"/>
          <w:szCs w:val="28"/>
        </w:rPr>
        <w:t>rețeaua comunală</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t>protecţia</w:t>
      </w:r>
      <w:proofErr w:type="gramEnd"/>
      <w:r w:rsidRPr="00590076">
        <w:rPr>
          <w:rFonts w:ascii="Times New Roman" w:hAnsi="Times New Roman"/>
          <w:sz w:val="28"/>
          <w:szCs w:val="28"/>
          <w:u w:val="single"/>
        </w:rPr>
        <w:t xml:space="preserve"> aerului</w:t>
      </w:r>
      <w:r w:rsidRPr="00590076">
        <w:rPr>
          <w:rFonts w:ascii="Times New Roman" w:hAnsi="Times New Roman"/>
          <w:sz w:val="28"/>
          <w:szCs w:val="28"/>
        </w:rPr>
        <w:t>:</w:t>
      </w:r>
      <w:r w:rsidR="001D3CFC">
        <w:rPr>
          <w:rFonts w:ascii="Times New Roman" w:hAnsi="Times New Roman"/>
          <w:sz w:val="28"/>
          <w:szCs w:val="28"/>
        </w:rPr>
        <w:t xml:space="preserve"> </w:t>
      </w:r>
      <w:r w:rsidR="006E4FAC">
        <w:rPr>
          <w:rFonts w:ascii="Times New Roman" w:hAnsi="Times New Roman"/>
          <w:sz w:val="28"/>
          <w:szCs w:val="28"/>
        </w:rPr>
        <w:t>nu rezultă noxe din activitate</w:t>
      </w:r>
      <w:r w:rsidR="0054619B">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lang w:val="fr-FR"/>
        </w:rPr>
      </w:pPr>
      <w:r>
        <w:rPr>
          <w:rFonts w:ascii="Times New Roman" w:hAnsi="Times New Roman"/>
          <w:sz w:val="28"/>
          <w:szCs w:val="28"/>
          <w:u w:val="single"/>
        </w:rPr>
        <w:t>p</w:t>
      </w:r>
      <w:r w:rsidRPr="00590076">
        <w:rPr>
          <w:rFonts w:ascii="Times New Roman" w:hAnsi="Times New Roman"/>
          <w:sz w:val="28"/>
          <w:szCs w:val="28"/>
          <w:u w:val="single"/>
        </w:rPr>
        <w:t>rotecţia solului, subsolului şi gestiunea deşeurilor</w:t>
      </w:r>
      <w:r w:rsidRPr="00590076">
        <w:rPr>
          <w:rFonts w:ascii="Times New Roman" w:hAnsi="Times New Roman"/>
          <w:sz w:val="28"/>
          <w:szCs w:val="28"/>
        </w:rPr>
        <w:t>:</w:t>
      </w:r>
      <w:r w:rsidR="001D3CFC">
        <w:rPr>
          <w:rFonts w:ascii="Times New Roman" w:hAnsi="Times New Roman"/>
          <w:sz w:val="28"/>
          <w:szCs w:val="28"/>
        </w:rPr>
        <w:t xml:space="preserve"> </w:t>
      </w:r>
      <w:r w:rsidRPr="00590076">
        <w:rPr>
          <w:rFonts w:ascii="Times New Roman" w:hAnsi="Times New Roman"/>
          <w:sz w:val="28"/>
          <w:szCs w:val="28"/>
        </w:rPr>
        <w:t>- deşeuri</w:t>
      </w:r>
      <w:r>
        <w:rPr>
          <w:rFonts w:ascii="Times New Roman" w:hAnsi="Times New Roman"/>
          <w:sz w:val="28"/>
          <w:szCs w:val="28"/>
        </w:rPr>
        <w:t xml:space="preserve">le </w:t>
      </w:r>
      <w:r w:rsidR="0054619B">
        <w:rPr>
          <w:rFonts w:ascii="Times New Roman" w:hAnsi="Times New Roman"/>
          <w:sz w:val="28"/>
          <w:szCs w:val="28"/>
        </w:rPr>
        <w:t xml:space="preserve">și ambalajele </w:t>
      </w:r>
      <w:r w:rsidRPr="00590076">
        <w:rPr>
          <w:rFonts w:ascii="Times New Roman" w:hAnsi="Times New Roman"/>
          <w:sz w:val="28"/>
          <w:szCs w:val="28"/>
        </w:rPr>
        <w:t xml:space="preserve">se vor depozita </w:t>
      </w:r>
      <w:r w:rsidR="00D90ECB">
        <w:rPr>
          <w:rFonts w:ascii="Times New Roman" w:hAnsi="Times New Roman"/>
          <w:sz w:val="28"/>
          <w:szCs w:val="28"/>
        </w:rPr>
        <w:t xml:space="preserve">în </w:t>
      </w:r>
      <w:r w:rsidR="008C4A03">
        <w:rPr>
          <w:rFonts w:ascii="Times New Roman" w:hAnsi="Times New Roman"/>
          <w:sz w:val="28"/>
          <w:szCs w:val="28"/>
        </w:rPr>
        <w:t>spații amenajate</w:t>
      </w:r>
      <w:r>
        <w:rPr>
          <w:rFonts w:ascii="Times New Roman" w:hAnsi="Times New Roman"/>
          <w:sz w:val="28"/>
          <w:szCs w:val="28"/>
        </w:rPr>
        <w:t xml:space="preserve">, fiind livrate periodic la </w:t>
      </w:r>
      <w:r w:rsidR="00D90ECB">
        <w:rPr>
          <w:rFonts w:ascii="Times New Roman" w:hAnsi="Times New Roman"/>
          <w:sz w:val="28"/>
          <w:szCs w:val="28"/>
        </w:rPr>
        <w:t>S</w:t>
      </w:r>
      <w:r w:rsidR="0054619B">
        <w:rPr>
          <w:rFonts w:ascii="Times New Roman" w:hAnsi="Times New Roman"/>
          <w:sz w:val="28"/>
          <w:szCs w:val="28"/>
        </w:rPr>
        <w:t>ocietăți autorizate;</w:t>
      </w:r>
    </w:p>
    <w:p w:rsidR="007C3C4A" w:rsidRPr="006F5A18" w:rsidRDefault="007C3C4A" w:rsidP="007C3C4A">
      <w:pPr>
        <w:spacing w:after="0" w:line="240" w:lineRule="auto"/>
        <w:jc w:val="both"/>
        <w:rPr>
          <w:rFonts w:ascii="Times New Roman" w:hAnsi="Times New Roman"/>
          <w:b/>
          <w:sz w:val="28"/>
          <w:szCs w:val="28"/>
        </w:rPr>
      </w:pPr>
      <w:r>
        <w:rPr>
          <w:rFonts w:ascii="Times New Roman" w:hAnsi="Times New Roman"/>
          <w:sz w:val="28"/>
          <w:szCs w:val="28"/>
          <w:u w:val="single"/>
        </w:rPr>
        <w:t xml:space="preserve">protecţia </w:t>
      </w:r>
      <w:r w:rsidRPr="00590076">
        <w:rPr>
          <w:rFonts w:ascii="Times New Roman" w:hAnsi="Times New Roman"/>
          <w:sz w:val="28"/>
          <w:szCs w:val="28"/>
          <w:u w:val="single"/>
        </w:rPr>
        <w:t>împotriva zgomotului şi vibraţiilor</w:t>
      </w:r>
      <w:r w:rsidRPr="00590076">
        <w:rPr>
          <w:rFonts w:ascii="Times New Roman" w:hAnsi="Times New Roman"/>
          <w:sz w:val="28"/>
          <w:szCs w:val="28"/>
        </w:rPr>
        <w:t>:</w:t>
      </w:r>
      <w:r>
        <w:rPr>
          <w:rFonts w:ascii="Times New Roman" w:hAnsi="Times New Roman"/>
          <w:sz w:val="28"/>
          <w:szCs w:val="28"/>
        </w:rPr>
        <w:t xml:space="preserve"> nu sunt necesare măsuri suplimentare,</w:t>
      </w:r>
      <w:r w:rsidR="001D3CFC">
        <w:rPr>
          <w:rFonts w:ascii="Times New Roman" w:hAnsi="Times New Roman"/>
          <w:sz w:val="28"/>
          <w:szCs w:val="28"/>
        </w:rPr>
        <w:t xml:space="preserve"> </w:t>
      </w:r>
      <w:r>
        <w:rPr>
          <w:rFonts w:ascii="Times New Roman" w:hAnsi="Times New Roman"/>
          <w:sz w:val="28"/>
          <w:szCs w:val="28"/>
        </w:rPr>
        <w:t>activitatea desfăşurându-se în hal</w:t>
      </w:r>
      <w:r w:rsidR="00EB7C46">
        <w:rPr>
          <w:rFonts w:ascii="Times New Roman" w:hAnsi="Times New Roman"/>
          <w:sz w:val="28"/>
          <w:szCs w:val="28"/>
        </w:rPr>
        <w:t>ă</w:t>
      </w:r>
      <w:r>
        <w:rPr>
          <w:rFonts w:ascii="Times New Roman" w:hAnsi="Times New Roman"/>
          <w:sz w:val="28"/>
          <w:szCs w:val="28"/>
        </w:rPr>
        <w:t xml:space="preserve"> închis</w:t>
      </w:r>
      <w:r w:rsidR="00EB7C46">
        <w:rPr>
          <w:rFonts w:ascii="Times New Roman" w:hAnsi="Times New Roman"/>
          <w:sz w:val="28"/>
          <w:szCs w:val="28"/>
        </w:rPr>
        <w:t>ă</w:t>
      </w:r>
      <w:r>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2. Alte amenajări speciale, dotări şi măsuri pentru protecţia mediului :</w:t>
      </w:r>
    </w:p>
    <w:p w:rsidR="009D19A4" w:rsidRDefault="009D19A4" w:rsidP="009D19A4">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platformă</w:t>
      </w:r>
      <w:proofErr w:type="gramEnd"/>
      <w:r>
        <w:rPr>
          <w:rFonts w:ascii="Times New Roman" w:hAnsi="Times New Roman"/>
          <w:sz w:val="28"/>
          <w:szCs w:val="28"/>
        </w:rPr>
        <w:t xml:space="preserve"> betonată </w:t>
      </w:r>
      <w:r w:rsidR="006E4FAC">
        <w:rPr>
          <w:rFonts w:ascii="Times New Roman" w:hAnsi="Times New Roman"/>
          <w:sz w:val="28"/>
          <w:szCs w:val="28"/>
        </w:rPr>
        <w:t>pentru depozitarea deșeurilor</w:t>
      </w:r>
      <w:r>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3. Concentraţiile şi debitele masice de poluanţi, nivelul de zgomot, de radiaţii, admise la evacuarea în mediu, depăşiri permise şi în ce condiţii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nivelului de zgomot în zonele protejate în prevederile Ordinului Ministerului Sănătăţii nr. 119 /2014, cu modificările și completările ulterioare din</w:t>
      </w:r>
      <w:r w:rsidR="001D3CFC">
        <w:rPr>
          <w:rFonts w:ascii="Times New Roman" w:hAnsi="Times New Roman"/>
          <w:sz w:val="28"/>
          <w:szCs w:val="28"/>
        </w:rPr>
        <w:t xml:space="preserve"> </w:t>
      </w:r>
      <w:r>
        <w:rPr>
          <w:rFonts w:ascii="Times New Roman" w:hAnsi="Times New Roman"/>
          <w:sz w:val="28"/>
          <w:szCs w:val="28"/>
        </w:rPr>
        <w:t>Ordinul Ministerului Sănătății nr. 994 /2018;</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valorilor de referinţă privind poluarea solului în prevederile Ordinului nr.756 /1997 a M</w:t>
      </w:r>
      <w:r w:rsidR="001D3CFC">
        <w:rPr>
          <w:rFonts w:ascii="Times New Roman" w:hAnsi="Times New Roman"/>
          <w:sz w:val="28"/>
          <w:szCs w:val="28"/>
        </w:rPr>
        <w:t>.</w:t>
      </w:r>
      <w:r>
        <w:rPr>
          <w:rFonts w:ascii="Times New Roman" w:hAnsi="Times New Roman"/>
          <w:sz w:val="28"/>
          <w:szCs w:val="28"/>
        </w:rPr>
        <w:t>A</w:t>
      </w:r>
      <w:r w:rsidR="001D3CFC">
        <w:rPr>
          <w:rFonts w:ascii="Times New Roman" w:hAnsi="Times New Roman"/>
          <w:sz w:val="28"/>
          <w:szCs w:val="28"/>
        </w:rPr>
        <w:t>.</w:t>
      </w:r>
      <w:r>
        <w:rPr>
          <w:rFonts w:ascii="Times New Roman" w:hAnsi="Times New Roman"/>
          <w:sz w:val="28"/>
          <w:szCs w:val="28"/>
        </w:rPr>
        <w:t>P</w:t>
      </w:r>
      <w:r w:rsidR="001D3CFC">
        <w:rPr>
          <w:rFonts w:ascii="Times New Roman" w:hAnsi="Times New Roman"/>
          <w:sz w:val="28"/>
          <w:szCs w:val="28"/>
        </w:rPr>
        <w:t>.</w:t>
      </w:r>
      <w:r>
        <w:rPr>
          <w:rFonts w:ascii="Times New Roman" w:hAnsi="Times New Roman"/>
          <w:sz w:val="28"/>
          <w:szCs w:val="28"/>
        </w:rPr>
        <w:t>P</w:t>
      </w:r>
      <w:r w:rsidR="001D3CFC">
        <w:rPr>
          <w:rFonts w:ascii="Times New Roman" w:hAnsi="Times New Roman"/>
          <w:sz w:val="28"/>
          <w:szCs w:val="28"/>
        </w:rPr>
        <w:t>.</w:t>
      </w:r>
      <w:r>
        <w:rPr>
          <w:rFonts w:ascii="Times New Roman" w:hAnsi="Times New Roman"/>
          <w:sz w:val="28"/>
          <w:szCs w:val="28"/>
        </w:rPr>
        <w:t>M</w:t>
      </w:r>
      <w:r w:rsidR="001D3CFC">
        <w:rPr>
          <w:rFonts w:ascii="Times New Roman" w:hAnsi="Times New Roman"/>
          <w:sz w:val="28"/>
          <w:szCs w:val="28"/>
        </w:rPr>
        <w:t>.</w:t>
      </w:r>
      <w:r>
        <w:rPr>
          <w:rFonts w:ascii="Times New Roman" w:hAnsi="Times New Roman"/>
          <w:sz w:val="28"/>
          <w:szCs w:val="28"/>
        </w:rPr>
        <w: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încadrarea indicatorilor de calitate privind protecţia atmosferei în prevederile Legii nr. 104 /2011 privind</w:t>
      </w:r>
      <w:r w:rsidR="0054619B">
        <w:rPr>
          <w:rFonts w:ascii="Times New Roman" w:hAnsi="Times New Roman"/>
          <w:sz w:val="28"/>
          <w:szCs w:val="28"/>
        </w:rPr>
        <w:t xml:space="preserve"> calitatea aerului înconjurător;</w:t>
      </w:r>
    </w:p>
    <w:p w:rsidR="0054619B" w:rsidRDefault="0054619B" w:rsidP="007C3C4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încadrarea</w:t>
      </w:r>
      <w:proofErr w:type="gramEnd"/>
      <w:r>
        <w:rPr>
          <w:rFonts w:ascii="Times New Roman" w:hAnsi="Times New Roman"/>
          <w:sz w:val="28"/>
          <w:szCs w:val="28"/>
        </w:rPr>
        <w:t xml:space="preserve"> indicatorilor de calitate a apelor uzate evacuate în prevederile normativului NT</w:t>
      </w:r>
      <w:r w:rsidR="006E4FAC">
        <w:rPr>
          <w:rFonts w:ascii="Times New Roman" w:hAnsi="Times New Roman"/>
          <w:sz w:val="28"/>
          <w:szCs w:val="28"/>
        </w:rPr>
        <w:t>PA 002 /2005 (HG nr. 352 /2005).</w:t>
      </w:r>
    </w:p>
    <w:p w:rsidR="006E4FAC" w:rsidRDefault="006E4FAC" w:rsidP="007C3C4A">
      <w:pPr>
        <w:spacing w:after="0" w:line="240" w:lineRule="auto"/>
        <w:jc w:val="both"/>
        <w:rPr>
          <w:rFonts w:ascii="Times New Roman" w:hAnsi="Times New Roman"/>
          <w:b/>
          <w:bCs/>
          <w:sz w:val="28"/>
          <w:szCs w:val="28"/>
        </w:rPr>
      </w:pPr>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III. </w:t>
      </w:r>
      <w:r>
        <w:rPr>
          <w:rFonts w:ascii="Times New Roman" w:hAnsi="Times New Roman"/>
          <w:b/>
          <w:bCs/>
          <w:sz w:val="28"/>
          <w:szCs w:val="28"/>
          <w:u w:val="single"/>
        </w:rPr>
        <w:t>Monitorizarea mediului</w:t>
      </w:r>
    </w:p>
    <w:p w:rsidR="007C3C4A" w:rsidRPr="000B674B" w:rsidRDefault="007C3C4A" w:rsidP="007C3C4A">
      <w:pPr>
        <w:spacing w:after="0" w:line="240" w:lineRule="auto"/>
        <w:jc w:val="both"/>
        <w:rPr>
          <w:rFonts w:ascii="Times New Roman" w:hAnsi="Times New Roman"/>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w:t>
      </w:r>
      <w:proofErr w:type="gramStart"/>
      <w:r w:rsidRPr="00B67525">
        <w:rPr>
          <w:rFonts w:ascii="Times New Roman" w:hAnsi="Times New Roman"/>
          <w:b/>
          <w:sz w:val="28"/>
          <w:szCs w:val="28"/>
        </w:rPr>
        <w:t>rezultatelor :</w:t>
      </w:r>
      <w:proofErr w:type="gramEnd"/>
      <w:r w:rsidR="001D3CFC">
        <w:rPr>
          <w:rFonts w:ascii="Times New Roman" w:hAnsi="Times New Roman"/>
          <w:b/>
          <w:sz w:val="28"/>
          <w:szCs w:val="28"/>
        </w:rPr>
        <w:t xml:space="preserve"> </w:t>
      </w:r>
      <w:r>
        <w:rPr>
          <w:rFonts w:ascii="Times New Roman" w:hAnsi="Times New Roman"/>
          <w:sz w:val="28"/>
          <w:szCs w:val="28"/>
        </w:rPr>
        <w:t>nu se impun</w:t>
      </w:r>
      <w:r w:rsidR="0054619B">
        <w:rPr>
          <w:rFonts w:ascii="Times New Roman" w:hAnsi="Times New Roman"/>
          <w:sz w:val="28"/>
          <w:szCs w:val="28"/>
        </w:rPr>
        <w:t>e</w:t>
      </w:r>
      <w:r>
        <w:rPr>
          <w:rFonts w:ascii="Times New Roman" w:hAnsi="Times New Roman"/>
          <w:sz w:val="28"/>
          <w:szCs w:val="28"/>
        </w:rPr>
        <w:t>.</w:t>
      </w:r>
    </w:p>
    <w:p w:rsidR="007C3C4A" w:rsidRDefault="007C3C4A" w:rsidP="007C3C4A">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7C3C4A" w:rsidRDefault="007C3C4A" w:rsidP="007C3C4A">
      <w:pPr>
        <w:spacing w:after="0" w:line="240" w:lineRule="auto"/>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w:t>
      </w:r>
      <w:r>
        <w:rPr>
          <w:rFonts w:ascii="Times New Roman" w:hAnsi="Times New Roman"/>
          <w:sz w:val="28"/>
          <w:szCs w:val="28"/>
        </w:rPr>
        <w:t>, respectându-se termenul cerut;</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 xml:space="preserve">- transmiterea la A.P.M. Neamț a evidenţei gestiunii deşeurilor, pentru fiecare tip de deşeu, conform prevederilor Legii 166 /2017 privind aprobarea O.U.G. nr. 68 /2016 (pentru modificarea și completarea </w:t>
      </w:r>
      <w:r w:rsidRPr="00D777B0">
        <w:rPr>
          <w:rFonts w:ascii="Times New Roman" w:hAnsi="Times New Roman"/>
          <w:bCs/>
          <w:sz w:val="28"/>
          <w:szCs w:val="28"/>
        </w:rPr>
        <w:t>L</w:t>
      </w:r>
      <w:r>
        <w:rPr>
          <w:rFonts w:ascii="Times New Roman" w:hAnsi="Times New Roman"/>
          <w:bCs/>
          <w:sz w:val="28"/>
          <w:szCs w:val="28"/>
        </w:rPr>
        <w:t>egii</w:t>
      </w:r>
      <w:r w:rsidRPr="00D777B0">
        <w:rPr>
          <w:rFonts w:ascii="Times New Roman" w:hAnsi="Times New Roman"/>
          <w:bCs/>
          <w:sz w:val="28"/>
          <w:szCs w:val="28"/>
        </w:rPr>
        <w:t xml:space="preserve"> nr. 211 </w:t>
      </w:r>
      <w:r>
        <w:rPr>
          <w:rFonts w:ascii="Times New Roman" w:hAnsi="Times New Roman"/>
          <w:bCs/>
          <w:sz w:val="28"/>
          <w:szCs w:val="28"/>
        </w:rPr>
        <w:t>/</w:t>
      </w:r>
      <w:r w:rsidRPr="00D777B0">
        <w:rPr>
          <w:rFonts w:ascii="Times New Roman" w:hAnsi="Times New Roman"/>
          <w:bCs/>
          <w:sz w:val="28"/>
          <w:szCs w:val="28"/>
        </w:rPr>
        <w:t xml:space="preserve">2011 </w:t>
      </w:r>
      <w:r w:rsidRPr="00D777B0">
        <w:rPr>
          <w:rFonts w:ascii="Times New Roman" w:hAnsi="Times New Roman"/>
          <w:sz w:val="28"/>
          <w:szCs w:val="28"/>
        </w:rPr>
        <w:t xml:space="preserve">privind </w:t>
      </w:r>
      <w:r>
        <w:rPr>
          <w:rFonts w:ascii="Times New Roman" w:hAnsi="Times New Roman"/>
          <w:sz w:val="28"/>
          <w:szCs w:val="28"/>
        </w:rPr>
        <w:t>R</w:t>
      </w:r>
      <w:r w:rsidRPr="00D777B0">
        <w:rPr>
          <w:rFonts w:ascii="Times New Roman" w:hAnsi="Times New Roman"/>
          <w:sz w:val="28"/>
          <w:szCs w:val="28"/>
        </w:rPr>
        <w:t>egimul deşeurilor)</w:t>
      </w:r>
      <w:r>
        <w:rPr>
          <w:rFonts w:ascii="Times New Roman" w:hAnsi="Times New Roman"/>
          <w:sz w:val="28"/>
          <w:szCs w:val="28"/>
        </w:rPr>
        <w:t>, pe suport de hârtie până la 31.03. a fiecărui an (pentru anul anterior) și în SIM (la deschiderea aplicației) în perioada 01.02. – 15.06. a fiecărui an (pentru anul anterior); completarea chestionarelor PRODDES, COL /TRAT și TRAT din aplicația Statistica Deșeurilor;</w:t>
      </w:r>
    </w:p>
    <w:p w:rsidR="00D407C9" w:rsidRPr="00D407C9" w:rsidRDefault="00D407C9" w:rsidP="00D407C9">
      <w:pPr>
        <w:spacing w:after="0" w:line="240"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r</w:t>
      </w:r>
      <w:r w:rsidRPr="00D407C9">
        <w:rPr>
          <w:rFonts w:ascii="Times New Roman" w:eastAsia="Calibri" w:hAnsi="Times New Roman" w:cs="Times New Roman"/>
          <w:sz w:val="28"/>
          <w:szCs w:val="28"/>
          <w:lang w:val="en-US" w:eastAsia="en-US"/>
        </w:rPr>
        <w:t xml:space="preserve">aportarea anuală la A.P.M. Neamț (până la data de 25 februarie a fiecărui an, pentru anul anterior) a ambalajelor și deșeurilor de ambalaje conform prevederilor Ordinului M.M.P. nr. 794 /06.02.2012, anexa nr. 1.  </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r w:rsidRPr="00C532C3">
        <w:rPr>
          <w:rFonts w:ascii="Times New Roman" w:eastAsia="Calibri" w:hAnsi="Times New Roman" w:cs="Times New Roman"/>
          <w:sz w:val="28"/>
          <w:szCs w:val="28"/>
          <w:lang w:val="en-US" w:eastAsia="en-US"/>
        </w:rPr>
        <w:t xml:space="preserve">        </w:t>
      </w:r>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IV. </w:t>
      </w:r>
      <w:r>
        <w:rPr>
          <w:rFonts w:ascii="Times New Roman" w:hAnsi="Times New Roman"/>
          <w:b/>
          <w:bCs/>
          <w:sz w:val="28"/>
          <w:szCs w:val="28"/>
          <w:u w:val="single"/>
        </w:rPr>
        <w:t xml:space="preserve">Modul de gospodărire a deşeurilor şi </w:t>
      </w:r>
      <w:proofErr w:type="gramStart"/>
      <w:r>
        <w:rPr>
          <w:rFonts w:ascii="Times New Roman" w:hAnsi="Times New Roman"/>
          <w:b/>
          <w:bCs/>
          <w:sz w:val="28"/>
          <w:szCs w:val="28"/>
          <w:u w:val="single"/>
        </w:rPr>
        <w:t>a</w:t>
      </w:r>
      <w:proofErr w:type="gramEnd"/>
      <w:r>
        <w:rPr>
          <w:rFonts w:ascii="Times New Roman" w:hAnsi="Times New Roman"/>
          <w:b/>
          <w:bCs/>
          <w:sz w:val="28"/>
          <w:szCs w:val="28"/>
          <w:u w:val="single"/>
        </w:rPr>
        <w:t xml:space="preserve"> ambalajelor</w:t>
      </w:r>
    </w:p>
    <w:p w:rsidR="007C3C4A" w:rsidRDefault="007C3C4A" w:rsidP="007C3C4A">
      <w:pPr>
        <w:spacing w:after="0" w:line="240" w:lineRule="auto"/>
        <w:jc w:val="both"/>
        <w:rPr>
          <w:rFonts w:ascii="Times New Roman" w:hAnsi="Times New Roman"/>
          <w:b/>
          <w:sz w:val="28"/>
          <w:szCs w:val="28"/>
        </w:rPr>
      </w:pPr>
      <w:r>
        <w:rPr>
          <w:rFonts w:ascii="Times New Roman" w:hAnsi="Times New Roman"/>
          <w:b/>
          <w:sz w:val="28"/>
          <w:szCs w:val="28"/>
        </w:rPr>
        <w:t xml:space="preserve">1. Deşeurile produse (tipuri, compoziţie, cantităţi) : </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0"/>
        <w:gridCol w:w="1181"/>
        <w:gridCol w:w="888"/>
        <w:gridCol w:w="850"/>
        <w:gridCol w:w="1134"/>
        <w:gridCol w:w="1418"/>
        <w:gridCol w:w="992"/>
        <w:gridCol w:w="2092"/>
      </w:tblGrid>
      <w:tr w:rsidR="00264FA8" w:rsidRPr="00C532C3" w:rsidTr="00221E12">
        <w:tc>
          <w:tcPr>
            <w:tcW w:w="1050"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Cod deşeu</w:t>
            </w:r>
          </w:p>
        </w:tc>
        <w:tc>
          <w:tcPr>
            <w:tcW w:w="1181"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Denumire deşeu</w:t>
            </w:r>
          </w:p>
        </w:tc>
        <w:tc>
          <w:tcPr>
            <w:tcW w:w="888"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Sursă generatoare</w:t>
            </w:r>
          </w:p>
        </w:tc>
        <w:tc>
          <w:tcPr>
            <w:tcW w:w="850"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Canti</w:t>
            </w:r>
          </w:p>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tate</w:t>
            </w:r>
          </w:p>
        </w:tc>
        <w:tc>
          <w:tcPr>
            <w:tcW w:w="1134"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UM</w:t>
            </w:r>
          </w:p>
        </w:tc>
        <w:tc>
          <w:tcPr>
            <w:tcW w:w="1418"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Operaţiune /valorificare / eliminare</w:t>
            </w:r>
          </w:p>
        </w:tc>
        <w:tc>
          <w:tcPr>
            <w:tcW w:w="992"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 xml:space="preserve">Cod operaţiune </w:t>
            </w:r>
          </w:p>
        </w:tc>
        <w:tc>
          <w:tcPr>
            <w:tcW w:w="2092"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Denumire operaţiune</w:t>
            </w:r>
          </w:p>
        </w:tc>
      </w:tr>
      <w:tr w:rsidR="00264FA8" w:rsidRPr="00C532C3" w:rsidTr="00221E12">
        <w:tc>
          <w:tcPr>
            <w:tcW w:w="1050" w:type="dxa"/>
          </w:tcPr>
          <w:p w:rsidR="00264FA8" w:rsidRPr="00C532C3" w:rsidRDefault="00264FA8" w:rsidP="00221E12">
            <w:pPr>
              <w:spacing w:after="0" w:line="240" w:lineRule="auto"/>
              <w:jc w:val="both"/>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15.01.01</w:t>
            </w:r>
          </w:p>
        </w:tc>
        <w:tc>
          <w:tcPr>
            <w:tcW w:w="1181" w:type="dxa"/>
          </w:tcPr>
          <w:p w:rsidR="00264FA8" w:rsidRPr="00C532C3" w:rsidRDefault="00264FA8" w:rsidP="00221E12">
            <w:pPr>
              <w:spacing w:after="0" w:line="240" w:lineRule="auto"/>
              <w:jc w:val="center"/>
              <w:rPr>
                <w:rFonts w:ascii="Garamond" w:eastAsia="Calibri" w:hAnsi="Garamond" w:cs="Times New Roman"/>
                <w:sz w:val="24"/>
                <w:szCs w:val="24"/>
                <w:lang w:val="ro-RO" w:eastAsia="en-US"/>
              </w:rPr>
            </w:pPr>
            <w:r w:rsidRPr="00C532C3">
              <w:rPr>
                <w:rFonts w:ascii="Garamond" w:eastAsia="Calibri" w:hAnsi="Garamond" w:cs="Arial"/>
                <w:sz w:val="24"/>
                <w:szCs w:val="24"/>
                <w:lang w:val="ro-RO" w:eastAsia="en-US"/>
              </w:rPr>
              <w:t xml:space="preserve">Ambalaje de hârtie </w:t>
            </w:r>
            <w:r w:rsidRPr="00C532C3">
              <w:rPr>
                <w:rFonts w:ascii="Garamond" w:eastAsia="Calibri" w:hAnsi="Times New Roman" w:cs="Times New Roman"/>
                <w:sz w:val="24"/>
                <w:szCs w:val="24"/>
                <w:lang w:val="ro-RO" w:eastAsia="en-US"/>
              </w:rPr>
              <w:t>ș</w:t>
            </w:r>
            <w:r w:rsidRPr="00C532C3">
              <w:rPr>
                <w:rFonts w:ascii="Garamond" w:eastAsia="Calibri" w:hAnsi="Garamond" w:cs="Times New Roman"/>
                <w:sz w:val="24"/>
                <w:szCs w:val="24"/>
                <w:lang w:val="ro-RO" w:eastAsia="en-US"/>
              </w:rPr>
              <w:t>i carton</w:t>
            </w:r>
          </w:p>
        </w:tc>
        <w:tc>
          <w:tcPr>
            <w:tcW w:w="888"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Producere ambalaje</w:t>
            </w:r>
          </w:p>
        </w:tc>
        <w:tc>
          <w:tcPr>
            <w:tcW w:w="850"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Pr>
                <w:rFonts w:ascii="Garamond" w:eastAsia="Calibri" w:hAnsi="Garamond" w:cs="Arial"/>
                <w:sz w:val="24"/>
                <w:szCs w:val="24"/>
                <w:lang w:val="ro-RO" w:eastAsia="en-US"/>
              </w:rPr>
              <w:t>1,6</w:t>
            </w:r>
          </w:p>
        </w:tc>
        <w:tc>
          <w:tcPr>
            <w:tcW w:w="1134"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t /lună</w:t>
            </w:r>
          </w:p>
        </w:tc>
        <w:tc>
          <w:tcPr>
            <w:tcW w:w="1418"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Valorificare</w:t>
            </w:r>
          </w:p>
        </w:tc>
        <w:tc>
          <w:tcPr>
            <w:tcW w:w="992"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R 12</w:t>
            </w:r>
          </w:p>
        </w:tc>
        <w:tc>
          <w:tcPr>
            <w:tcW w:w="2092"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Schimb de deşeuri în vederea efectuării oricăreia dintre operaţiile nume-rotate de la R1 la R11</w:t>
            </w:r>
          </w:p>
        </w:tc>
      </w:tr>
      <w:tr w:rsidR="00264FA8" w:rsidRPr="00C532C3" w:rsidTr="00221E12">
        <w:tc>
          <w:tcPr>
            <w:tcW w:w="1050" w:type="dxa"/>
          </w:tcPr>
          <w:p w:rsidR="00264FA8" w:rsidRPr="00C532C3" w:rsidRDefault="00264FA8" w:rsidP="00221E12">
            <w:pPr>
              <w:spacing w:after="0" w:line="240" w:lineRule="auto"/>
              <w:jc w:val="both"/>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15.01.02</w:t>
            </w:r>
          </w:p>
        </w:tc>
        <w:tc>
          <w:tcPr>
            <w:tcW w:w="1181"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Ambalaje de materiale plastice</w:t>
            </w:r>
          </w:p>
        </w:tc>
        <w:tc>
          <w:tcPr>
            <w:tcW w:w="888"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Amba</w:t>
            </w:r>
          </w:p>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lare produs finit</w:t>
            </w:r>
          </w:p>
        </w:tc>
        <w:tc>
          <w:tcPr>
            <w:tcW w:w="850"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0,1</w:t>
            </w:r>
          </w:p>
        </w:tc>
        <w:tc>
          <w:tcPr>
            <w:tcW w:w="1134"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t /lună</w:t>
            </w:r>
          </w:p>
        </w:tc>
        <w:tc>
          <w:tcPr>
            <w:tcW w:w="1418"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Valorificare</w:t>
            </w:r>
          </w:p>
        </w:tc>
        <w:tc>
          <w:tcPr>
            <w:tcW w:w="992"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R12</w:t>
            </w:r>
          </w:p>
        </w:tc>
        <w:tc>
          <w:tcPr>
            <w:tcW w:w="2092" w:type="dxa"/>
          </w:tcPr>
          <w:p w:rsidR="00264FA8" w:rsidRPr="00C532C3" w:rsidRDefault="00264FA8" w:rsidP="00221E12">
            <w:pPr>
              <w:spacing w:after="0" w:line="240" w:lineRule="auto"/>
              <w:jc w:val="center"/>
              <w:rPr>
                <w:rFonts w:ascii="Garamond" w:eastAsia="Calibri" w:hAnsi="Garamond" w:cs="Arial"/>
                <w:sz w:val="24"/>
                <w:szCs w:val="24"/>
                <w:lang w:val="ro-RO" w:eastAsia="en-US"/>
              </w:rPr>
            </w:pPr>
            <w:r w:rsidRPr="00C532C3">
              <w:rPr>
                <w:rFonts w:ascii="Garamond" w:eastAsia="Calibri" w:hAnsi="Garamond" w:cs="Arial"/>
                <w:sz w:val="24"/>
                <w:szCs w:val="24"/>
                <w:lang w:val="ro-RO" w:eastAsia="en-US"/>
              </w:rPr>
              <w:t>Schimb de deşeuri în vederea efectuării oricăreia dintre operaţiile nume-rotate de la R1 la R11</w:t>
            </w:r>
          </w:p>
        </w:tc>
      </w:tr>
      <w:tr w:rsidR="00C532C3" w:rsidRPr="00C532C3" w:rsidTr="00DE4FA1">
        <w:tc>
          <w:tcPr>
            <w:tcW w:w="1050" w:type="dxa"/>
          </w:tcPr>
          <w:p w:rsidR="00C532C3" w:rsidRPr="004E47AB" w:rsidRDefault="00C532C3" w:rsidP="00DE4FA1">
            <w:pPr>
              <w:jc w:val="both"/>
              <w:rPr>
                <w:rStyle w:val="tpa1"/>
                <w:rFonts w:ascii="Garamond" w:hAnsi="Garamond" w:cs="Arial"/>
                <w:sz w:val="24"/>
                <w:szCs w:val="24"/>
                <w:lang w:val="ro-RO"/>
              </w:rPr>
            </w:pPr>
            <w:r>
              <w:rPr>
                <w:rStyle w:val="tpa1"/>
                <w:rFonts w:ascii="Garamond" w:hAnsi="Garamond" w:cs="Arial"/>
                <w:sz w:val="24"/>
                <w:szCs w:val="24"/>
                <w:lang w:val="ro-RO"/>
              </w:rPr>
              <w:t>20.03.01</w:t>
            </w:r>
          </w:p>
        </w:tc>
        <w:tc>
          <w:tcPr>
            <w:tcW w:w="1181" w:type="dxa"/>
          </w:tcPr>
          <w:p w:rsidR="00C532C3" w:rsidRPr="00C532C3" w:rsidRDefault="00C532C3" w:rsidP="00DE4FA1">
            <w:pPr>
              <w:jc w:val="center"/>
              <w:rPr>
                <w:rStyle w:val="tpa1"/>
                <w:rFonts w:ascii="Garamond" w:hAnsi="Garamond"/>
                <w:sz w:val="24"/>
                <w:szCs w:val="24"/>
                <w:lang w:val="ro-RO"/>
              </w:rPr>
            </w:pPr>
            <w:r w:rsidRPr="00C532C3">
              <w:rPr>
                <w:rStyle w:val="tpa1"/>
                <w:rFonts w:ascii="Garamond" w:hAnsi="Garamond" w:cs="Arial"/>
                <w:sz w:val="24"/>
                <w:szCs w:val="24"/>
                <w:lang w:val="ro-RO"/>
              </w:rPr>
              <w:t>De</w:t>
            </w:r>
            <w:r w:rsidRPr="00C532C3">
              <w:rPr>
                <w:rStyle w:val="tpa1"/>
                <w:rFonts w:ascii="Times New Roman" w:hAnsi="Times New Roman" w:cs="Times New Roman"/>
                <w:sz w:val="24"/>
                <w:szCs w:val="24"/>
                <w:lang w:val="ro-RO"/>
              </w:rPr>
              <w:t>ș</w:t>
            </w:r>
            <w:r w:rsidRPr="00C532C3">
              <w:rPr>
                <w:rStyle w:val="tpa1"/>
                <w:rFonts w:ascii="Garamond" w:hAnsi="Garamond"/>
                <w:sz w:val="24"/>
                <w:szCs w:val="24"/>
                <w:lang w:val="ro-RO"/>
              </w:rPr>
              <w:t>euri minicipale amesteca</w:t>
            </w:r>
            <w:r>
              <w:rPr>
                <w:rStyle w:val="tpa1"/>
                <w:rFonts w:ascii="Garamond" w:hAnsi="Garamond"/>
                <w:sz w:val="24"/>
                <w:szCs w:val="24"/>
                <w:lang w:val="ro-RO"/>
              </w:rPr>
              <w:t>-</w:t>
            </w:r>
            <w:r w:rsidRPr="00C532C3">
              <w:rPr>
                <w:rStyle w:val="tpa1"/>
                <w:rFonts w:ascii="Garamond" w:hAnsi="Garamond"/>
                <w:sz w:val="24"/>
                <w:szCs w:val="24"/>
                <w:lang w:val="ro-RO"/>
              </w:rPr>
              <w:t>te</w:t>
            </w:r>
          </w:p>
        </w:tc>
        <w:tc>
          <w:tcPr>
            <w:tcW w:w="888" w:type="dxa"/>
          </w:tcPr>
          <w:p w:rsidR="00C532C3" w:rsidRPr="00C532C3" w:rsidRDefault="00C532C3" w:rsidP="00C532C3">
            <w:pPr>
              <w:jc w:val="center"/>
              <w:rPr>
                <w:rStyle w:val="tpa1"/>
                <w:rFonts w:ascii="Garamond" w:hAnsi="Garamond" w:cs="Arial"/>
                <w:sz w:val="24"/>
                <w:szCs w:val="24"/>
                <w:lang w:val="ro-RO"/>
              </w:rPr>
            </w:pPr>
            <w:r w:rsidRPr="00C532C3">
              <w:rPr>
                <w:rStyle w:val="tpa1"/>
                <w:rFonts w:ascii="Garamond" w:hAnsi="Garamond" w:cs="Arial"/>
                <w:sz w:val="24"/>
                <w:szCs w:val="24"/>
                <w:lang w:val="ro-RO"/>
              </w:rPr>
              <w:t>Incinta ampla-samen-tului</w:t>
            </w:r>
          </w:p>
        </w:tc>
        <w:tc>
          <w:tcPr>
            <w:tcW w:w="850" w:type="dxa"/>
          </w:tcPr>
          <w:p w:rsidR="00C532C3" w:rsidRPr="00C532C3" w:rsidRDefault="00C532C3" w:rsidP="00DE4FA1">
            <w:pPr>
              <w:jc w:val="center"/>
              <w:rPr>
                <w:rStyle w:val="tpa1"/>
                <w:rFonts w:ascii="Garamond" w:hAnsi="Garamond" w:cs="Arial"/>
                <w:sz w:val="24"/>
                <w:szCs w:val="24"/>
                <w:lang w:val="ro-RO"/>
              </w:rPr>
            </w:pPr>
            <w:r>
              <w:rPr>
                <w:rStyle w:val="tpa1"/>
                <w:rFonts w:ascii="Garamond" w:hAnsi="Garamond" w:cs="Arial"/>
                <w:sz w:val="24"/>
                <w:szCs w:val="24"/>
                <w:lang w:val="ro-RO"/>
              </w:rPr>
              <w:t>0,</w:t>
            </w:r>
            <w:r w:rsidRPr="00C532C3">
              <w:rPr>
                <w:rStyle w:val="tpa1"/>
                <w:rFonts w:ascii="Garamond" w:hAnsi="Garamond" w:cs="Arial"/>
                <w:sz w:val="24"/>
                <w:szCs w:val="24"/>
                <w:lang w:val="ro-RO"/>
              </w:rPr>
              <w:t>1</w:t>
            </w:r>
          </w:p>
        </w:tc>
        <w:tc>
          <w:tcPr>
            <w:tcW w:w="1134" w:type="dxa"/>
          </w:tcPr>
          <w:p w:rsidR="00C532C3" w:rsidRPr="00C532C3" w:rsidRDefault="00C532C3" w:rsidP="00DE4FA1">
            <w:pPr>
              <w:jc w:val="center"/>
              <w:rPr>
                <w:rStyle w:val="tpa1"/>
                <w:rFonts w:ascii="Garamond" w:hAnsi="Garamond" w:cs="Arial"/>
                <w:sz w:val="24"/>
                <w:szCs w:val="24"/>
                <w:lang w:val="ro-RO"/>
              </w:rPr>
            </w:pPr>
            <w:r>
              <w:rPr>
                <w:rStyle w:val="tpa1"/>
                <w:rFonts w:ascii="Garamond" w:hAnsi="Garamond" w:cs="Arial"/>
                <w:sz w:val="24"/>
                <w:szCs w:val="24"/>
                <w:lang w:val="ro-RO"/>
              </w:rPr>
              <w:t>t</w:t>
            </w:r>
            <w:r w:rsidRPr="00C532C3">
              <w:rPr>
                <w:rStyle w:val="tpa1"/>
                <w:rFonts w:ascii="Garamond" w:hAnsi="Garamond" w:cs="Arial"/>
                <w:sz w:val="24"/>
                <w:szCs w:val="24"/>
                <w:lang w:val="ro-RO"/>
              </w:rPr>
              <w:t xml:space="preserve"> /lună</w:t>
            </w:r>
          </w:p>
        </w:tc>
        <w:tc>
          <w:tcPr>
            <w:tcW w:w="1418" w:type="dxa"/>
          </w:tcPr>
          <w:p w:rsidR="00C532C3" w:rsidRPr="00C532C3" w:rsidRDefault="00C532C3" w:rsidP="00DE4FA1">
            <w:pPr>
              <w:jc w:val="center"/>
              <w:rPr>
                <w:rStyle w:val="tpa1"/>
                <w:rFonts w:ascii="Garamond" w:eastAsia="Calibri" w:hAnsi="Garamond" w:cs="Arial"/>
                <w:sz w:val="24"/>
                <w:szCs w:val="24"/>
                <w:lang w:val="ro-RO"/>
              </w:rPr>
            </w:pPr>
            <w:r w:rsidRPr="00C532C3">
              <w:rPr>
                <w:rStyle w:val="tpa1"/>
                <w:rFonts w:ascii="Garamond" w:eastAsia="Calibri" w:hAnsi="Garamond" w:cs="Arial"/>
                <w:sz w:val="24"/>
                <w:szCs w:val="24"/>
                <w:lang w:val="ro-RO"/>
              </w:rPr>
              <w:t>Eliminare</w:t>
            </w:r>
          </w:p>
        </w:tc>
        <w:tc>
          <w:tcPr>
            <w:tcW w:w="992" w:type="dxa"/>
          </w:tcPr>
          <w:p w:rsidR="00C532C3" w:rsidRPr="00C532C3" w:rsidRDefault="00C532C3" w:rsidP="00DE4FA1">
            <w:pPr>
              <w:jc w:val="center"/>
              <w:rPr>
                <w:rStyle w:val="tpa1"/>
                <w:rFonts w:ascii="Garamond" w:eastAsia="Calibri" w:hAnsi="Garamond" w:cs="Arial"/>
                <w:sz w:val="24"/>
                <w:szCs w:val="24"/>
                <w:lang w:val="ro-RO"/>
              </w:rPr>
            </w:pPr>
            <w:r w:rsidRPr="00C532C3">
              <w:rPr>
                <w:rStyle w:val="tpa1"/>
                <w:rFonts w:ascii="Garamond" w:eastAsia="Calibri" w:hAnsi="Garamond" w:cs="Arial"/>
                <w:sz w:val="24"/>
                <w:szCs w:val="24"/>
                <w:lang w:val="ro-RO"/>
              </w:rPr>
              <w:t>D5</w:t>
            </w:r>
          </w:p>
        </w:tc>
        <w:tc>
          <w:tcPr>
            <w:tcW w:w="2092" w:type="dxa"/>
          </w:tcPr>
          <w:p w:rsidR="00C532C3" w:rsidRPr="00C532C3" w:rsidRDefault="00C532C3" w:rsidP="00DE4FA1">
            <w:pPr>
              <w:jc w:val="center"/>
              <w:rPr>
                <w:rStyle w:val="tpa1"/>
                <w:rFonts w:ascii="Garamond" w:eastAsia="Calibri" w:hAnsi="Garamond" w:cs="Arial"/>
                <w:sz w:val="24"/>
                <w:szCs w:val="24"/>
                <w:lang w:val="ro-RO"/>
              </w:rPr>
            </w:pPr>
            <w:r w:rsidRPr="00C532C3">
              <w:rPr>
                <w:rStyle w:val="tpa1"/>
                <w:rFonts w:ascii="Garamond" w:eastAsia="Calibri" w:hAnsi="Garamond" w:cs="Arial"/>
                <w:sz w:val="24"/>
                <w:szCs w:val="24"/>
                <w:lang w:val="ro-RO"/>
              </w:rPr>
              <w:t>Depozite special construite</w:t>
            </w:r>
          </w:p>
        </w:tc>
      </w:tr>
    </w:tbl>
    <w:p w:rsidR="00C532C3" w:rsidRDefault="00C532C3" w:rsidP="00C532C3">
      <w:pPr>
        <w:spacing w:after="0" w:line="240" w:lineRule="auto"/>
        <w:jc w:val="both"/>
        <w:rPr>
          <w:rFonts w:ascii="Times New Roman" w:eastAsia="Calibri" w:hAnsi="Times New Roman" w:cs="Times New Roman"/>
          <w:b/>
          <w:sz w:val="28"/>
          <w:szCs w:val="28"/>
          <w:lang w:val="en-US" w:eastAsia="en-US"/>
        </w:rPr>
      </w:pP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r w:rsidRPr="00C532C3">
        <w:rPr>
          <w:rFonts w:ascii="Times New Roman" w:eastAsia="Calibri" w:hAnsi="Times New Roman" w:cs="Times New Roman"/>
          <w:b/>
          <w:sz w:val="28"/>
          <w:szCs w:val="28"/>
          <w:lang w:val="en-US" w:eastAsia="en-US"/>
        </w:rPr>
        <w:t>2. Deşeurile colectate (tipuri, compoziţie, cantităţi, frecvenţă</w:t>
      </w:r>
      <w:proofErr w:type="gramStart"/>
      <w:r w:rsidRPr="00C532C3">
        <w:rPr>
          <w:rFonts w:ascii="Times New Roman" w:eastAsia="Calibri" w:hAnsi="Times New Roman" w:cs="Times New Roman"/>
          <w:b/>
          <w:sz w:val="28"/>
          <w:szCs w:val="28"/>
          <w:lang w:val="en-US" w:eastAsia="en-US"/>
        </w:rPr>
        <w:t>) :</w:t>
      </w:r>
      <w:proofErr w:type="gramEnd"/>
      <w:r w:rsidRPr="00C532C3">
        <w:rPr>
          <w:rFonts w:ascii="Times New Roman" w:eastAsia="Calibri" w:hAnsi="Times New Roman" w:cs="Times New Roman"/>
          <w:sz w:val="28"/>
          <w:szCs w:val="28"/>
          <w:lang w:val="en-US" w:eastAsia="en-US"/>
        </w:rPr>
        <w:t xml:space="preserve"> nu este cazul.</w:t>
      </w:r>
    </w:p>
    <w:p w:rsidR="00C532C3" w:rsidRPr="00C532C3" w:rsidRDefault="00C532C3" w:rsidP="00C532C3">
      <w:pPr>
        <w:spacing w:after="0" w:line="240" w:lineRule="auto"/>
        <w:jc w:val="both"/>
        <w:rPr>
          <w:rFonts w:ascii="Times New Roman" w:eastAsia="Calibri" w:hAnsi="Times New Roman" w:cs="Times New Roman"/>
          <w:b/>
          <w:sz w:val="28"/>
          <w:szCs w:val="28"/>
          <w:lang w:val="en-US" w:eastAsia="en-US"/>
        </w:rPr>
      </w:pPr>
      <w:r w:rsidRPr="00C532C3">
        <w:rPr>
          <w:rFonts w:ascii="Times New Roman" w:eastAsia="Calibri" w:hAnsi="Times New Roman" w:cs="Times New Roman"/>
          <w:b/>
          <w:sz w:val="28"/>
          <w:szCs w:val="28"/>
          <w:lang w:val="en-US" w:eastAsia="en-US"/>
        </w:rPr>
        <w:t xml:space="preserve">3. Deşeurile stocate temporar (tipuri, compoziţie, cantităţi, mod de stocare): </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r w:rsidRPr="00C532C3">
        <w:rPr>
          <w:rFonts w:ascii="Times New Roman" w:eastAsia="Calibri" w:hAnsi="Times New Roman" w:cs="Times New Roman"/>
          <w:sz w:val="28"/>
          <w:szCs w:val="28"/>
          <w:lang w:val="en-US" w:eastAsia="en-US"/>
        </w:rPr>
        <w:t xml:space="preserve">- </w:t>
      </w:r>
      <w:proofErr w:type="gramStart"/>
      <w:r w:rsidRPr="00C532C3">
        <w:rPr>
          <w:rFonts w:ascii="Times New Roman" w:eastAsia="Calibri" w:hAnsi="Times New Roman" w:cs="Times New Roman"/>
          <w:sz w:val="28"/>
          <w:szCs w:val="28"/>
          <w:lang w:val="en-US" w:eastAsia="en-US"/>
        </w:rPr>
        <w:t>deşeurile</w:t>
      </w:r>
      <w:proofErr w:type="gramEnd"/>
      <w:r w:rsidRPr="00C532C3">
        <w:rPr>
          <w:rFonts w:ascii="Times New Roman" w:eastAsia="Calibri" w:hAnsi="Times New Roman" w:cs="Times New Roman"/>
          <w:sz w:val="28"/>
          <w:szCs w:val="28"/>
          <w:lang w:val="en-US" w:eastAsia="en-US"/>
        </w:rPr>
        <w:t xml:space="preserve"> menţionate la punctul 1 sunt depozitate pe platformă betonată în spaţiu special amenajat.</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r w:rsidRPr="00C532C3">
        <w:rPr>
          <w:rFonts w:ascii="Times New Roman" w:eastAsia="Calibri" w:hAnsi="Times New Roman" w:cs="Times New Roman"/>
          <w:b/>
          <w:sz w:val="28"/>
          <w:szCs w:val="28"/>
          <w:lang w:val="en-US" w:eastAsia="en-US"/>
        </w:rPr>
        <w:t>4. Deşeurile valorificate (tipuri, compoziţie, cantităţi, destinaţie</w:t>
      </w:r>
      <w:proofErr w:type="gramStart"/>
      <w:r w:rsidRPr="00C532C3">
        <w:rPr>
          <w:rFonts w:ascii="Times New Roman" w:eastAsia="Calibri" w:hAnsi="Times New Roman" w:cs="Times New Roman"/>
          <w:b/>
          <w:sz w:val="28"/>
          <w:szCs w:val="28"/>
          <w:lang w:val="en-US" w:eastAsia="en-US"/>
        </w:rPr>
        <w:t>) :</w:t>
      </w:r>
      <w:proofErr w:type="gramEnd"/>
      <w:r w:rsidRPr="00C532C3">
        <w:rPr>
          <w:rFonts w:ascii="Times New Roman" w:eastAsia="Calibri" w:hAnsi="Times New Roman" w:cs="Times New Roman"/>
          <w:b/>
          <w:sz w:val="28"/>
          <w:szCs w:val="28"/>
          <w:lang w:val="en-US" w:eastAsia="en-US"/>
        </w:rPr>
        <w:t xml:space="preserve"> </w:t>
      </w:r>
      <w:r w:rsidRPr="00C532C3">
        <w:rPr>
          <w:rFonts w:ascii="Times New Roman" w:eastAsia="Calibri" w:hAnsi="Times New Roman" w:cs="Times New Roman"/>
          <w:sz w:val="28"/>
          <w:szCs w:val="28"/>
          <w:lang w:val="en-US" w:eastAsia="en-US"/>
        </w:rPr>
        <w:t xml:space="preserve">- resturile de carton de la confecționare ambalaje (ambalaje de hârtie și carton, </w:t>
      </w:r>
      <w:r>
        <w:rPr>
          <w:rFonts w:ascii="Times New Roman" w:eastAsia="Calibri" w:hAnsi="Times New Roman" w:cs="Times New Roman"/>
          <w:sz w:val="28"/>
          <w:szCs w:val="28"/>
          <w:lang w:val="en-US" w:eastAsia="en-US"/>
        </w:rPr>
        <w:t>1,6</w:t>
      </w:r>
      <w:r w:rsidRPr="00C532C3">
        <w:rPr>
          <w:rFonts w:ascii="Times New Roman" w:eastAsia="Calibri" w:hAnsi="Times New Roman" w:cs="Times New Roman"/>
          <w:sz w:val="28"/>
          <w:szCs w:val="28"/>
          <w:lang w:val="en-US" w:eastAsia="en-US"/>
        </w:rPr>
        <w:t xml:space="preserve"> t /lună) şi resturi folie ambalare produs finit (ambalaje de materiale plastice 0,1 t /lună) sunt livrate </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p>
    <w:p w:rsidR="00C532C3" w:rsidRPr="00C532C3" w:rsidRDefault="00C532C3" w:rsidP="00C532C3">
      <w:pPr>
        <w:spacing w:after="0" w:line="240" w:lineRule="auto"/>
        <w:jc w:val="both"/>
        <w:rPr>
          <w:rFonts w:ascii="Times New Roman" w:eastAsia="Calibri" w:hAnsi="Times New Roman" w:cs="Times New Roman"/>
          <w:sz w:val="28"/>
          <w:szCs w:val="28"/>
          <w:lang w:val="fr-FR" w:eastAsia="en-US"/>
        </w:rPr>
      </w:pPr>
      <w:proofErr w:type="gramStart"/>
      <w:r w:rsidRPr="00C532C3">
        <w:rPr>
          <w:rFonts w:ascii="Times New Roman" w:eastAsia="Calibri" w:hAnsi="Times New Roman" w:cs="Times New Roman"/>
          <w:sz w:val="28"/>
          <w:szCs w:val="28"/>
          <w:lang w:val="en-US" w:eastAsia="en-US"/>
        </w:rPr>
        <w:t>periodic</w:t>
      </w:r>
      <w:proofErr w:type="gramEnd"/>
      <w:r w:rsidRPr="00C532C3">
        <w:rPr>
          <w:rFonts w:ascii="Times New Roman" w:eastAsia="Calibri" w:hAnsi="Times New Roman" w:cs="Times New Roman"/>
          <w:sz w:val="28"/>
          <w:szCs w:val="28"/>
          <w:lang w:val="en-US" w:eastAsia="en-US"/>
        </w:rPr>
        <w:t xml:space="preserve"> la </w:t>
      </w:r>
      <w:r w:rsidRPr="00C532C3">
        <w:rPr>
          <w:rFonts w:ascii="Times New Roman" w:eastAsia="Calibri" w:hAnsi="Times New Roman" w:cs="Times New Roman"/>
          <w:sz w:val="28"/>
          <w:szCs w:val="28"/>
          <w:lang w:val="fr-FR" w:eastAsia="en-US"/>
        </w:rPr>
        <w:t>S.C. EXPRESS RECYCLING NEAMȚ S.R.L. Piatra Neamț.</w:t>
      </w:r>
    </w:p>
    <w:p w:rsidR="00C532C3" w:rsidRPr="00C532C3" w:rsidRDefault="00C532C3" w:rsidP="00C532C3">
      <w:pPr>
        <w:spacing w:after="0" w:line="240" w:lineRule="auto"/>
        <w:jc w:val="both"/>
        <w:rPr>
          <w:rFonts w:ascii="Times New Roman" w:eastAsia="Calibri" w:hAnsi="Times New Roman" w:cs="Times New Roman"/>
          <w:b/>
          <w:sz w:val="28"/>
          <w:szCs w:val="28"/>
          <w:lang w:val="en-US" w:eastAsia="en-US"/>
        </w:rPr>
      </w:pPr>
      <w:r w:rsidRPr="00C532C3">
        <w:rPr>
          <w:rFonts w:ascii="Times New Roman" w:eastAsia="Calibri" w:hAnsi="Times New Roman" w:cs="Times New Roman"/>
          <w:b/>
          <w:sz w:val="28"/>
          <w:szCs w:val="28"/>
          <w:lang w:val="en-US" w:eastAsia="en-US"/>
        </w:rPr>
        <w:t xml:space="preserve">5. Modul de transport al deşeurilor şi măsurile pentru protecţia </w:t>
      </w:r>
      <w:proofErr w:type="gramStart"/>
      <w:r w:rsidRPr="00C532C3">
        <w:rPr>
          <w:rFonts w:ascii="Times New Roman" w:eastAsia="Calibri" w:hAnsi="Times New Roman" w:cs="Times New Roman"/>
          <w:b/>
          <w:sz w:val="28"/>
          <w:szCs w:val="28"/>
          <w:lang w:val="en-US" w:eastAsia="en-US"/>
        </w:rPr>
        <w:t>mediului :</w:t>
      </w:r>
      <w:proofErr w:type="gramEnd"/>
    </w:p>
    <w:p w:rsidR="00C532C3" w:rsidRPr="00C532C3" w:rsidRDefault="00C532C3" w:rsidP="00C532C3">
      <w:pPr>
        <w:spacing w:after="0" w:line="240" w:lineRule="auto"/>
        <w:jc w:val="both"/>
        <w:rPr>
          <w:rFonts w:ascii="Times New Roman" w:eastAsia="Calibri" w:hAnsi="Times New Roman" w:cs="Times New Roman"/>
          <w:b/>
          <w:sz w:val="28"/>
          <w:szCs w:val="28"/>
          <w:lang w:val="en-US" w:eastAsia="en-US"/>
        </w:rPr>
      </w:pPr>
      <w:r w:rsidRPr="00C532C3">
        <w:rPr>
          <w:rFonts w:ascii="Times New Roman" w:eastAsia="Calibri" w:hAnsi="Times New Roman" w:cs="Times New Roman"/>
          <w:sz w:val="28"/>
          <w:szCs w:val="28"/>
          <w:lang w:val="en-US" w:eastAsia="en-US"/>
        </w:rPr>
        <w:t xml:space="preserve">- </w:t>
      </w:r>
      <w:proofErr w:type="gramStart"/>
      <w:r w:rsidRPr="00C532C3">
        <w:rPr>
          <w:rFonts w:ascii="Times New Roman" w:eastAsia="Calibri" w:hAnsi="Times New Roman" w:cs="Times New Roman"/>
          <w:sz w:val="28"/>
          <w:szCs w:val="28"/>
          <w:lang w:val="en-US" w:eastAsia="en-US"/>
        </w:rPr>
        <w:t>cu</w:t>
      </w:r>
      <w:proofErr w:type="gramEnd"/>
      <w:r w:rsidRPr="00C532C3">
        <w:rPr>
          <w:rFonts w:ascii="Times New Roman" w:eastAsia="Calibri" w:hAnsi="Times New Roman" w:cs="Times New Roman"/>
          <w:sz w:val="28"/>
          <w:szCs w:val="28"/>
          <w:lang w:val="en-US" w:eastAsia="en-US"/>
        </w:rPr>
        <w:t xml:space="preserve"> mijloace de transport amenajate corespunzător.</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r w:rsidRPr="00C532C3">
        <w:rPr>
          <w:rFonts w:ascii="Times New Roman" w:eastAsia="Calibri" w:hAnsi="Times New Roman" w:cs="Times New Roman"/>
          <w:b/>
          <w:sz w:val="28"/>
          <w:szCs w:val="28"/>
          <w:lang w:val="en-US" w:eastAsia="en-US"/>
        </w:rPr>
        <w:t>6. Mod de eliminare (depozitare definitivă</w:t>
      </w:r>
      <w:proofErr w:type="gramStart"/>
      <w:r w:rsidRPr="00C532C3">
        <w:rPr>
          <w:rFonts w:ascii="Times New Roman" w:eastAsia="Calibri" w:hAnsi="Times New Roman" w:cs="Times New Roman"/>
          <w:b/>
          <w:sz w:val="28"/>
          <w:szCs w:val="28"/>
          <w:lang w:val="en-US" w:eastAsia="en-US"/>
        </w:rPr>
        <w:t>,incinerare</w:t>
      </w:r>
      <w:proofErr w:type="gramEnd"/>
      <w:r w:rsidRPr="00C532C3">
        <w:rPr>
          <w:rFonts w:ascii="Times New Roman" w:eastAsia="Calibri" w:hAnsi="Times New Roman" w:cs="Times New Roman"/>
          <w:b/>
          <w:sz w:val="28"/>
          <w:szCs w:val="28"/>
          <w:lang w:val="en-US" w:eastAsia="en-US"/>
        </w:rPr>
        <w:t>) :</w:t>
      </w:r>
      <w:r w:rsidRPr="00C532C3">
        <w:rPr>
          <w:rFonts w:ascii="Times New Roman" w:eastAsia="Calibri" w:hAnsi="Times New Roman" w:cs="Times New Roman"/>
          <w:sz w:val="28"/>
          <w:szCs w:val="28"/>
          <w:lang w:val="en-US" w:eastAsia="en-US"/>
        </w:rPr>
        <w:t xml:space="preserve"> </w:t>
      </w:r>
    </w:p>
    <w:p w:rsidR="00C532C3" w:rsidRPr="00C532C3" w:rsidRDefault="00C532C3" w:rsidP="00C532C3">
      <w:pPr>
        <w:spacing w:after="0" w:line="240" w:lineRule="auto"/>
        <w:jc w:val="both"/>
        <w:rPr>
          <w:rFonts w:ascii="Times New Roman" w:eastAsia="Calibri" w:hAnsi="Times New Roman" w:cs="Times New Roman"/>
          <w:b/>
          <w:sz w:val="28"/>
          <w:szCs w:val="28"/>
          <w:lang w:val="en-US" w:eastAsia="en-US"/>
        </w:rPr>
      </w:pPr>
      <w:r w:rsidRPr="00C532C3">
        <w:rPr>
          <w:rFonts w:ascii="Times New Roman" w:eastAsia="Calibri" w:hAnsi="Times New Roman" w:cs="Times New Roman"/>
          <w:sz w:val="28"/>
          <w:szCs w:val="28"/>
          <w:lang w:val="en-US" w:eastAsia="en-US"/>
        </w:rPr>
        <w:t xml:space="preserve">- </w:t>
      </w:r>
      <w:proofErr w:type="gramStart"/>
      <w:r w:rsidRPr="00C532C3">
        <w:rPr>
          <w:rFonts w:ascii="Times New Roman" w:eastAsia="Calibri" w:hAnsi="Times New Roman" w:cs="Times New Roman"/>
          <w:sz w:val="28"/>
          <w:szCs w:val="28"/>
          <w:lang w:val="en-US" w:eastAsia="en-US"/>
        </w:rPr>
        <w:t>livrare</w:t>
      </w:r>
      <w:proofErr w:type="gramEnd"/>
      <w:r w:rsidRPr="00C532C3">
        <w:rPr>
          <w:rFonts w:ascii="Times New Roman" w:eastAsia="Calibri" w:hAnsi="Times New Roman" w:cs="Times New Roman"/>
          <w:sz w:val="28"/>
          <w:szCs w:val="28"/>
          <w:lang w:val="en-US" w:eastAsia="en-US"/>
        </w:rPr>
        <w:t xml:space="preserve"> la Societăți autorizate pentru eliminare finală.</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r w:rsidRPr="00C532C3">
        <w:rPr>
          <w:rFonts w:ascii="Times New Roman" w:eastAsia="Calibri" w:hAnsi="Times New Roman" w:cs="Times New Roman"/>
          <w:b/>
          <w:sz w:val="28"/>
          <w:szCs w:val="28"/>
          <w:lang w:val="en-US" w:eastAsia="en-US"/>
        </w:rPr>
        <w:t xml:space="preserve">7. Monitorizarea gestiunii </w:t>
      </w:r>
      <w:proofErr w:type="gramStart"/>
      <w:r w:rsidRPr="00C532C3">
        <w:rPr>
          <w:rFonts w:ascii="Times New Roman" w:eastAsia="Calibri" w:hAnsi="Times New Roman" w:cs="Times New Roman"/>
          <w:b/>
          <w:sz w:val="28"/>
          <w:szCs w:val="28"/>
          <w:lang w:val="en-US" w:eastAsia="en-US"/>
        </w:rPr>
        <w:t>deşeurilor :</w:t>
      </w:r>
      <w:proofErr w:type="gramEnd"/>
      <w:r w:rsidRPr="00C532C3">
        <w:rPr>
          <w:rFonts w:ascii="Times New Roman" w:eastAsia="Calibri" w:hAnsi="Times New Roman" w:cs="Times New Roman"/>
          <w:b/>
          <w:sz w:val="28"/>
          <w:szCs w:val="28"/>
          <w:lang w:val="en-US" w:eastAsia="en-US"/>
        </w:rPr>
        <w:t xml:space="preserve"> </w:t>
      </w:r>
      <w:r w:rsidRPr="00C532C3">
        <w:rPr>
          <w:rFonts w:ascii="Times New Roman" w:eastAsia="Calibri" w:hAnsi="Times New Roman" w:cs="Times New Roman"/>
          <w:sz w:val="28"/>
          <w:szCs w:val="28"/>
          <w:lang w:val="en-US" w:eastAsia="en-US"/>
        </w:rPr>
        <w:t>se va ţine evidenţa gestiunii deşeurilor conform prevederilor HG 856 /2002;</w:t>
      </w:r>
    </w:p>
    <w:p w:rsidR="00C532C3" w:rsidRPr="00C532C3" w:rsidRDefault="00C532C3" w:rsidP="00C532C3">
      <w:pPr>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C532C3">
        <w:rPr>
          <w:rFonts w:ascii="Times New Roman" w:eastAsia="Calibri" w:hAnsi="Times New Roman" w:cs="Times New Roman"/>
          <w:sz w:val="28"/>
          <w:szCs w:val="28"/>
          <w:lang w:val="en-US" w:eastAsia="en-US"/>
        </w:rPr>
        <w:t xml:space="preserve">- </w:t>
      </w:r>
      <w:proofErr w:type="gramStart"/>
      <w:r w:rsidRPr="00C532C3">
        <w:rPr>
          <w:rFonts w:ascii="Times New Roman" w:eastAsia="Calibri" w:hAnsi="Times New Roman" w:cs="Times New Roman"/>
          <w:sz w:val="28"/>
          <w:szCs w:val="28"/>
          <w:lang w:val="en-US" w:eastAsia="en-US"/>
        </w:rPr>
        <w:t>raportarea</w:t>
      </w:r>
      <w:proofErr w:type="gramEnd"/>
      <w:r w:rsidRPr="00C532C3">
        <w:rPr>
          <w:rFonts w:ascii="Times New Roman" w:eastAsia="Calibri" w:hAnsi="Times New Roman" w:cs="Times New Roman"/>
          <w:sz w:val="28"/>
          <w:szCs w:val="28"/>
          <w:lang w:val="en-US" w:eastAsia="en-US"/>
        </w:rPr>
        <w:t xml:space="preserve"> anuală a cantității de deșeuri, conform prevederilor Legii 166 /2017 privind aprobarea O.U.G. nr. 68 /2016 (pentru modificarea și completarea </w:t>
      </w:r>
      <w:r w:rsidRPr="00C532C3">
        <w:rPr>
          <w:rFonts w:ascii="Times New Roman" w:eastAsia="Calibri" w:hAnsi="Times New Roman" w:cs="Times New Roman"/>
          <w:bCs/>
          <w:sz w:val="28"/>
          <w:szCs w:val="28"/>
          <w:lang w:val="en-US" w:eastAsia="en-US"/>
        </w:rPr>
        <w:t xml:space="preserve">Legii nr. 211 /2011 </w:t>
      </w:r>
      <w:r w:rsidRPr="00C532C3">
        <w:rPr>
          <w:rFonts w:ascii="Times New Roman" w:eastAsia="Calibri" w:hAnsi="Times New Roman" w:cs="Times New Roman"/>
          <w:sz w:val="28"/>
          <w:szCs w:val="28"/>
          <w:lang w:val="en-US" w:eastAsia="en-US"/>
        </w:rPr>
        <w:t xml:space="preserve">privind Regimul deşeurilor), până la 31 martie </w:t>
      </w:r>
      <w:proofErr w:type="gramStart"/>
      <w:r w:rsidRPr="00C532C3">
        <w:rPr>
          <w:rFonts w:ascii="Times New Roman" w:eastAsia="Calibri" w:hAnsi="Times New Roman" w:cs="Times New Roman"/>
          <w:sz w:val="28"/>
          <w:szCs w:val="28"/>
          <w:lang w:val="en-US" w:eastAsia="en-US"/>
        </w:rPr>
        <w:t>a</w:t>
      </w:r>
      <w:proofErr w:type="gramEnd"/>
      <w:r w:rsidRPr="00C532C3">
        <w:rPr>
          <w:rFonts w:ascii="Times New Roman" w:eastAsia="Calibri" w:hAnsi="Times New Roman" w:cs="Times New Roman"/>
          <w:sz w:val="28"/>
          <w:szCs w:val="28"/>
          <w:lang w:val="en-US" w:eastAsia="en-US"/>
        </w:rPr>
        <w:t xml:space="preserve"> anului următor celui de raportare, atât pe suport de hârtie, cât şi electronic – art. 23 (4) din O.U.G. nr. 68 /2016;</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r w:rsidRPr="00C532C3">
        <w:rPr>
          <w:rFonts w:ascii="Times New Roman" w:eastAsia="Calibri" w:hAnsi="Times New Roman" w:cs="Times New Roman"/>
          <w:sz w:val="28"/>
          <w:szCs w:val="28"/>
          <w:lang w:val="en-US" w:eastAsia="en-US"/>
        </w:rPr>
        <w:t xml:space="preserve">- </w:t>
      </w:r>
      <w:proofErr w:type="gramStart"/>
      <w:r w:rsidRPr="00C532C3">
        <w:rPr>
          <w:rFonts w:ascii="Times New Roman" w:eastAsia="Calibri" w:hAnsi="Times New Roman" w:cs="Times New Roman"/>
          <w:sz w:val="28"/>
          <w:szCs w:val="28"/>
          <w:lang w:val="en-US" w:eastAsia="en-US"/>
        </w:rPr>
        <w:t>raportarea</w:t>
      </w:r>
      <w:proofErr w:type="gramEnd"/>
      <w:r w:rsidRPr="00C532C3">
        <w:rPr>
          <w:rFonts w:ascii="Times New Roman" w:eastAsia="Calibri" w:hAnsi="Times New Roman" w:cs="Times New Roman"/>
          <w:sz w:val="28"/>
          <w:szCs w:val="28"/>
          <w:lang w:val="en-US" w:eastAsia="en-US"/>
        </w:rPr>
        <w:t xml:space="preserve"> anuală la A.P.M. Neamț (până la data de 25 februarie a fiecărui an, pentru anul anterior) a ambalajelor și deșeurilor de ambalaje conform prevederilor Ordinului M.M.P. nr. </w:t>
      </w:r>
      <w:proofErr w:type="gramStart"/>
      <w:r w:rsidRPr="00C532C3">
        <w:rPr>
          <w:rFonts w:ascii="Times New Roman" w:eastAsia="Calibri" w:hAnsi="Times New Roman" w:cs="Times New Roman"/>
          <w:sz w:val="28"/>
          <w:szCs w:val="28"/>
          <w:lang w:val="en-US" w:eastAsia="en-US"/>
        </w:rPr>
        <w:t>794 /06.02.2012, anexa nr.</w:t>
      </w:r>
      <w:proofErr w:type="gramEnd"/>
      <w:r w:rsidRPr="00C532C3">
        <w:rPr>
          <w:rFonts w:ascii="Times New Roman" w:eastAsia="Calibri" w:hAnsi="Times New Roman" w:cs="Times New Roman"/>
          <w:sz w:val="28"/>
          <w:szCs w:val="28"/>
          <w:lang w:val="en-US" w:eastAsia="en-US"/>
        </w:rPr>
        <w:t xml:space="preserve"> 1.  </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r w:rsidRPr="00C532C3">
        <w:rPr>
          <w:rFonts w:ascii="Times New Roman" w:eastAsia="Calibri" w:hAnsi="Times New Roman" w:cs="Times New Roman"/>
          <w:b/>
          <w:sz w:val="28"/>
          <w:szCs w:val="28"/>
          <w:lang w:val="en-US" w:eastAsia="en-US"/>
        </w:rPr>
        <w:t xml:space="preserve">8. Ambalaje folosite şi rezultate – tipuri şi cantităţi : </w:t>
      </w:r>
      <w:r w:rsidRPr="00C532C3">
        <w:rPr>
          <w:rFonts w:ascii="Times New Roman" w:eastAsia="Calibri" w:hAnsi="Times New Roman" w:cs="Times New Roman"/>
          <w:sz w:val="28"/>
          <w:szCs w:val="28"/>
          <w:lang w:val="en-US" w:eastAsia="en-US"/>
        </w:rPr>
        <w:t>ambalaje din carton ondulat (</w:t>
      </w:r>
      <w:r>
        <w:rPr>
          <w:rFonts w:ascii="Times New Roman" w:eastAsia="Calibri" w:hAnsi="Times New Roman" w:cs="Times New Roman"/>
          <w:sz w:val="28"/>
          <w:szCs w:val="28"/>
          <w:lang w:val="en-US" w:eastAsia="en-US"/>
        </w:rPr>
        <w:t>5,</w:t>
      </w:r>
      <w:r w:rsidRPr="00C532C3">
        <w:rPr>
          <w:rFonts w:ascii="Times New Roman" w:eastAsia="Calibri" w:hAnsi="Times New Roman" w:cs="Times New Roman"/>
          <w:sz w:val="28"/>
          <w:szCs w:val="28"/>
          <w:lang w:val="en-US" w:eastAsia="en-US"/>
        </w:rPr>
        <w:t xml:space="preserve">5 t /lună) livrate la beneficiari; folie livrată </w:t>
      </w:r>
      <w:r>
        <w:rPr>
          <w:rFonts w:ascii="Times New Roman" w:eastAsia="Calibri" w:hAnsi="Times New Roman" w:cs="Times New Roman"/>
          <w:sz w:val="28"/>
          <w:szCs w:val="28"/>
          <w:lang w:val="en-US" w:eastAsia="en-US"/>
        </w:rPr>
        <w:t>la beneficiar cu produsul finit</w:t>
      </w:r>
      <w:r w:rsidRPr="00C532C3">
        <w:rPr>
          <w:rFonts w:ascii="Times New Roman" w:eastAsia="Calibri" w:hAnsi="Times New Roman" w:cs="Times New Roman"/>
          <w:sz w:val="28"/>
          <w:szCs w:val="28"/>
          <w:lang w:val="en-US" w:eastAsia="en-US"/>
        </w:rPr>
        <w:t>.</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r w:rsidRPr="00C532C3">
        <w:rPr>
          <w:rFonts w:ascii="Times New Roman" w:eastAsia="Calibri" w:hAnsi="Times New Roman" w:cs="Times New Roman"/>
          <w:b/>
          <w:sz w:val="28"/>
          <w:szCs w:val="28"/>
          <w:lang w:val="en-US" w:eastAsia="en-US"/>
        </w:rPr>
        <w:t>9. Modul de gospodărire a ambalajelor (valorificate</w:t>
      </w:r>
      <w:proofErr w:type="gramStart"/>
      <w:r w:rsidRPr="00C532C3">
        <w:rPr>
          <w:rFonts w:ascii="Times New Roman" w:eastAsia="Calibri" w:hAnsi="Times New Roman" w:cs="Times New Roman"/>
          <w:b/>
          <w:sz w:val="28"/>
          <w:szCs w:val="28"/>
          <w:lang w:val="en-US" w:eastAsia="en-US"/>
        </w:rPr>
        <w:t>) :</w:t>
      </w:r>
      <w:proofErr w:type="gramEnd"/>
      <w:r w:rsidRPr="00C532C3">
        <w:rPr>
          <w:rFonts w:ascii="Times New Roman" w:eastAsia="Calibri" w:hAnsi="Times New Roman" w:cs="Times New Roman"/>
          <w:b/>
          <w:sz w:val="28"/>
          <w:szCs w:val="28"/>
          <w:lang w:val="en-US" w:eastAsia="en-US"/>
        </w:rPr>
        <w:t xml:space="preserve"> </w:t>
      </w:r>
      <w:r w:rsidRPr="00C532C3">
        <w:rPr>
          <w:rFonts w:ascii="Times New Roman" w:eastAsia="Calibri" w:hAnsi="Times New Roman" w:cs="Times New Roman"/>
          <w:sz w:val="28"/>
          <w:szCs w:val="28"/>
          <w:lang w:val="en-US" w:eastAsia="en-US"/>
        </w:rPr>
        <w:t xml:space="preserve">livrare la beneficiari. </w:t>
      </w:r>
    </w:p>
    <w:p w:rsidR="00C532C3" w:rsidRDefault="00C532C3" w:rsidP="00C532C3">
      <w:pPr>
        <w:spacing w:after="0" w:line="240" w:lineRule="auto"/>
        <w:jc w:val="both"/>
        <w:outlineLvl w:val="0"/>
        <w:rPr>
          <w:rFonts w:ascii="Times New Roman" w:eastAsia="Calibri" w:hAnsi="Times New Roman" w:cs="Times New Roman"/>
          <w:sz w:val="28"/>
          <w:szCs w:val="28"/>
          <w:lang w:val="en-US" w:eastAsia="en-US"/>
        </w:rPr>
      </w:pPr>
    </w:p>
    <w:p w:rsidR="00C532C3" w:rsidRPr="00C532C3" w:rsidRDefault="00C532C3" w:rsidP="00C532C3">
      <w:pPr>
        <w:spacing w:after="0" w:line="240" w:lineRule="auto"/>
        <w:jc w:val="both"/>
        <w:rPr>
          <w:rFonts w:ascii="Times New Roman" w:eastAsia="Calibri" w:hAnsi="Times New Roman" w:cs="Times New Roman"/>
          <w:b/>
          <w:bCs/>
          <w:sz w:val="28"/>
          <w:szCs w:val="28"/>
          <w:u w:val="single"/>
          <w:lang w:val="en-US" w:eastAsia="en-US"/>
        </w:rPr>
      </w:pPr>
      <w:r w:rsidRPr="00C532C3">
        <w:rPr>
          <w:rFonts w:ascii="Times New Roman" w:eastAsia="Calibri" w:hAnsi="Times New Roman" w:cs="Times New Roman"/>
          <w:b/>
          <w:bCs/>
          <w:sz w:val="28"/>
          <w:szCs w:val="28"/>
          <w:lang w:val="en-US" w:eastAsia="en-US"/>
        </w:rPr>
        <w:t xml:space="preserve">V. </w:t>
      </w:r>
      <w:r w:rsidRPr="00C532C3">
        <w:rPr>
          <w:rFonts w:ascii="Times New Roman" w:eastAsia="Calibri" w:hAnsi="Times New Roman" w:cs="Times New Roman"/>
          <w:b/>
          <w:bCs/>
          <w:sz w:val="28"/>
          <w:szCs w:val="28"/>
          <w:u w:val="single"/>
          <w:lang w:val="en-US" w:eastAsia="en-US"/>
        </w:rPr>
        <w:t>Modul de gospodărire a substanţelor şi preparatelor periculoase</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r w:rsidRPr="00C532C3">
        <w:rPr>
          <w:rFonts w:ascii="Times New Roman" w:eastAsia="Calibri" w:hAnsi="Times New Roman" w:cs="Times New Roman"/>
          <w:b/>
          <w:sz w:val="28"/>
          <w:szCs w:val="28"/>
          <w:lang w:val="en-US" w:eastAsia="en-US"/>
        </w:rPr>
        <w:t>1. Substanţele şi preparatele periculoase produse sau folosite ori comercializate/ transportate (categorii, cantităţi</w:t>
      </w:r>
      <w:proofErr w:type="gramStart"/>
      <w:r w:rsidRPr="00C532C3">
        <w:rPr>
          <w:rFonts w:ascii="Times New Roman" w:eastAsia="Calibri" w:hAnsi="Times New Roman" w:cs="Times New Roman"/>
          <w:b/>
          <w:sz w:val="28"/>
          <w:szCs w:val="28"/>
          <w:lang w:val="en-US" w:eastAsia="en-US"/>
        </w:rPr>
        <w:t>) :</w:t>
      </w:r>
      <w:proofErr w:type="gramEnd"/>
      <w:r w:rsidRPr="00C532C3">
        <w:rPr>
          <w:rFonts w:ascii="Times New Roman" w:eastAsia="Calibri" w:hAnsi="Times New Roman" w:cs="Times New Roman"/>
          <w:sz w:val="28"/>
          <w:szCs w:val="28"/>
          <w:lang w:val="en-US" w:eastAsia="en-US"/>
        </w:rPr>
        <w:t xml:space="preserve"> nu este cazul.</w:t>
      </w:r>
    </w:p>
    <w:p w:rsidR="00C532C3" w:rsidRPr="00C532C3" w:rsidRDefault="00C532C3" w:rsidP="00C532C3">
      <w:pPr>
        <w:spacing w:after="0" w:line="240" w:lineRule="auto"/>
        <w:jc w:val="both"/>
        <w:rPr>
          <w:rFonts w:ascii="Times New Roman" w:eastAsia="Calibri" w:hAnsi="Times New Roman" w:cs="Times New Roman"/>
          <w:b/>
          <w:sz w:val="28"/>
          <w:szCs w:val="28"/>
          <w:lang w:val="en-US" w:eastAsia="en-US"/>
        </w:rPr>
      </w:pPr>
      <w:r w:rsidRPr="00C532C3">
        <w:rPr>
          <w:rFonts w:ascii="Times New Roman" w:eastAsia="Calibri" w:hAnsi="Times New Roman" w:cs="Times New Roman"/>
          <w:b/>
          <w:sz w:val="28"/>
          <w:szCs w:val="28"/>
          <w:lang w:val="en-US" w:eastAsia="en-US"/>
        </w:rPr>
        <w:t xml:space="preserve">2. Modul de </w:t>
      </w:r>
      <w:proofErr w:type="gramStart"/>
      <w:r w:rsidRPr="00C532C3">
        <w:rPr>
          <w:rFonts w:ascii="Times New Roman" w:eastAsia="Calibri" w:hAnsi="Times New Roman" w:cs="Times New Roman"/>
          <w:b/>
          <w:sz w:val="28"/>
          <w:szCs w:val="28"/>
          <w:lang w:val="en-US" w:eastAsia="en-US"/>
        </w:rPr>
        <w:t>gospodărire :</w:t>
      </w:r>
      <w:proofErr w:type="gramEnd"/>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proofErr w:type="gramStart"/>
      <w:r w:rsidRPr="00C532C3">
        <w:rPr>
          <w:rFonts w:ascii="Times New Roman" w:eastAsia="Calibri" w:hAnsi="Times New Roman" w:cs="Times New Roman"/>
          <w:sz w:val="28"/>
          <w:szCs w:val="28"/>
          <w:lang w:val="en-US" w:eastAsia="en-US"/>
        </w:rPr>
        <w:t>ambalare :</w:t>
      </w:r>
      <w:proofErr w:type="gramEnd"/>
      <w:r w:rsidRPr="00C532C3">
        <w:rPr>
          <w:rFonts w:ascii="Times New Roman" w:eastAsia="Calibri" w:hAnsi="Times New Roman" w:cs="Times New Roman"/>
          <w:sz w:val="28"/>
          <w:szCs w:val="28"/>
          <w:lang w:val="en-US" w:eastAsia="en-US"/>
        </w:rPr>
        <w:t xml:space="preserve"> - nu este cazul;</w:t>
      </w:r>
      <w:bookmarkStart w:id="0" w:name="_GoBack"/>
      <w:bookmarkEnd w:id="0"/>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proofErr w:type="gramStart"/>
      <w:r w:rsidRPr="00C532C3">
        <w:rPr>
          <w:rFonts w:ascii="Times New Roman" w:eastAsia="Calibri" w:hAnsi="Times New Roman" w:cs="Times New Roman"/>
          <w:sz w:val="28"/>
          <w:szCs w:val="28"/>
          <w:lang w:val="en-US" w:eastAsia="en-US"/>
        </w:rPr>
        <w:t>transport :</w:t>
      </w:r>
      <w:proofErr w:type="gramEnd"/>
      <w:r w:rsidRPr="00C532C3">
        <w:rPr>
          <w:rFonts w:ascii="Times New Roman" w:eastAsia="Calibri" w:hAnsi="Times New Roman" w:cs="Times New Roman"/>
          <w:sz w:val="28"/>
          <w:szCs w:val="28"/>
          <w:lang w:val="en-US" w:eastAsia="en-US"/>
        </w:rPr>
        <w:t xml:space="preserve"> - nu este cazul;</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proofErr w:type="gramStart"/>
      <w:r w:rsidRPr="00C532C3">
        <w:rPr>
          <w:rFonts w:ascii="Times New Roman" w:eastAsia="Calibri" w:hAnsi="Times New Roman" w:cs="Times New Roman"/>
          <w:sz w:val="28"/>
          <w:szCs w:val="28"/>
          <w:lang w:val="en-US" w:eastAsia="en-US"/>
        </w:rPr>
        <w:t>depozitare :</w:t>
      </w:r>
      <w:proofErr w:type="gramEnd"/>
      <w:r w:rsidRPr="00C532C3">
        <w:rPr>
          <w:rFonts w:ascii="Times New Roman" w:eastAsia="Calibri" w:hAnsi="Times New Roman" w:cs="Times New Roman"/>
          <w:sz w:val="28"/>
          <w:szCs w:val="28"/>
          <w:lang w:val="en-US" w:eastAsia="en-US"/>
        </w:rPr>
        <w:t xml:space="preserve"> - nu este cazul;</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proofErr w:type="gramStart"/>
      <w:r w:rsidRPr="00C532C3">
        <w:rPr>
          <w:rFonts w:ascii="Times New Roman" w:eastAsia="Calibri" w:hAnsi="Times New Roman" w:cs="Times New Roman"/>
          <w:sz w:val="28"/>
          <w:szCs w:val="28"/>
          <w:lang w:val="en-US" w:eastAsia="en-US"/>
        </w:rPr>
        <w:t>folosire</w:t>
      </w:r>
      <w:proofErr w:type="gramEnd"/>
      <w:r w:rsidRPr="00C532C3">
        <w:rPr>
          <w:rFonts w:ascii="Times New Roman" w:eastAsia="Calibri" w:hAnsi="Times New Roman" w:cs="Times New Roman"/>
          <w:sz w:val="28"/>
          <w:szCs w:val="28"/>
          <w:lang w:val="en-US" w:eastAsia="en-US"/>
        </w:rPr>
        <w:t xml:space="preserve"> /comercializare : - nu este cazul.</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r w:rsidRPr="00C532C3">
        <w:rPr>
          <w:rFonts w:ascii="Times New Roman" w:eastAsia="Calibri" w:hAnsi="Times New Roman" w:cs="Times New Roman"/>
          <w:b/>
          <w:sz w:val="28"/>
          <w:szCs w:val="28"/>
          <w:lang w:val="en-US" w:eastAsia="en-US"/>
        </w:rPr>
        <w:t xml:space="preserve">3. Modul de gospodărire a ambalajelor folosite sau rezultate de la substanţele şi preparatele </w:t>
      </w:r>
      <w:proofErr w:type="gramStart"/>
      <w:r w:rsidRPr="00C532C3">
        <w:rPr>
          <w:rFonts w:ascii="Times New Roman" w:eastAsia="Calibri" w:hAnsi="Times New Roman" w:cs="Times New Roman"/>
          <w:b/>
          <w:sz w:val="28"/>
          <w:szCs w:val="28"/>
          <w:lang w:val="en-US" w:eastAsia="en-US"/>
        </w:rPr>
        <w:t>periculoase :</w:t>
      </w:r>
      <w:proofErr w:type="gramEnd"/>
      <w:r w:rsidRPr="00C532C3">
        <w:rPr>
          <w:rFonts w:ascii="Times New Roman" w:eastAsia="Calibri" w:hAnsi="Times New Roman" w:cs="Times New Roman"/>
          <w:b/>
          <w:sz w:val="28"/>
          <w:szCs w:val="28"/>
          <w:lang w:val="en-US" w:eastAsia="en-US"/>
        </w:rPr>
        <w:t xml:space="preserve"> </w:t>
      </w:r>
      <w:r w:rsidRPr="00C532C3">
        <w:rPr>
          <w:rFonts w:ascii="Times New Roman" w:eastAsia="Calibri" w:hAnsi="Times New Roman" w:cs="Times New Roman"/>
          <w:sz w:val="28"/>
          <w:szCs w:val="28"/>
          <w:lang w:val="en-US" w:eastAsia="en-US"/>
        </w:rPr>
        <w:t>nu se utilizează.</w:t>
      </w:r>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r w:rsidRPr="00C532C3">
        <w:rPr>
          <w:rFonts w:ascii="Times New Roman" w:eastAsia="Calibri" w:hAnsi="Times New Roman" w:cs="Times New Roman"/>
          <w:b/>
          <w:sz w:val="28"/>
          <w:szCs w:val="28"/>
          <w:lang w:val="en-US" w:eastAsia="en-US"/>
        </w:rPr>
        <w:t xml:space="preserve">4. Instalaţiile, amenajările, dotările şi măsurile pentru protecţia factorilor de mediu şi pentru intervenţie în caz de </w:t>
      </w:r>
      <w:proofErr w:type="gramStart"/>
      <w:r w:rsidRPr="00C532C3">
        <w:rPr>
          <w:rFonts w:ascii="Times New Roman" w:eastAsia="Calibri" w:hAnsi="Times New Roman" w:cs="Times New Roman"/>
          <w:b/>
          <w:sz w:val="28"/>
          <w:szCs w:val="28"/>
          <w:lang w:val="en-US" w:eastAsia="en-US"/>
        </w:rPr>
        <w:t>accident :</w:t>
      </w:r>
      <w:proofErr w:type="gramEnd"/>
      <w:r w:rsidRPr="00C532C3">
        <w:rPr>
          <w:rFonts w:ascii="Times New Roman" w:eastAsia="Calibri" w:hAnsi="Times New Roman" w:cs="Times New Roman"/>
          <w:b/>
          <w:sz w:val="28"/>
          <w:szCs w:val="28"/>
          <w:lang w:val="en-US" w:eastAsia="en-US"/>
        </w:rPr>
        <w:t xml:space="preserve"> </w:t>
      </w:r>
      <w:r w:rsidRPr="00C532C3">
        <w:rPr>
          <w:rFonts w:ascii="Times New Roman" w:eastAsia="Calibri" w:hAnsi="Times New Roman" w:cs="Times New Roman"/>
          <w:sz w:val="28"/>
          <w:szCs w:val="28"/>
          <w:lang w:val="en-US" w:eastAsia="en-US"/>
        </w:rPr>
        <w:t xml:space="preserve"> nu este cazul.</w:t>
      </w:r>
    </w:p>
    <w:p w:rsidR="00C532C3" w:rsidRPr="00C532C3" w:rsidRDefault="00C532C3" w:rsidP="00C532C3">
      <w:pPr>
        <w:spacing w:after="0" w:line="240" w:lineRule="auto"/>
        <w:jc w:val="both"/>
        <w:rPr>
          <w:rFonts w:ascii="Times New Roman" w:eastAsia="Calibri" w:hAnsi="Times New Roman" w:cs="Times New Roman"/>
          <w:b/>
          <w:sz w:val="28"/>
          <w:szCs w:val="28"/>
          <w:lang w:val="en-US" w:eastAsia="en-US"/>
        </w:rPr>
      </w:pPr>
      <w:r w:rsidRPr="00C532C3">
        <w:rPr>
          <w:rFonts w:ascii="Times New Roman" w:eastAsia="Calibri" w:hAnsi="Times New Roman" w:cs="Times New Roman"/>
          <w:b/>
          <w:sz w:val="28"/>
          <w:szCs w:val="28"/>
          <w:lang w:val="en-US" w:eastAsia="en-US"/>
        </w:rPr>
        <w:t xml:space="preserve">5. Monitorizarea gospodăririi substanţelor şi preparatelor </w:t>
      </w:r>
      <w:proofErr w:type="gramStart"/>
      <w:r w:rsidRPr="00C532C3">
        <w:rPr>
          <w:rFonts w:ascii="Times New Roman" w:eastAsia="Calibri" w:hAnsi="Times New Roman" w:cs="Times New Roman"/>
          <w:b/>
          <w:sz w:val="28"/>
          <w:szCs w:val="28"/>
          <w:lang w:val="en-US" w:eastAsia="en-US"/>
        </w:rPr>
        <w:t>periculoase :</w:t>
      </w:r>
      <w:proofErr w:type="gramEnd"/>
    </w:p>
    <w:p w:rsidR="00C532C3" w:rsidRPr="00C532C3" w:rsidRDefault="00C532C3" w:rsidP="00C532C3">
      <w:pPr>
        <w:spacing w:after="0" w:line="240" w:lineRule="auto"/>
        <w:jc w:val="both"/>
        <w:rPr>
          <w:rFonts w:ascii="Times New Roman" w:eastAsia="Calibri" w:hAnsi="Times New Roman" w:cs="Times New Roman"/>
          <w:sz w:val="28"/>
          <w:szCs w:val="28"/>
          <w:lang w:val="en-US" w:eastAsia="en-US"/>
        </w:rPr>
      </w:pPr>
      <w:r w:rsidRPr="00C532C3">
        <w:rPr>
          <w:rFonts w:ascii="Times New Roman" w:eastAsia="Calibri" w:hAnsi="Times New Roman" w:cs="Times New Roman"/>
          <w:sz w:val="28"/>
          <w:szCs w:val="28"/>
          <w:lang w:val="en-US" w:eastAsia="en-US"/>
        </w:rPr>
        <w:t xml:space="preserve">- </w:t>
      </w:r>
      <w:proofErr w:type="gramStart"/>
      <w:r w:rsidRPr="00C532C3">
        <w:rPr>
          <w:rFonts w:ascii="Times New Roman" w:eastAsia="Calibri" w:hAnsi="Times New Roman" w:cs="Times New Roman"/>
          <w:sz w:val="28"/>
          <w:szCs w:val="28"/>
          <w:lang w:val="en-US" w:eastAsia="en-US"/>
        </w:rPr>
        <w:t>nu</w:t>
      </w:r>
      <w:proofErr w:type="gramEnd"/>
      <w:r w:rsidRPr="00C532C3">
        <w:rPr>
          <w:rFonts w:ascii="Times New Roman" w:eastAsia="Calibri" w:hAnsi="Times New Roman" w:cs="Times New Roman"/>
          <w:sz w:val="28"/>
          <w:szCs w:val="28"/>
          <w:lang w:val="en-US" w:eastAsia="en-US"/>
        </w:rPr>
        <w:t xml:space="preserve"> se impune.</w:t>
      </w:r>
    </w:p>
    <w:p w:rsidR="00C532C3" w:rsidRPr="00C532C3" w:rsidRDefault="00C532C3" w:rsidP="00C532C3">
      <w:pPr>
        <w:spacing w:after="0" w:line="240" w:lineRule="auto"/>
        <w:jc w:val="both"/>
        <w:rPr>
          <w:rFonts w:ascii="Times New Roman" w:eastAsia="Calibri" w:hAnsi="Times New Roman" w:cs="Times New Roman"/>
          <w:b/>
          <w:bCs/>
          <w:sz w:val="28"/>
          <w:szCs w:val="28"/>
          <w:lang w:val="en-US" w:eastAsia="en-US"/>
        </w:rPr>
      </w:pPr>
    </w:p>
    <w:p w:rsidR="007C3C4A" w:rsidRDefault="007C3C4A" w:rsidP="007C3C4A">
      <w:pPr>
        <w:spacing w:after="0" w:line="240" w:lineRule="auto"/>
        <w:jc w:val="both"/>
        <w:rPr>
          <w:rFonts w:ascii="Times New Roman" w:hAnsi="Times New Roman"/>
          <w:sz w:val="28"/>
          <w:szCs w:val="28"/>
        </w:rPr>
      </w:pPr>
      <w:r>
        <w:rPr>
          <w:rFonts w:ascii="Times New Roman" w:hAnsi="Times New Roman"/>
          <w:b/>
          <w:bCs/>
          <w:sz w:val="28"/>
          <w:szCs w:val="28"/>
        </w:rPr>
        <w:t xml:space="preserve">VI. </w:t>
      </w:r>
      <w:r>
        <w:rPr>
          <w:rFonts w:ascii="Times New Roman" w:hAnsi="Times New Roman"/>
          <w:b/>
          <w:bCs/>
          <w:sz w:val="28"/>
          <w:szCs w:val="28"/>
          <w:u w:val="single"/>
        </w:rPr>
        <w:t>Programul de conformare</w:t>
      </w:r>
      <w:r>
        <w:rPr>
          <w:rFonts w:ascii="Times New Roman" w:hAnsi="Times New Roman"/>
          <w:sz w:val="28"/>
          <w:szCs w:val="28"/>
        </w:rPr>
        <w:t xml:space="preserve"> – Măsuri pentru reducerea efectelor prezente şi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viitoare ale activităţilor</w:t>
      </w:r>
    </w:p>
    <w:p w:rsidR="007C3C4A" w:rsidRDefault="007C3C4A" w:rsidP="007C3C4A">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7C3C4A" w:rsidRDefault="007C3C4A" w:rsidP="007C3C4A">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7C3C4A" w:rsidRPr="006A644B" w:rsidRDefault="007C3C4A" w:rsidP="007C3C4A">
      <w:pPr>
        <w:spacing w:after="0" w:line="240" w:lineRule="auto"/>
        <w:jc w:val="both"/>
        <w:rPr>
          <w:rFonts w:ascii="Times New Roman" w:hAnsi="Times New Roman"/>
          <w:b/>
          <w:bCs/>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7C3C4A" w:rsidRDefault="007C3C4A" w:rsidP="007C3C4A">
      <w:pPr>
        <w:spacing w:after="0" w:line="240" w:lineRule="auto"/>
        <w:jc w:val="both"/>
        <w:rPr>
          <w:rFonts w:ascii="Times New Roman" w:hAnsi="Times New Roman"/>
          <w:sz w:val="28"/>
          <w:szCs w:val="28"/>
        </w:rPr>
      </w:pPr>
    </w:p>
    <w:p w:rsidR="007C3C4A" w:rsidRPr="00343C43" w:rsidRDefault="007C3C4A" w:rsidP="007C3C4A">
      <w:pPr>
        <w:autoSpaceDE w:val="0"/>
        <w:autoSpaceDN w:val="0"/>
        <w:adjustRightInd w:val="0"/>
        <w:spacing w:after="0" w:line="240" w:lineRule="auto"/>
        <w:rPr>
          <w:rFonts w:ascii="Helvetica" w:hAnsi="Helvetica" w:cs="Helvetica"/>
          <w:sz w:val="24"/>
          <w:szCs w:val="24"/>
        </w:rPr>
      </w:pPr>
    </w:p>
    <w:p w:rsidR="00986631" w:rsidRPr="006272E7" w:rsidRDefault="00986631" w:rsidP="00986631">
      <w:pPr>
        <w:spacing w:after="0" w:line="240" w:lineRule="auto"/>
        <w:jc w:val="both"/>
        <w:rPr>
          <w:rFonts w:ascii="Times New Roman" w:hAnsi="Times New Roman"/>
          <w:sz w:val="28"/>
          <w:szCs w:val="28"/>
        </w:rPr>
      </w:pPr>
    </w:p>
    <w:sectPr w:rsidR="00986631" w:rsidRPr="006272E7" w:rsidSect="003A21BE">
      <w:footerReference w:type="default" r:id="rId8"/>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22" w:rsidRDefault="00FD7222" w:rsidP="00D46EFB">
      <w:pPr>
        <w:spacing w:after="0" w:line="240" w:lineRule="auto"/>
      </w:pPr>
      <w:r>
        <w:separator/>
      </w:r>
    </w:p>
  </w:endnote>
  <w:endnote w:type="continuationSeparator" w:id="0">
    <w:p w:rsidR="00FD7222" w:rsidRDefault="00FD7222" w:rsidP="00D4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29" w:rsidRPr="00702379" w:rsidRDefault="00FD7222" w:rsidP="001A6D93">
    <w:pPr>
      <w:pStyle w:val="Header"/>
      <w:tabs>
        <w:tab w:val="clear" w:pos="4680"/>
      </w:tabs>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65pt;margin-top:-33.6pt;width:41.9pt;height:34.45pt;z-index:-251658240">
          <v:imagedata r:id="rId1" o:title=""/>
        </v:shape>
        <o:OLEObject Type="Embed" ProgID="CorelDRAW.Graphic.13" ShapeID="_x0000_s2049" DrawAspect="Content" ObjectID="_1668506025" r:id="rId2"/>
      </w:pict>
    </w:r>
    <w:r w:rsidR="0048528F">
      <w:rPr>
        <w:rFonts w:ascii="Times New Roman" w:hAnsi="Times New Roman"/>
        <w:noProof/>
        <w:sz w:val="24"/>
        <w:szCs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912B32F" id="_x0000_t32" coordsize="21600,21600" o:spt="32" o:oned="t" path="m,l21600,21600e" filled="f">
              <v:path arrowok="t" fillok="f" o:connecttype="none"/>
              <o:lock v:ext="edit" shapetype="t"/>
            </v:shapetype>
            <v:shape id="AutoShape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nDt03iICAAA+BAAADgAAAAAAAAAAAAAAAAAuAgAAZHJzL2Uyb0RvYy54&#10;bWxQSwECLQAUAAYACAAAACEADzE+nN8AAAAJAQAADwAAAAAAAAAAAAAAAAB8BAAAZHJzL2Rvd25y&#10;ZXYueG1sUEsFBgAAAAAEAAQA8wAAAIgFAAAAAA==&#10;" strokecolor="#00214e" strokeweight="1.5pt"/>
          </w:pict>
        </mc:Fallback>
      </mc:AlternateContent>
    </w:r>
    <w:r w:rsidR="00C532E7">
      <w:rPr>
        <w:rFonts w:ascii="Times New Roman" w:hAnsi="Times New Roman"/>
        <w:b/>
        <w:color w:val="00214E"/>
        <w:sz w:val="24"/>
        <w:szCs w:val="24"/>
      </w:rPr>
      <w:t xml:space="preserve">                              </w:t>
    </w:r>
    <w:r w:rsidR="00C532E7" w:rsidRPr="00C639A0">
      <w:rPr>
        <w:rFonts w:ascii="Times New Roman" w:hAnsi="Times New Roman"/>
        <w:b/>
        <w:color w:val="00214E"/>
        <w:sz w:val="24"/>
        <w:szCs w:val="24"/>
      </w:rPr>
      <w:t>A</w:t>
    </w:r>
    <w:r w:rsidR="00C532E7" w:rsidRPr="00702379">
      <w:rPr>
        <w:rFonts w:ascii="Times New Roman" w:hAnsi="Times New Roman"/>
        <w:b/>
        <w:color w:val="00214E"/>
        <w:sz w:val="24"/>
        <w:szCs w:val="24"/>
      </w:rPr>
      <w:t>GEN</w:t>
    </w:r>
    <w:r w:rsidR="00C532E7" w:rsidRPr="00702379">
      <w:rPr>
        <w:rFonts w:ascii="Times New Roman" w:hAnsi="Times New Roman"/>
        <w:b/>
        <w:color w:val="00214E"/>
        <w:sz w:val="24"/>
        <w:szCs w:val="24"/>
        <w:lang w:val="ro-RO"/>
      </w:rPr>
      <w:t xml:space="preserve">ŢIA PENTRU PROTECŢIA MEDIULUI </w:t>
    </w:r>
    <w:r w:rsidR="00C532E7">
      <w:rPr>
        <w:rFonts w:ascii="Times New Roman" w:hAnsi="Times New Roman"/>
        <w:b/>
        <w:color w:val="00214E"/>
        <w:sz w:val="24"/>
        <w:szCs w:val="24"/>
        <w:lang w:val="ro-RO"/>
      </w:rPr>
      <w:t>NEAMŢ</w:t>
    </w:r>
  </w:p>
  <w:p w:rsidR="00145429" w:rsidRPr="00702379" w:rsidRDefault="00C532E7"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145429" w:rsidRPr="00575325" w:rsidRDefault="00C532E7" w:rsidP="00066A88">
    <w:pPr>
      <w:pStyle w:val="Header"/>
      <w:jc w:val="center"/>
      <w:rPr>
        <w:rFonts w:ascii="Times New Roman" w:hAnsi="Times New Roman"/>
        <w:sz w:val="20"/>
        <w:szCs w:val="20"/>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145429" w:rsidRDefault="00FD7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22" w:rsidRDefault="00FD7222" w:rsidP="00D46EFB">
      <w:pPr>
        <w:spacing w:after="0" w:line="240" w:lineRule="auto"/>
      </w:pPr>
      <w:r>
        <w:separator/>
      </w:r>
    </w:p>
  </w:footnote>
  <w:footnote w:type="continuationSeparator" w:id="0">
    <w:p w:rsidR="00FD7222" w:rsidRDefault="00FD7222" w:rsidP="00D46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1F"/>
    <w:rsid w:val="0003362A"/>
    <w:rsid w:val="0004606E"/>
    <w:rsid w:val="00062FB7"/>
    <w:rsid w:val="0007073D"/>
    <w:rsid w:val="000740D9"/>
    <w:rsid w:val="0009176D"/>
    <w:rsid w:val="000A2F2E"/>
    <w:rsid w:val="000A6723"/>
    <w:rsid w:val="000C4E0D"/>
    <w:rsid w:val="000D14CA"/>
    <w:rsid w:val="000E2082"/>
    <w:rsid w:val="001011C3"/>
    <w:rsid w:val="00115C3B"/>
    <w:rsid w:val="00134426"/>
    <w:rsid w:val="00150680"/>
    <w:rsid w:val="001C4B4B"/>
    <w:rsid w:val="001D3CFC"/>
    <w:rsid w:val="00217118"/>
    <w:rsid w:val="002260D0"/>
    <w:rsid w:val="00250821"/>
    <w:rsid w:val="0025341C"/>
    <w:rsid w:val="0026108D"/>
    <w:rsid w:val="00264FA8"/>
    <w:rsid w:val="002720C5"/>
    <w:rsid w:val="00284040"/>
    <w:rsid w:val="002A08FA"/>
    <w:rsid w:val="002C664D"/>
    <w:rsid w:val="00346A10"/>
    <w:rsid w:val="003568A4"/>
    <w:rsid w:val="00365856"/>
    <w:rsid w:val="003A0E61"/>
    <w:rsid w:val="00427F3E"/>
    <w:rsid w:val="00446D21"/>
    <w:rsid w:val="00447FC1"/>
    <w:rsid w:val="0048528F"/>
    <w:rsid w:val="00497342"/>
    <w:rsid w:val="004B716F"/>
    <w:rsid w:val="004C3C09"/>
    <w:rsid w:val="004F203A"/>
    <w:rsid w:val="004F5D1F"/>
    <w:rsid w:val="0051433A"/>
    <w:rsid w:val="0054619B"/>
    <w:rsid w:val="00561430"/>
    <w:rsid w:val="005722E4"/>
    <w:rsid w:val="00577DBB"/>
    <w:rsid w:val="005B5DF9"/>
    <w:rsid w:val="005C185C"/>
    <w:rsid w:val="005F0EAE"/>
    <w:rsid w:val="00603234"/>
    <w:rsid w:val="006203A8"/>
    <w:rsid w:val="0062683E"/>
    <w:rsid w:val="00655399"/>
    <w:rsid w:val="00661BEF"/>
    <w:rsid w:val="00673412"/>
    <w:rsid w:val="00693347"/>
    <w:rsid w:val="006A2E7E"/>
    <w:rsid w:val="006D0FAD"/>
    <w:rsid w:val="006D71C4"/>
    <w:rsid w:val="006D776E"/>
    <w:rsid w:val="006E4FAC"/>
    <w:rsid w:val="006F40A1"/>
    <w:rsid w:val="00712DDB"/>
    <w:rsid w:val="007223A7"/>
    <w:rsid w:val="0072545E"/>
    <w:rsid w:val="00793B4F"/>
    <w:rsid w:val="007C3C4A"/>
    <w:rsid w:val="007C4212"/>
    <w:rsid w:val="007D4B32"/>
    <w:rsid w:val="007D74BB"/>
    <w:rsid w:val="007F0165"/>
    <w:rsid w:val="007F2B79"/>
    <w:rsid w:val="007F618A"/>
    <w:rsid w:val="0082236C"/>
    <w:rsid w:val="0084798D"/>
    <w:rsid w:val="00871B9F"/>
    <w:rsid w:val="008B07B7"/>
    <w:rsid w:val="008C4A03"/>
    <w:rsid w:val="008C54EB"/>
    <w:rsid w:val="008C5CBE"/>
    <w:rsid w:val="008C5F7E"/>
    <w:rsid w:val="00923F51"/>
    <w:rsid w:val="00972293"/>
    <w:rsid w:val="0098245F"/>
    <w:rsid w:val="00986631"/>
    <w:rsid w:val="009B2A73"/>
    <w:rsid w:val="009C1405"/>
    <w:rsid w:val="009D19A4"/>
    <w:rsid w:val="00A05047"/>
    <w:rsid w:val="00A3485A"/>
    <w:rsid w:val="00A473A2"/>
    <w:rsid w:val="00A519A0"/>
    <w:rsid w:val="00A550D8"/>
    <w:rsid w:val="00A67BCE"/>
    <w:rsid w:val="00A8658A"/>
    <w:rsid w:val="00AA0D4E"/>
    <w:rsid w:val="00AB0E00"/>
    <w:rsid w:val="00AB7690"/>
    <w:rsid w:val="00AC1DD8"/>
    <w:rsid w:val="00AC2648"/>
    <w:rsid w:val="00B122EF"/>
    <w:rsid w:val="00B26BAA"/>
    <w:rsid w:val="00B86436"/>
    <w:rsid w:val="00B87F67"/>
    <w:rsid w:val="00BA63E0"/>
    <w:rsid w:val="00BC0D5D"/>
    <w:rsid w:val="00BC7027"/>
    <w:rsid w:val="00BE64A2"/>
    <w:rsid w:val="00C15523"/>
    <w:rsid w:val="00C532C3"/>
    <w:rsid w:val="00C532E7"/>
    <w:rsid w:val="00CA4717"/>
    <w:rsid w:val="00CD05B9"/>
    <w:rsid w:val="00CE25F7"/>
    <w:rsid w:val="00D0407D"/>
    <w:rsid w:val="00D407C9"/>
    <w:rsid w:val="00D46EFB"/>
    <w:rsid w:val="00D560F4"/>
    <w:rsid w:val="00D90ECB"/>
    <w:rsid w:val="00DB62E2"/>
    <w:rsid w:val="00DF6146"/>
    <w:rsid w:val="00E32B22"/>
    <w:rsid w:val="00E34833"/>
    <w:rsid w:val="00EA4549"/>
    <w:rsid w:val="00EB197A"/>
    <w:rsid w:val="00EB3D8A"/>
    <w:rsid w:val="00EB7C46"/>
    <w:rsid w:val="00F14A9A"/>
    <w:rsid w:val="00F35A1F"/>
    <w:rsid w:val="00F36652"/>
    <w:rsid w:val="00F73538"/>
    <w:rsid w:val="00F76007"/>
    <w:rsid w:val="00F81C1C"/>
    <w:rsid w:val="00FD7222"/>
    <w:rsid w:val="00FE5CAE"/>
    <w:rsid w:val="00FE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character" w:customStyle="1" w:styleId="Heading1Char">
    <w:name w:val="Heading 1 Char"/>
    <w:basedOn w:val="DefaultParagraphFont"/>
    <w:link w:val="Heading1"/>
    <w:uiPriority w:val="9"/>
    <w:rsid w:val="000D14CA"/>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8C5CBE"/>
    <w:pPr>
      <w:spacing w:after="0" w:line="240" w:lineRule="auto"/>
    </w:pPr>
    <w:rPr>
      <w:lang w:val="en-US" w:eastAsia="en-US"/>
    </w:rPr>
  </w:style>
  <w:style w:type="character" w:customStyle="1" w:styleId="NoSpacingChar">
    <w:name w:val="No Spacing Char"/>
    <w:basedOn w:val="DefaultParagraphFont"/>
    <w:link w:val="NoSpacing"/>
    <w:uiPriority w:val="1"/>
    <w:rsid w:val="008C5CB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4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character" w:customStyle="1" w:styleId="Heading1Char">
    <w:name w:val="Heading 1 Char"/>
    <w:basedOn w:val="DefaultParagraphFont"/>
    <w:link w:val="Heading1"/>
    <w:uiPriority w:val="9"/>
    <w:rsid w:val="000D14CA"/>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8C5CBE"/>
    <w:pPr>
      <w:spacing w:after="0" w:line="240" w:lineRule="auto"/>
    </w:pPr>
    <w:rPr>
      <w:lang w:val="en-US" w:eastAsia="en-US"/>
    </w:rPr>
  </w:style>
  <w:style w:type="character" w:customStyle="1" w:styleId="NoSpacingChar">
    <w:name w:val="No Spacing Char"/>
    <w:basedOn w:val="DefaultParagraphFont"/>
    <w:link w:val="NoSpacing"/>
    <w:uiPriority w:val="1"/>
    <w:rsid w:val="008C5CB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2862</Words>
  <Characters>16320</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în urma analizării documentelor transmise şi a verificării în baza</vt:lpstr>
      <vt:lpstr/>
    </vt:vector>
  </TitlesOfParts>
  <Company/>
  <LinksUpToDate>false</LinksUpToDate>
  <CharactersWithSpaces>19144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2020-12-03T11:07:00Z</dcterms:created>
  <dcterms:modified xsi:type="dcterms:W3CDTF">2020-12-03T11:07:00Z</dcterms:modified>
</cp:coreProperties>
</file>